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A571F" w14:textId="5EE13997" w:rsidR="00A55828" w:rsidRPr="00B10E25" w:rsidRDefault="0015085F" w:rsidP="00426A07">
      <w:pPr>
        <w:pStyle w:val="Normal2"/>
        <w:tabs>
          <w:tab w:val="left" w:pos="4536"/>
          <w:tab w:val="left" w:pos="9072"/>
        </w:tabs>
        <w:jc w:val="both"/>
        <w:rPr>
          <w:rFonts w:asciiTheme="minorHAnsi" w:hAnsiTheme="minorHAnsi" w:cstheme="minorHAnsi"/>
          <w:sz w:val="18"/>
          <w:szCs w:val="18"/>
          <w:lang w:val="nl-BE"/>
        </w:rPr>
      </w:pPr>
      <w:r w:rsidRPr="007202B8">
        <w:rPr>
          <w:rFonts w:asciiTheme="minorHAnsi" w:hAnsiTheme="minorHAnsi" w:cstheme="minorHAnsi"/>
          <w:sz w:val="18"/>
          <w:szCs w:val="18"/>
          <w:lang w:val="nl-BE"/>
        </w:rPr>
        <w:t>Version</w:t>
      </w:r>
      <w:r w:rsidR="002D6225" w:rsidRPr="007202B8">
        <w:rPr>
          <w:rFonts w:asciiTheme="minorHAnsi" w:hAnsiTheme="minorHAnsi" w:cstheme="minorHAnsi"/>
          <w:sz w:val="18"/>
          <w:szCs w:val="18"/>
          <w:lang w:val="nl-BE"/>
        </w:rPr>
        <w:t xml:space="preserve"> </w:t>
      </w:r>
      <w:proofErr w:type="spellStart"/>
      <w:r w:rsidR="00E01DCC" w:rsidRPr="007202B8">
        <w:rPr>
          <w:rFonts w:asciiTheme="minorHAnsi" w:hAnsiTheme="minorHAnsi" w:cstheme="minorHAnsi"/>
          <w:sz w:val="18"/>
          <w:szCs w:val="18"/>
          <w:lang w:val="nl-BE"/>
        </w:rPr>
        <w:t>jui</w:t>
      </w:r>
      <w:r w:rsidR="00045EEC" w:rsidRPr="007202B8">
        <w:rPr>
          <w:rFonts w:asciiTheme="minorHAnsi" w:hAnsiTheme="minorHAnsi" w:cstheme="minorHAnsi"/>
          <w:sz w:val="18"/>
          <w:szCs w:val="18"/>
          <w:lang w:val="nl-BE"/>
        </w:rPr>
        <w:t>llet</w:t>
      </w:r>
      <w:proofErr w:type="spellEnd"/>
      <w:r w:rsidR="00C121D3" w:rsidRPr="007202B8">
        <w:rPr>
          <w:rFonts w:asciiTheme="minorHAnsi" w:hAnsiTheme="minorHAnsi" w:cstheme="minorHAnsi"/>
          <w:sz w:val="18"/>
          <w:szCs w:val="18"/>
          <w:lang w:val="nl-BE"/>
        </w:rPr>
        <w:t xml:space="preserve"> </w:t>
      </w:r>
      <w:r w:rsidR="00390C4E" w:rsidRPr="007202B8">
        <w:rPr>
          <w:rFonts w:asciiTheme="minorHAnsi" w:hAnsiTheme="minorHAnsi" w:cstheme="minorHAnsi"/>
          <w:sz w:val="18"/>
          <w:szCs w:val="18"/>
          <w:lang w:val="nl-BE"/>
        </w:rPr>
        <w:t>2021</w:t>
      </w:r>
      <w:r w:rsidR="00F61E8B" w:rsidRPr="00B10E25">
        <w:rPr>
          <w:rFonts w:asciiTheme="minorHAnsi" w:hAnsiTheme="minorHAnsi" w:cstheme="minorHAnsi"/>
          <w:sz w:val="18"/>
          <w:szCs w:val="18"/>
          <w:lang w:val="nl-BE"/>
        </w:rPr>
        <w:t xml:space="preserve"> </w:t>
      </w:r>
    </w:p>
    <w:p w14:paraId="263CF3AA" w14:textId="77777777" w:rsidR="00A55828" w:rsidRPr="00B10E25" w:rsidRDefault="00A55828" w:rsidP="00426A07">
      <w:pPr>
        <w:pStyle w:val="Normal2"/>
        <w:tabs>
          <w:tab w:val="left" w:pos="4536"/>
          <w:tab w:val="left" w:pos="9072"/>
        </w:tabs>
        <w:jc w:val="both"/>
        <w:rPr>
          <w:rFonts w:asciiTheme="minorHAnsi" w:hAnsiTheme="minorHAnsi" w:cstheme="minorHAnsi"/>
          <w:sz w:val="22"/>
          <w:szCs w:val="22"/>
          <w:lang w:val="nl-BE"/>
        </w:rPr>
      </w:pPr>
    </w:p>
    <w:p w14:paraId="0B5C8B77" w14:textId="77777777" w:rsidR="00A55828" w:rsidRPr="00B10E25" w:rsidRDefault="00A55828" w:rsidP="00426A07">
      <w:pPr>
        <w:pStyle w:val="Normal2"/>
        <w:tabs>
          <w:tab w:val="left" w:pos="4536"/>
          <w:tab w:val="left" w:pos="9072"/>
        </w:tabs>
        <w:jc w:val="both"/>
        <w:rPr>
          <w:rFonts w:asciiTheme="minorHAnsi" w:hAnsiTheme="minorHAnsi" w:cstheme="minorHAnsi"/>
          <w:sz w:val="22"/>
          <w:szCs w:val="22"/>
          <w:lang w:val="nl-BE"/>
        </w:rPr>
      </w:pPr>
    </w:p>
    <w:p w14:paraId="785F0B60" w14:textId="77777777" w:rsidR="00A55828" w:rsidRPr="00B10E25" w:rsidRDefault="00A55828" w:rsidP="00426A07">
      <w:pPr>
        <w:pStyle w:val="Normal2"/>
        <w:tabs>
          <w:tab w:val="left" w:pos="4536"/>
          <w:tab w:val="left" w:pos="9072"/>
        </w:tabs>
        <w:jc w:val="both"/>
        <w:rPr>
          <w:rFonts w:asciiTheme="minorHAnsi" w:hAnsiTheme="minorHAnsi" w:cstheme="minorHAnsi"/>
          <w:sz w:val="22"/>
          <w:szCs w:val="22"/>
          <w:lang w:val="nl-BE"/>
        </w:rPr>
      </w:pPr>
    </w:p>
    <w:p w14:paraId="71445616" w14:textId="77777777" w:rsidR="00A55828" w:rsidRPr="00B10E25" w:rsidRDefault="00A55828" w:rsidP="00426A07">
      <w:pPr>
        <w:pStyle w:val="Normal2"/>
        <w:tabs>
          <w:tab w:val="left" w:pos="4536"/>
          <w:tab w:val="left" w:pos="9072"/>
        </w:tabs>
        <w:jc w:val="both"/>
        <w:rPr>
          <w:rFonts w:asciiTheme="minorHAnsi" w:hAnsiTheme="minorHAnsi" w:cstheme="minorHAnsi"/>
          <w:sz w:val="22"/>
          <w:szCs w:val="22"/>
          <w:lang w:val="nl-BE"/>
        </w:rPr>
      </w:pPr>
    </w:p>
    <w:p w14:paraId="65A77FB4" w14:textId="77777777" w:rsidR="00A55828" w:rsidRPr="00B10E25" w:rsidRDefault="00A55828" w:rsidP="00426A07">
      <w:pPr>
        <w:pStyle w:val="Normal2"/>
        <w:tabs>
          <w:tab w:val="left" w:pos="4536"/>
          <w:tab w:val="left" w:pos="9072"/>
        </w:tabs>
        <w:jc w:val="both"/>
        <w:rPr>
          <w:rFonts w:asciiTheme="minorHAnsi" w:hAnsiTheme="minorHAnsi" w:cstheme="minorHAnsi"/>
          <w:sz w:val="22"/>
          <w:szCs w:val="22"/>
          <w:lang w:val="nl-BE"/>
        </w:rPr>
      </w:pPr>
    </w:p>
    <w:p w14:paraId="65DB0404" w14:textId="77777777" w:rsidR="00A55828" w:rsidRPr="00B10E25" w:rsidRDefault="00A55828" w:rsidP="00426A07">
      <w:pPr>
        <w:pStyle w:val="Normal2"/>
        <w:tabs>
          <w:tab w:val="left" w:pos="4536"/>
          <w:tab w:val="left" w:pos="9072"/>
        </w:tabs>
        <w:jc w:val="both"/>
        <w:rPr>
          <w:rFonts w:asciiTheme="minorHAnsi" w:hAnsiTheme="minorHAnsi" w:cstheme="minorHAnsi"/>
          <w:sz w:val="22"/>
          <w:szCs w:val="22"/>
          <w:lang w:val="nl-BE"/>
        </w:rPr>
      </w:pPr>
    </w:p>
    <w:p w14:paraId="1E35EF50" w14:textId="77777777" w:rsidR="00A55828" w:rsidRPr="00B10E25" w:rsidRDefault="00A55828" w:rsidP="00426A07">
      <w:pPr>
        <w:pStyle w:val="Normal2"/>
        <w:tabs>
          <w:tab w:val="left" w:pos="4536"/>
          <w:tab w:val="left" w:pos="9072"/>
        </w:tabs>
        <w:jc w:val="both"/>
        <w:rPr>
          <w:rFonts w:asciiTheme="minorHAnsi" w:hAnsiTheme="minorHAnsi" w:cstheme="minorHAnsi"/>
          <w:sz w:val="22"/>
          <w:szCs w:val="22"/>
          <w:lang w:val="nl-BE"/>
        </w:rPr>
      </w:pPr>
    </w:p>
    <w:p w14:paraId="162A8C15" w14:textId="77777777" w:rsidR="00A55828" w:rsidRPr="00B10E25" w:rsidRDefault="00A55828" w:rsidP="00426A07">
      <w:pPr>
        <w:pStyle w:val="Normal2"/>
        <w:tabs>
          <w:tab w:val="left" w:pos="4536"/>
          <w:tab w:val="left" w:pos="9072"/>
        </w:tabs>
        <w:jc w:val="both"/>
        <w:rPr>
          <w:rFonts w:asciiTheme="minorHAnsi" w:hAnsiTheme="minorHAnsi" w:cstheme="minorHAnsi"/>
          <w:sz w:val="22"/>
          <w:szCs w:val="22"/>
          <w:lang w:val="nl-BE"/>
        </w:rPr>
      </w:pPr>
    </w:p>
    <w:p w14:paraId="794CC80F" w14:textId="77777777" w:rsidR="00A55828" w:rsidRPr="00B10E25" w:rsidRDefault="00A55828" w:rsidP="00426A07">
      <w:pPr>
        <w:pStyle w:val="Normal2"/>
        <w:tabs>
          <w:tab w:val="left" w:pos="4536"/>
          <w:tab w:val="left" w:pos="9072"/>
        </w:tabs>
        <w:jc w:val="both"/>
        <w:rPr>
          <w:rFonts w:asciiTheme="minorHAnsi" w:hAnsiTheme="minorHAnsi" w:cstheme="minorHAnsi"/>
          <w:sz w:val="22"/>
          <w:szCs w:val="22"/>
          <w:lang w:val="nl-BE"/>
        </w:rPr>
      </w:pPr>
    </w:p>
    <w:p w14:paraId="11A3DDC4" w14:textId="77777777" w:rsidR="00A55828" w:rsidRPr="00B10E25" w:rsidRDefault="00A55828" w:rsidP="00426A07">
      <w:pPr>
        <w:pStyle w:val="Normal2"/>
        <w:tabs>
          <w:tab w:val="left" w:pos="4536"/>
          <w:tab w:val="left" w:pos="9072"/>
        </w:tabs>
        <w:jc w:val="both"/>
        <w:rPr>
          <w:rFonts w:asciiTheme="minorHAnsi" w:hAnsiTheme="minorHAnsi" w:cstheme="minorHAnsi"/>
          <w:sz w:val="22"/>
          <w:szCs w:val="22"/>
          <w:lang w:val="nl-BE"/>
        </w:rPr>
      </w:pPr>
    </w:p>
    <w:p w14:paraId="567F547C" w14:textId="77777777" w:rsidR="00A55828" w:rsidRPr="00B10E25" w:rsidRDefault="00A55828" w:rsidP="00426A07">
      <w:pPr>
        <w:pStyle w:val="Normal2"/>
        <w:tabs>
          <w:tab w:val="left" w:pos="4536"/>
          <w:tab w:val="left" w:pos="9072"/>
        </w:tabs>
        <w:jc w:val="both"/>
        <w:rPr>
          <w:rFonts w:asciiTheme="minorHAnsi" w:hAnsiTheme="minorHAnsi" w:cstheme="minorHAnsi"/>
          <w:sz w:val="22"/>
          <w:szCs w:val="22"/>
          <w:lang w:val="nl-BE"/>
        </w:rPr>
      </w:pPr>
    </w:p>
    <w:p w14:paraId="6DD9004C" w14:textId="77777777" w:rsidR="00A55828" w:rsidRPr="00B10E25" w:rsidRDefault="00A55828" w:rsidP="00426A07">
      <w:pPr>
        <w:pStyle w:val="Normal2"/>
        <w:tabs>
          <w:tab w:val="left" w:pos="4536"/>
          <w:tab w:val="left" w:pos="9072"/>
        </w:tabs>
        <w:jc w:val="both"/>
        <w:rPr>
          <w:rFonts w:asciiTheme="minorHAnsi" w:hAnsiTheme="minorHAnsi" w:cstheme="minorHAnsi"/>
          <w:sz w:val="22"/>
          <w:szCs w:val="22"/>
          <w:lang w:val="nl-BE"/>
        </w:rPr>
      </w:pPr>
    </w:p>
    <w:p w14:paraId="38ED48FD" w14:textId="77777777" w:rsidR="00A55828" w:rsidRPr="00B10E25" w:rsidRDefault="00A55828" w:rsidP="00426A07">
      <w:pPr>
        <w:pStyle w:val="Normal2"/>
        <w:tabs>
          <w:tab w:val="left" w:pos="4536"/>
          <w:tab w:val="left" w:pos="9072"/>
        </w:tabs>
        <w:jc w:val="both"/>
        <w:rPr>
          <w:rFonts w:asciiTheme="minorHAnsi" w:hAnsiTheme="minorHAnsi" w:cstheme="minorHAnsi"/>
          <w:sz w:val="22"/>
          <w:szCs w:val="22"/>
          <w:lang w:val="nl-BE"/>
        </w:rPr>
      </w:pPr>
    </w:p>
    <w:p w14:paraId="0215E29D" w14:textId="77777777" w:rsidR="00A55828" w:rsidRPr="00B10E25" w:rsidRDefault="00A55828" w:rsidP="00426A07">
      <w:pPr>
        <w:pStyle w:val="Normal2"/>
        <w:tabs>
          <w:tab w:val="left" w:pos="4536"/>
          <w:tab w:val="left" w:pos="9072"/>
        </w:tabs>
        <w:jc w:val="both"/>
        <w:rPr>
          <w:rFonts w:asciiTheme="minorHAnsi" w:hAnsiTheme="minorHAnsi" w:cstheme="minorHAnsi"/>
          <w:sz w:val="22"/>
          <w:szCs w:val="22"/>
          <w:lang w:val="nl-BE"/>
        </w:rPr>
      </w:pPr>
    </w:p>
    <w:p w14:paraId="1CA34634" w14:textId="77777777" w:rsidR="00A55828" w:rsidRPr="00B10E25" w:rsidRDefault="00A55828" w:rsidP="00426A07">
      <w:pPr>
        <w:pStyle w:val="Normal2"/>
        <w:tabs>
          <w:tab w:val="left" w:pos="4536"/>
          <w:tab w:val="left" w:pos="9072"/>
        </w:tabs>
        <w:jc w:val="both"/>
        <w:rPr>
          <w:rFonts w:asciiTheme="minorHAnsi" w:hAnsiTheme="minorHAnsi" w:cstheme="minorHAnsi"/>
          <w:sz w:val="22"/>
          <w:szCs w:val="22"/>
          <w:lang w:val="nl-BE"/>
        </w:rPr>
      </w:pPr>
    </w:p>
    <w:p w14:paraId="3EC8EFF7" w14:textId="77777777" w:rsidR="00A55828" w:rsidRPr="00B10E25" w:rsidRDefault="00A55828" w:rsidP="00426A07">
      <w:pPr>
        <w:pStyle w:val="Normal2"/>
        <w:tabs>
          <w:tab w:val="left" w:pos="4536"/>
          <w:tab w:val="left" w:pos="9072"/>
        </w:tabs>
        <w:jc w:val="both"/>
        <w:rPr>
          <w:rFonts w:asciiTheme="minorHAnsi" w:hAnsiTheme="minorHAnsi" w:cstheme="minorHAnsi"/>
          <w:sz w:val="22"/>
          <w:szCs w:val="22"/>
          <w:lang w:val="nl-BE"/>
        </w:rPr>
      </w:pPr>
    </w:p>
    <w:p w14:paraId="3DAAB49E" w14:textId="77777777" w:rsidR="00A55828" w:rsidRPr="00B10E25" w:rsidRDefault="00A55828" w:rsidP="00426A07">
      <w:pPr>
        <w:pStyle w:val="Normal2"/>
        <w:tabs>
          <w:tab w:val="left" w:pos="4536"/>
          <w:tab w:val="left" w:pos="9072"/>
        </w:tabs>
        <w:jc w:val="both"/>
        <w:rPr>
          <w:rFonts w:asciiTheme="minorHAnsi" w:hAnsiTheme="minorHAnsi" w:cstheme="minorHAnsi"/>
          <w:sz w:val="22"/>
          <w:szCs w:val="22"/>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A55828" w:rsidRPr="00B10E25" w14:paraId="401414E1" w14:textId="77777777" w:rsidTr="004B3790">
        <w:tc>
          <w:tcPr>
            <w:tcW w:w="9211" w:type="dxa"/>
            <w:shd w:val="clear" w:color="auto" w:fill="auto"/>
          </w:tcPr>
          <w:p w14:paraId="58DFDBBA" w14:textId="77777777" w:rsidR="00A55828" w:rsidRPr="00B10E25" w:rsidRDefault="00D17541" w:rsidP="00EE49F5">
            <w:pPr>
              <w:pStyle w:val="Normal2"/>
              <w:tabs>
                <w:tab w:val="left" w:pos="4536"/>
                <w:tab w:val="left" w:pos="9072"/>
              </w:tabs>
              <w:jc w:val="center"/>
              <w:rPr>
                <w:rFonts w:asciiTheme="minorHAnsi" w:hAnsiTheme="minorHAnsi" w:cstheme="minorHAnsi"/>
                <w:sz w:val="36"/>
                <w:szCs w:val="36"/>
                <w:u w:val="single"/>
              </w:rPr>
            </w:pPr>
            <w:r w:rsidRPr="00B10E25">
              <w:rPr>
                <w:rFonts w:asciiTheme="minorHAnsi" w:hAnsiTheme="minorHAnsi" w:cstheme="minorHAnsi"/>
                <w:sz w:val="36"/>
                <w:szCs w:val="36"/>
                <w:u w:val="single"/>
              </w:rPr>
              <w:t>CAHIER SPECIAL DES CHARGES XXX</w:t>
            </w:r>
          </w:p>
          <w:p w14:paraId="1EFD4F9B" w14:textId="77777777" w:rsidR="00D17541" w:rsidRPr="00B10E25" w:rsidRDefault="00D17541" w:rsidP="00EE49F5">
            <w:pPr>
              <w:pStyle w:val="Normal2"/>
              <w:tabs>
                <w:tab w:val="left" w:pos="4536"/>
                <w:tab w:val="left" w:pos="9072"/>
              </w:tabs>
              <w:jc w:val="center"/>
              <w:rPr>
                <w:rFonts w:asciiTheme="minorHAnsi" w:hAnsiTheme="minorHAnsi" w:cstheme="minorHAnsi"/>
                <w:sz w:val="22"/>
                <w:szCs w:val="22"/>
              </w:rPr>
            </w:pPr>
          </w:p>
          <w:p w14:paraId="76E3A966" w14:textId="77777777" w:rsidR="00A55828" w:rsidRPr="00B10E25" w:rsidRDefault="00D17541" w:rsidP="00EE49F5">
            <w:pPr>
              <w:pStyle w:val="Normal2"/>
              <w:tabs>
                <w:tab w:val="left" w:pos="4536"/>
                <w:tab w:val="left" w:pos="9072"/>
              </w:tabs>
              <w:jc w:val="center"/>
              <w:rPr>
                <w:rFonts w:asciiTheme="minorHAnsi" w:hAnsiTheme="minorHAnsi" w:cstheme="minorHAnsi"/>
                <w:sz w:val="22"/>
                <w:szCs w:val="22"/>
              </w:rPr>
            </w:pPr>
            <w:r w:rsidRPr="00B10E25">
              <w:rPr>
                <w:rFonts w:asciiTheme="minorHAnsi" w:hAnsiTheme="minorHAnsi" w:cstheme="minorHAnsi"/>
                <w:sz w:val="22"/>
                <w:szCs w:val="22"/>
              </w:rPr>
              <w:t>Objet : Service</w:t>
            </w:r>
            <w:r w:rsidR="00D44A8A" w:rsidRPr="00B10E25">
              <w:rPr>
                <w:rFonts w:asciiTheme="minorHAnsi" w:hAnsiTheme="minorHAnsi" w:cstheme="minorHAnsi"/>
                <w:sz w:val="22"/>
                <w:szCs w:val="22"/>
              </w:rPr>
              <w:t>s</w:t>
            </w:r>
            <w:r w:rsidRPr="00B10E25">
              <w:rPr>
                <w:rFonts w:asciiTheme="minorHAnsi" w:hAnsiTheme="minorHAnsi" w:cstheme="minorHAnsi"/>
                <w:sz w:val="22"/>
                <w:szCs w:val="22"/>
              </w:rPr>
              <w:t xml:space="preserve"> de nettoyage </w:t>
            </w:r>
            <w:r w:rsidRPr="00B10E25">
              <w:rPr>
                <w:rFonts w:asciiTheme="minorHAnsi" w:hAnsiTheme="minorHAnsi" w:cstheme="minorHAnsi"/>
                <w:sz w:val="22"/>
                <w:szCs w:val="22"/>
                <w:highlight w:val="yellow"/>
              </w:rPr>
              <w:t>XXX</w:t>
            </w:r>
          </w:p>
          <w:p w14:paraId="16E6A1D2" w14:textId="77777777" w:rsidR="00EC40DD" w:rsidRPr="00B10E25" w:rsidRDefault="00EC40DD" w:rsidP="00EE49F5">
            <w:pPr>
              <w:pStyle w:val="Normal2"/>
              <w:tabs>
                <w:tab w:val="left" w:pos="4536"/>
                <w:tab w:val="left" w:pos="9072"/>
              </w:tabs>
              <w:jc w:val="center"/>
              <w:rPr>
                <w:rFonts w:asciiTheme="minorHAnsi" w:hAnsiTheme="minorHAnsi" w:cstheme="minorHAnsi"/>
                <w:sz w:val="22"/>
                <w:szCs w:val="22"/>
              </w:rPr>
            </w:pPr>
          </w:p>
          <w:p w14:paraId="28DAC131" w14:textId="77777777" w:rsidR="00EC40DD" w:rsidRPr="00B10E25" w:rsidRDefault="00612272" w:rsidP="00EE49F5">
            <w:pPr>
              <w:pStyle w:val="Normal2"/>
              <w:tabs>
                <w:tab w:val="left" w:pos="4536"/>
                <w:tab w:val="left" w:pos="9072"/>
              </w:tabs>
              <w:jc w:val="center"/>
              <w:rPr>
                <w:rFonts w:asciiTheme="minorHAnsi" w:hAnsiTheme="minorHAnsi" w:cstheme="minorHAnsi"/>
                <w:sz w:val="22"/>
                <w:szCs w:val="22"/>
              </w:rPr>
            </w:pPr>
            <w:r w:rsidRPr="00B10E25">
              <w:rPr>
                <w:rFonts w:asciiTheme="minorHAnsi" w:hAnsiTheme="minorHAnsi" w:cstheme="minorHAnsi"/>
                <w:sz w:val="22"/>
                <w:szCs w:val="22"/>
              </w:rPr>
              <w:t>[</w:t>
            </w:r>
            <w:r w:rsidRPr="00B10E25">
              <w:rPr>
                <w:rFonts w:asciiTheme="minorHAnsi" w:hAnsiTheme="minorHAnsi" w:cstheme="minorHAnsi"/>
                <w:sz w:val="22"/>
                <w:szCs w:val="22"/>
                <w:highlight w:val="yellow"/>
              </w:rPr>
              <w:t>Mode de passation</w:t>
            </w:r>
            <w:r w:rsidRPr="00B10E25">
              <w:rPr>
                <w:rFonts w:asciiTheme="minorHAnsi" w:hAnsiTheme="minorHAnsi" w:cstheme="minorHAnsi"/>
                <w:sz w:val="22"/>
                <w:szCs w:val="22"/>
              </w:rPr>
              <w:t>]</w:t>
            </w:r>
          </w:p>
          <w:p w14:paraId="6B324EB6" w14:textId="77777777" w:rsidR="00CF7BCF" w:rsidRPr="00B10E25" w:rsidRDefault="00CF7BCF" w:rsidP="00EE49F5">
            <w:pPr>
              <w:pStyle w:val="Normal2"/>
              <w:tabs>
                <w:tab w:val="left" w:pos="4536"/>
                <w:tab w:val="left" w:pos="9072"/>
              </w:tabs>
              <w:jc w:val="center"/>
              <w:rPr>
                <w:rFonts w:asciiTheme="minorHAnsi" w:hAnsiTheme="minorHAnsi" w:cstheme="minorHAnsi"/>
                <w:sz w:val="22"/>
                <w:szCs w:val="22"/>
              </w:rPr>
            </w:pPr>
          </w:p>
          <w:p w14:paraId="04029B20" w14:textId="77777777" w:rsidR="00CF7BCF" w:rsidRPr="00B10E25" w:rsidRDefault="00CF7BCF" w:rsidP="00EE49F5">
            <w:pPr>
              <w:pStyle w:val="Normal2"/>
              <w:tabs>
                <w:tab w:val="left" w:pos="4536"/>
                <w:tab w:val="left" w:pos="9072"/>
              </w:tabs>
              <w:jc w:val="center"/>
              <w:rPr>
                <w:rFonts w:asciiTheme="minorHAnsi" w:hAnsiTheme="minorHAnsi" w:cstheme="minorHAnsi"/>
                <w:sz w:val="22"/>
                <w:szCs w:val="22"/>
              </w:rPr>
            </w:pPr>
            <w:r w:rsidRPr="00B10E25">
              <w:rPr>
                <w:rFonts w:asciiTheme="minorHAnsi" w:hAnsiTheme="minorHAnsi" w:cstheme="minorHAnsi"/>
                <w:sz w:val="22"/>
                <w:szCs w:val="22"/>
                <w:highlight w:val="yellow"/>
              </w:rPr>
              <w:t>Secteur</w:t>
            </w:r>
            <w:r w:rsidR="00E71FB6" w:rsidRPr="00B10E25">
              <w:rPr>
                <w:rFonts w:asciiTheme="minorHAnsi" w:hAnsiTheme="minorHAnsi" w:cstheme="minorHAnsi"/>
                <w:sz w:val="22"/>
                <w:szCs w:val="22"/>
                <w:highlight w:val="yellow"/>
              </w:rPr>
              <w:t>s</w:t>
            </w:r>
            <w:r w:rsidRPr="00B10E25">
              <w:rPr>
                <w:rFonts w:asciiTheme="minorHAnsi" w:hAnsiTheme="minorHAnsi" w:cstheme="minorHAnsi"/>
                <w:sz w:val="22"/>
                <w:szCs w:val="22"/>
                <w:highlight w:val="yellow"/>
              </w:rPr>
              <w:t xml:space="preserve"> classique</w:t>
            </w:r>
            <w:r w:rsidR="00E71FB6" w:rsidRPr="00B10E25">
              <w:rPr>
                <w:rFonts w:asciiTheme="minorHAnsi" w:hAnsiTheme="minorHAnsi" w:cstheme="minorHAnsi"/>
                <w:sz w:val="22"/>
                <w:szCs w:val="22"/>
                <w:highlight w:val="yellow"/>
              </w:rPr>
              <w:t>s</w:t>
            </w:r>
            <w:r w:rsidRPr="00B10E25">
              <w:rPr>
                <w:rFonts w:asciiTheme="minorHAnsi" w:hAnsiTheme="minorHAnsi" w:cstheme="minorHAnsi"/>
                <w:sz w:val="22"/>
                <w:szCs w:val="22"/>
                <w:highlight w:val="yellow"/>
              </w:rPr>
              <w:t>/Secteurs spéciaux</w:t>
            </w:r>
          </w:p>
          <w:p w14:paraId="7305C99A" w14:textId="77777777" w:rsidR="00A55828" w:rsidRPr="00B10E25" w:rsidRDefault="00A55828" w:rsidP="00426A07">
            <w:pPr>
              <w:pStyle w:val="Normal2"/>
              <w:tabs>
                <w:tab w:val="left" w:pos="4536"/>
                <w:tab w:val="left" w:pos="9072"/>
              </w:tabs>
              <w:jc w:val="both"/>
              <w:rPr>
                <w:rFonts w:asciiTheme="minorHAnsi" w:hAnsiTheme="minorHAnsi" w:cstheme="minorHAnsi"/>
                <w:sz w:val="22"/>
                <w:szCs w:val="22"/>
              </w:rPr>
            </w:pPr>
          </w:p>
        </w:tc>
      </w:tr>
    </w:tbl>
    <w:p w14:paraId="5D71BFFF" w14:textId="77777777" w:rsidR="00A55828" w:rsidRPr="00B10E25" w:rsidRDefault="00A55828" w:rsidP="00426A07">
      <w:pPr>
        <w:pStyle w:val="Normal2"/>
        <w:tabs>
          <w:tab w:val="left" w:pos="4536"/>
          <w:tab w:val="left" w:pos="9072"/>
        </w:tabs>
        <w:jc w:val="both"/>
        <w:rPr>
          <w:rFonts w:asciiTheme="minorHAnsi" w:hAnsiTheme="minorHAnsi" w:cstheme="minorHAnsi"/>
          <w:sz w:val="22"/>
          <w:szCs w:val="22"/>
        </w:rPr>
      </w:pPr>
    </w:p>
    <w:p w14:paraId="6FDF85AE" w14:textId="77777777" w:rsidR="00A55828" w:rsidRPr="00B10E25" w:rsidRDefault="00A55828" w:rsidP="00426A07">
      <w:pPr>
        <w:pStyle w:val="Normal2"/>
        <w:tabs>
          <w:tab w:val="left" w:pos="4536"/>
          <w:tab w:val="left" w:pos="9072"/>
        </w:tabs>
        <w:jc w:val="both"/>
        <w:rPr>
          <w:rFonts w:asciiTheme="minorHAnsi" w:hAnsiTheme="minorHAnsi" w:cstheme="minorHAnsi"/>
          <w:sz w:val="22"/>
          <w:szCs w:val="22"/>
        </w:rPr>
      </w:pPr>
    </w:p>
    <w:p w14:paraId="6D186190" w14:textId="77777777" w:rsidR="00A55828" w:rsidRPr="00B10E25" w:rsidRDefault="00A55828" w:rsidP="00426A07">
      <w:pPr>
        <w:pStyle w:val="Normal2"/>
        <w:tabs>
          <w:tab w:val="left" w:pos="4536"/>
          <w:tab w:val="left" w:pos="9072"/>
        </w:tabs>
        <w:jc w:val="both"/>
        <w:rPr>
          <w:rFonts w:asciiTheme="minorHAnsi" w:hAnsiTheme="minorHAnsi" w:cstheme="minorHAnsi"/>
          <w:sz w:val="22"/>
          <w:szCs w:val="22"/>
        </w:rPr>
      </w:pPr>
    </w:p>
    <w:p w14:paraId="5B63CD2B" w14:textId="77777777" w:rsidR="00A55828" w:rsidRPr="00B10E25" w:rsidRDefault="00A55828" w:rsidP="00426A07">
      <w:pPr>
        <w:pStyle w:val="Normal2"/>
        <w:tabs>
          <w:tab w:val="left" w:pos="4536"/>
          <w:tab w:val="left" w:pos="9072"/>
        </w:tabs>
        <w:jc w:val="both"/>
        <w:rPr>
          <w:rFonts w:asciiTheme="minorHAnsi" w:hAnsiTheme="minorHAnsi" w:cstheme="minorHAnsi"/>
          <w:sz w:val="22"/>
          <w:szCs w:val="22"/>
        </w:rPr>
      </w:pPr>
    </w:p>
    <w:p w14:paraId="1EC2CE34" w14:textId="77777777" w:rsidR="00A55828" w:rsidRPr="00B10E25" w:rsidRDefault="00A55828" w:rsidP="00426A07">
      <w:pPr>
        <w:pStyle w:val="Normal2"/>
        <w:tabs>
          <w:tab w:val="left" w:pos="4536"/>
          <w:tab w:val="left" w:pos="9072"/>
        </w:tabs>
        <w:jc w:val="both"/>
        <w:rPr>
          <w:rFonts w:asciiTheme="minorHAnsi" w:hAnsiTheme="minorHAnsi" w:cstheme="minorHAnsi"/>
          <w:sz w:val="22"/>
          <w:szCs w:val="22"/>
        </w:rPr>
      </w:pPr>
    </w:p>
    <w:p w14:paraId="326D63BA" w14:textId="77777777" w:rsidR="00A55828" w:rsidRPr="00B10E25" w:rsidRDefault="00A55828" w:rsidP="00426A07">
      <w:pPr>
        <w:pStyle w:val="Normal2"/>
        <w:tabs>
          <w:tab w:val="left" w:pos="4536"/>
          <w:tab w:val="left" w:pos="9072"/>
        </w:tabs>
        <w:jc w:val="both"/>
        <w:rPr>
          <w:rFonts w:asciiTheme="minorHAnsi" w:hAnsiTheme="minorHAnsi" w:cstheme="minorHAnsi"/>
          <w:sz w:val="22"/>
          <w:szCs w:val="22"/>
        </w:rPr>
      </w:pPr>
    </w:p>
    <w:p w14:paraId="2997B14F" w14:textId="77777777" w:rsidR="003B11A4" w:rsidRPr="00B10E25" w:rsidRDefault="003B11A4" w:rsidP="00426A07">
      <w:pPr>
        <w:pStyle w:val="Normal2"/>
        <w:tabs>
          <w:tab w:val="left" w:pos="4536"/>
          <w:tab w:val="left" w:pos="9072"/>
        </w:tabs>
        <w:jc w:val="both"/>
        <w:rPr>
          <w:rFonts w:asciiTheme="minorHAnsi" w:hAnsiTheme="minorHAnsi" w:cstheme="minorHAnsi"/>
          <w:sz w:val="22"/>
          <w:szCs w:val="22"/>
        </w:rPr>
      </w:pPr>
    </w:p>
    <w:p w14:paraId="3B79FC44" w14:textId="77777777" w:rsidR="003B11A4" w:rsidRPr="00B10E25" w:rsidRDefault="003B11A4" w:rsidP="00426A07">
      <w:pPr>
        <w:pStyle w:val="Normal2"/>
        <w:tabs>
          <w:tab w:val="left" w:pos="4536"/>
          <w:tab w:val="left" w:pos="9072"/>
        </w:tabs>
        <w:jc w:val="both"/>
        <w:rPr>
          <w:rFonts w:asciiTheme="minorHAnsi" w:hAnsiTheme="minorHAnsi" w:cstheme="minorHAnsi"/>
          <w:sz w:val="22"/>
          <w:szCs w:val="22"/>
        </w:rPr>
      </w:pPr>
    </w:p>
    <w:p w14:paraId="51CF8B01" w14:textId="77777777" w:rsidR="003B11A4" w:rsidRPr="00B10E25" w:rsidRDefault="003B11A4" w:rsidP="00426A07">
      <w:pPr>
        <w:pStyle w:val="Normal2"/>
        <w:tabs>
          <w:tab w:val="left" w:pos="4536"/>
          <w:tab w:val="left" w:pos="9072"/>
        </w:tabs>
        <w:jc w:val="both"/>
        <w:rPr>
          <w:rFonts w:asciiTheme="minorHAnsi" w:hAnsiTheme="minorHAnsi" w:cstheme="minorHAnsi"/>
          <w:sz w:val="22"/>
          <w:szCs w:val="22"/>
        </w:rPr>
      </w:pPr>
    </w:p>
    <w:p w14:paraId="22147816" w14:textId="77777777" w:rsidR="003B11A4" w:rsidRPr="00B10E25" w:rsidRDefault="003B11A4" w:rsidP="00426A07">
      <w:pPr>
        <w:pStyle w:val="Normal2"/>
        <w:tabs>
          <w:tab w:val="left" w:pos="4536"/>
          <w:tab w:val="left" w:pos="9072"/>
        </w:tabs>
        <w:jc w:val="both"/>
        <w:rPr>
          <w:rFonts w:asciiTheme="minorHAnsi" w:hAnsiTheme="minorHAnsi" w:cstheme="minorHAnsi"/>
          <w:sz w:val="22"/>
          <w:szCs w:val="22"/>
        </w:rPr>
      </w:pPr>
    </w:p>
    <w:p w14:paraId="064FABDA" w14:textId="77777777" w:rsidR="003B11A4" w:rsidRPr="00B10E25" w:rsidRDefault="003B11A4" w:rsidP="00426A07">
      <w:pPr>
        <w:pStyle w:val="Normal2"/>
        <w:tabs>
          <w:tab w:val="left" w:pos="4536"/>
          <w:tab w:val="left" w:pos="9072"/>
        </w:tabs>
        <w:jc w:val="both"/>
        <w:rPr>
          <w:rFonts w:asciiTheme="minorHAnsi" w:hAnsiTheme="minorHAnsi" w:cstheme="minorHAnsi"/>
          <w:sz w:val="22"/>
          <w:szCs w:val="22"/>
        </w:rPr>
      </w:pPr>
    </w:p>
    <w:p w14:paraId="39808517" w14:textId="77777777" w:rsidR="003B11A4" w:rsidRPr="00B10E25" w:rsidRDefault="003B11A4" w:rsidP="00426A07">
      <w:pPr>
        <w:pStyle w:val="Normal2"/>
        <w:tabs>
          <w:tab w:val="left" w:pos="4536"/>
          <w:tab w:val="left" w:pos="9072"/>
        </w:tabs>
        <w:jc w:val="both"/>
        <w:rPr>
          <w:rFonts w:asciiTheme="minorHAnsi" w:hAnsiTheme="minorHAnsi" w:cstheme="minorHAnsi"/>
          <w:sz w:val="22"/>
          <w:szCs w:val="22"/>
        </w:rPr>
      </w:pPr>
    </w:p>
    <w:p w14:paraId="127E945B" w14:textId="77777777" w:rsidR="003B11A4" w:rsidRPr="00B10E25" w:rsidRDefault="003B11A4" w:rsidP="00426A07">
      <w:pPr>
        <w:pStyle w:val="Normal2"/>
        <w:tabs>
          <w:tab w:val="left" w:pos="4536"/>
          <w:tab w:val="left" w:pos="9072"/>
        </w:tabs>
        <w:jc w:val="both"/>
        <w:rPr>
          <w:rFonts w:asciiTheme="minorHAnsi" w:hAnsiTheme="minorHAnsi" w:cstheme="minorHAnsi"/>
          <w:sz w:val="22"/>
          <w:szCs w:val="22"/>
        </w:rPr>
      </w:pPr>
    </w:p>
    <w:p w14:paraId="1D0E2819" w14:textId="77777777" w:rsidR="003B11A4" w:rsidRPr="00B10E25" w:rsidRDefault="003B11A4" w:rsidP="00426A07">
      <w:pPr>
        <w:pStyle w:val="Normal2"/>
        <w:tabs>
          <w:tab w:val="left" w:pos="4536"/>
          <w:tab w:val="left" w:pos="9072"/>
        </w:tabs>
        <w:jc w:val="both"/>
        <w:rPr>
          <w:rFonts w:asciiTheme="minorHAnsi" w:hAnsiTheme="minorHAnsi" w:cstheme="minorHAnsi"/>
          <w:sz w:val="22"/>
          <w:szCs w:val="22"/>
        </w:rPr>
      </w:pPr>
    </w:p>
    <w:p w14:paraId="43251409" w14:textId="77777777" w:rsidR="003B11A4" w:rsidRPr="00B10E25" w:rsidRDefault="003B11A4" w:rsidP="00426A07">
      <w:pPr>
        <w:pStyle w:val="Normal2"/>
        <w:tabs>
          <w:tab w:val="left" w:pos="4536"/>
          <w:tab w:val="left" w:pos="9072"/>
        </w:tabs>
        <w:jc w:val="both"/>
        <w:rPr>
          <w:rFonts w:asciiTheme="minorHAnsi" w:hAnsiTheme="minorHAnsi" w:cstheme="minorHAnsi"/>
          <w:sz w:val="22"/>
          <w:szCs w:val="22"/>
        </w:rPr>
      </w:pPr>
    </w:p>
    <w:p w14:paraId="007E65A8" w14:textId="77777777" w:rsidR="003B11A4" w:rsidRPr="00B10E25" w:rsidRDefault="003B11A4" w:rsidP="00426A07">
      <w:pPr>
        <w:pStyle w:val="Normal2"/>
        <w:tabs>
          <w:tab w:val="left" w:pos="4536"/>
          <w:tab w:val="left" w:pos="9072"/>
        </w:tabs>
        <w:jc w:val="both"/>
        <w:rPr>
          <w:rFonts w:asciiTheme="minorHAnsi" w:hAnsiTheme="minorHAnsi" w:cstheme="minorHAnsi"/>
          <w:sz w:val="22"/>
          <w:szCs w:val="22"/>
        </w:rPr>
      </w:pPr>
    </w:p>
    <w:p w14:paraId="0C0E7CFB" w14:textId="77777777" w:rsidR="003B11A4" w:rsidRPr="00B10E25" w:rsidRDefault="003B11A4" w:rsidP="00426A07">
      <w:pPr>
        <w:pStyle w:val="Normal2"/>
        <w:tabs>
          <w:tab w:val="left" w:pos="4536"/>
          <w:tab w:val="left" w:pos="9072"/>
        </w:tabs>
        <w:jc w:val="both"/>
        <w:rPr>
          <w:rFonts w:asciiTheme="minorHAnsi" w:hAnsiTheme="minorHAnsi" w:cstheme="minorHAnsi"/>
          <w:sz w:val="22"/>
          <w:szCs w:val="22"/>
        </w:rPr>
      </w:pPr>
    </w:p>
    <w:p w14:paraId="22DD5D56" w14:textId="77777777" w:rsidR="003B11A4" w:rsidRPr="00B10E25" w:rsidRDefault="003B11A4" w:rsidP="00426A07">
      <w:pPr>
        <w:pStyle w:val="Normal2"/>
        <w:tabs>
          <w:tab w:val="left" w:pos="4536"/>
          <w:tab w:val="left" w:pos="9072"/>
        </w:tabs>
        <w:jc w:val="both"/>
        <w:rPr>
          <w:rFonts w:asciiTheme="minorHAnsi" w:hAnsiTheme="minorHAnsi" w:cstheme="minorHAnsi"/>
          <w:sz w:val="22"/>
          <w:szCs w:val="22"/>
        </w:rPr>
      </w:pPr>
    </w:p>
    <w:p w14:paraId="21527B68" w14:textId="77777777" w:rsidR="003B11A4" w:rsidRPr="00B10E25" w:rsidRDefault="003B11A4" w:rsidP="00426A07">
      <w:pPr>
        <w:pStyle w:val="Normal2"/>
        <w:tabs>
          <w:tab w:val="left" w:pos="4536"/>
          <w:tab w:val="left" w:pos="9072"/>
        </w:tabs>
        <w:jc w:val="both"/>
        <w:rPr>
          <w:rFonts w:asciiTheme="minorHAnsi" w:hAnsiTheme="minorHAnsi" w:cstheme="minorHAnsi"/>
          <w:sz w:val="22"/>
          <w:szCs w:val="22"/>
        </w:rPr>
      </w:pPr>
    </w:p>
    <w:p w14:paraId="4A700688" w14:textId="77777777" w:rsidR="00FD6B46" w:rsidRDefault="00FD6B46" w:rsidP="00426A07">
      <w:pPr>
        <w:pStyle w:val="Normal2"/>
        <w:tabs>
          <w:tab w:val="left" w:pos="4536"/>
          <w:tab w:val="left" w:pos="9072"/>
        </w:tabs>
        <w:jc w:val="both"/>
        <w:rPr>
          <w:rFonts w:asciiTheme="minorHAnsi" w:hAnsiTheme="minorHAnsi" w:cstheme="minorHAnsi"/>
          <w:sz w:val="20"/>
          <w:u w:val="single"/>
        </w:rPr>
      </w:pPr>
    </w:p>
    <w:p w14:paraId="31232DBA" w14:textId="77777777" w:rsidR="00FD6B46" w:rsidRDefault="00FD6B46" w:rsidP="00426A07">
      <w:pPr>
        <w:pStyle w:val="Normal2"/>
        <w:tabs>
          <w:tab w:val="left" w:pos="4536"/>
          <w:tab w:val="left" w:pos="9072"/>
        </w:tabs>
        <w:jc w:val="both"/>
        <w:rPr>
          <w:rFonts w:asciiTheme="minorHAnsi" w:hAnsiTheme="minorHAnsi" w:cstheme="minorHAnsi"/>
          <w:sz w:val="20"/>
          <w:u w:val="single"/>
        </w:rPr>
      </w:pPr>
    </w:p>
    <w:p w14:paraId="745507BA" w14:textId="2F60D6F4" w:rsidR="003B11A4" w:rsidRPr="00B10E25" w:rsidRDefault="003B11A4" w:rsidP="00426A07">
      <w:pPr>
        <w:pStyle w:val="Normal2"/>
        <w:tabs>
          <w:tab w:val="left" w:pos="4536"/>
          <w:tab w:val="left" w:pos="9072"/>
        </w:tabs>
        <w:jc w:val="both"/>
        <w:rPr>
          <w:rFonts w:asciiTheme="minorHAnsi" w:hAnsiTheme="minorHAnsi" w:cstheme="minorHAnsi"/>
          <w:sz w:val="20"/>
        </w:rPr>
      </w:pPr>
      <w:r w:rsidRPr="00B10E25">
        <w:rPr>
          <w:rFonts w:asciiTheme="minorHAnsi" w:hAnsiTheme="minorHAnsi" w:cstheme="minorHAnsi"/>
          <w:sz w:val="20"/>
          <w:u w:val="single"/>
        </w:rPr>
        <w:t>Remarque</w:t>
      </w:r>
      <w:r w:rsidRPr="00B10E25">
        <w:rPr>
          <w:rFonts w:asciiTheme="minorHAnsi" w:hAnsiTheme="minorHAnsi" w:cstheme="minorHAnsi"/>
          <w:sz w:val="20"/>
        </w:rPr>
        <w:t xml:space="preserve"> : </w:t>
      </w:r>
    </w:p>
    <w:p w14:paraId="1D42A6A5" w14:textId="77777777" w:rsidR="00A55828" w:rsidRPr="00B10E25" w:rsidRDefault="00C97DD3" w:rsidP="00426A07">
      <w:pPr>
        <w:pStyle w:val="Normal2"/>
        <w:tabs>
          <w:tab w:val="left" w:pos="4536"/>
          <w:tab w:val="left" w:pos="9072"/>
        </w:tabs>
        <w:jc w:val="both"/>
        <w:rPr>
          <w:rFonts w:asciiTheme="minorHAnsi" w:hAnsiTheme="minorHAnsi" w:cstheme="minorHAnsi"/>
          <w:sz w:val="20"/>
        </w:rPr>
      </w:pPr>
      <w:r w:rsidRPr="00B10E25">
        <w:rPr>
          <w:rFonts w:asciiTheme="minorHAnsi" w:hAnsiTheme="minorHAnsi" w:cstheme="minorHAnsi"/>
          <w:sz w:val="20"/>
        </w:rPr>
        <w:t>Le présent modèle de cahier des charges se base sur le</w:t>
      </w:r>
      <w:r w:rsidR="000D3839" w:rsidRPr="00B10E25">
        <w:rPr>
          <w:rFonts w:asciiTheme="minorHAnsi" w:hAnsiTheme="minorHAnsi" w:cstheme="minorHAnsi"/>
          <w:sz w:val="20"/>
        </w:rPr>
        <w:t xml:space="preserve"> modèle disponible sur le site www.</w:t>
      </w:r>
      <w:r w:rsidRPr="00B10E25">
        <w:rPr>
          <w:rFonts w:asciiTheme="minorHAnsi" w:hAnsiTheme="minorHAnsi" w:cstheme="minorHAnsi"/>
          <w:sz w:val="20"/>
        </w:rPr>
        <w:t xml:space="preserve">publicprocurement.be. </w:t>
      </w:r>
      <w:r w:rsidR="00E22BEF" w:rsidRPr="00B10E25">
        <w:rPr>
          <w:rFonts w:asciiTheme="minorHAnsi" w:hAnsiTheme="minorHAnsi" w:cstheme="minorHAnsi"/>
          <w:sz w:val="20"/>
          <w:lang w:val="fr-BE"/>
        </w:rPr>
        <w:t>Il a été complété par les remarques les plus pertinentes et opérationnelles émanant des acteurs du secteur de nettoyage.</w:t>
      </w:r>
    </w:p>
    <w:p w14:paraId="20FFC2FD" w14:textId="77777777" w:rsidR="00A55828" w:rsidRPr="00B10E25" w:rsidRDefault="00A55828" w:rsidP="00426A07">
      <w:pPr>
        <w:pStyle w:val="Normal2"/>
        <w:tabs>
          <w:tab w:val="left" w:pos="4536"/>
          <w:tab w:val="left" w:pos="9072"/>
        </w:tabs>
        <w:jc w:val="both"/>
        <w:rPr>
          <w:rFonts w:asciiTheme="minorHAnsi" w:hAnsiTheme="minorHAnsi" w:cstheme="minorHAnsi"/>
          <w:sz w:val="22"/>
          <w:szCs w:val="22"/>
        </w:rPr>
      </w:pPr>
    </w:p>
    <w:p w14:paraId="0EE81C7C" w14:textId="77777777" w:rsidR="007509A4" w:rsidRPr="00B10E25" w:rsidRDefault="00A55828" w:rsidP="00426A07">
      <w:pPr>
        <w:pStyle w:val="Normal2"/>
        <w:tabs>
          <w:tab w:val="left" w:pos="4536"/>
          <w:tab w:val="left" w:pos="9072"/>
        </w:tabs>
        <w:jc w:val="both"/>
        <w:rPr>
          <w:rFonts w:asciiTheme="minorHAnsi" w:hAnsiTheme="minorHAnsi" w:cstheme="minorHAnsi"/>
          <w:sz w:val="20"/>
          <w:lang w:val="fr-BE"/>
        </w:rPr>
      </w:pPr>
      <w:r w:rsidRPr="00B10E25">
        <w:rPr>
          <w:rFonts w:asciiTheme="minorHAnsi" w:hAnsiTheme="minorHAnsi" w:cstheme="minorHAnsi"/>
          <w:b/>
          <w:sz w:val="36"/>
          <w:u w:val="single"/>
          <w:lang w:val="fr-BE"/>
        </w:rPr>
        <w:br w:type="page"/>
      </w:r>
      <w:r w:rsidR="00357C35" w:rsidRPr="00B10E25">
        <w:rPr>
          <w:rFonts w:asciiTheme="minorHAnsi" w:hAnsiTheme="minorHAnsi" w:cstheme="minorHAnsi"/>
          <w:b/>
          <w:sz w:val="36"/>
          <w:u w:val="single"/>
          <w:lang w:val="fr-BE"/>
        </w:rPr>
        <w:lastRenderedPageBreak/>
        <w:t>TABLE DES MATI</w:t>
      </w:r>
      <w:r w:rsidR="00357C35" w:rsidRPr="00B10E25">
        <w:rPr>
          <w:rFonts w:asciiTheme="minorHAnsi" w:hAnsiTheme="minorHAnsi" w:cstheme="minorHAnsi"/>
          <w:b/>
          <w:caps/>
          <w:sz w:val="36"/>
          <w:u w:val="single"/>
          <w:lang w:val="fr-BE"/>
        </w:rPr>
        <w:t>è</w:t>
      </w:r>
      <w:r w:rsidR="00357C35" w:rsidRPr="00B10E25">
        <w:rPr>
          <w:rFonts w:asciiTheme="minorHAnsi" w:hAnsiTheme="minorHAnsi" w:cstheme="minorHAnsi"/>
          <w:b/>
          <w:sz w:val="36"/>
          <w:u w:val="single"/>
          <w:lang w:val="fr-BE"/>
        </w:rPr>
        <w:t>RES</w:t>
      </w:r>
    </w:p>
    <w:p w14:paraId="799979D7" w14:textId="77777777" w:rsidR="00873E99" w:rsidRPr="00B10E25" w:rsidRDefault="004042FC" w:rsidP="00426A07">
      <w:pPr>
        <w:pStyle w:val="Normal2"/>
        <w:tabs>
          <w:tab w:val="left" w:pos="4536"/>
          <w:tab w:val="left" w:pos="9072"/>
        </w:tabs>
        <w:jc w:val="both"/>
        <w:rPr>
          <w:rFonts w:asciiTheme="minorHAnsi" w:hAnsiTheme="minorHAnsi" w:cstheme="minorHAnsi"/>
          <w:sz w:val="16"/>
          <w:szCs w:val="16"/>
          <w:lang w:val="fr-BE"/>
        </w:rPr>
      </w:pPr>
      <w:r w:rsidRPr="00B10E25">
        <w:rPr>
          <w:rFonts w:asciiTheme="minorHAnsi" w:hAnsiTheme="minorHAnsi" w:cstheme="minorHAnsi"/>
          <w:sz w:val="20"/>
          <w:lang w:val="fr-BE"/>
        </w:rPr>
        <w:t xml:space="preserve">      </w:t>
      </w:r>
    </w:p>
    <w:sdt>
      <w:sdtPr>
        <w:rPr>
          <w:rFonts w:asciiTheme="minorHAnsi" w:hAnsiTheme="minorHAnsi" w:cstheme="minorHAnsi"/>
          <w:b/>
          <w:bCs/>
          <w:lang w:val="fr-FR"/>
        </w:rPr>
        <w:id w:val="924374043"/>
        <w:docPartObj>
          <w:docPartGallery w:val="Table of Contents"/>
          <w:docPartUnique/>
        </w:docPartObj>
      </w:sdtPr>
      <w:sdtEndPr>
        <w:rPr>
          <w:b w:val="0"/>
          <w:bCs w:val="0"/>
        </w:rPr>
      </w:sdtEndPr>
      <w:sdtContent>
        <w:p w14:paraId="429AD9D5" w14:textId="52F88868" w:rsidR="002B58E3" w:rsidRPr="00B10E25" w:rsidRDefault="00B92024">
          <w:pPr>
            <w:pStyle w:val="TM1"/>
            <w:rPr>
              <w:rFonts w:asciiTheme="minorHAnsi" w:eastAsiaTheme="minorEastAsia" w:hAnsiTheme="minorHAnsi" w:cstheme="minorHAnsi"/>
              <w:noProof/>
              <w:lang w:eastAsia="fr-BE"/>
            </w:rPr>
          </w:pPr>
          <w:r w:rsidRPr="00B10E25">
            <w:rPr>
              <w:rFonts w:asciiTheme="minorHAnsi" w:hAnsiTheme="minorHAnsi" w:cstheme="minorHAnsi"/>
            </w:rPr>
            <w:fldChar w:fldCharType="begin"/>
          </w:r>
          <w:r w:rsidRPr="00B10E25">
            <w:rPr>
              <w:rFonts w:asciiTheme="minorHAnsi" w:hAnsiTheme="minorHAnsi" w:cstheme="minorHAnsi"/>
            </w:rPr>
            <w:instrText xml:space="preserve"> TOC \o "1-3" \h \z \u </w:instrText>
          </w:r>
          <w:r w:rsidRPr="00B10E25">
            <w:rPr>
              <w:rFonts w:asciiTheme="minorHAnsi" w:hAnsiTheme="minorHAnsi" w:cstheme="minorHAnsi"/>
            </w:rPr>
            <w:fldChar w:fldCharType="separate"/>
          </w:r>
          <w:hyperlink w:anchor="_Toc72849121" w:history="1">
            <w:r w:rsidR="002B58E3" w:rsidRPr="00B10E25">
              <w:rPr>
                <w:rStyle w:val="Lienhypertexte"/>
                <w:rFonts w:asciiTheme="minorHAnsi" w:hAnsiTheme="minorHAnsi" w:cstheme="minorHAnsi"/>
                <w:caps/>
                <w:noProof/>
                <w:snapToGrid w:val="0"/>
              </w:rPr>
              <w:t xml:space="preserve">Derogations AUX REGLES GENERALES D’EXECUTION </w:t>
            </w:r>
            <w:r w:rsidR="002B58E3" w:rsidRPr="00B10E25">
              <w:rPr>
                <w:rFonts w:asciiTheme="minorHAnsi" w:hAnsiTheme="minorHAnsi" w:cstheme="minorHAnsi"/>
                <w:noProof/>
                <w:webHidden/>
              </w:rPr>
              <w:tab/>
            </w:r>
            <w:r w:rsidR="002B58E3" w:rsidRPr="00B10E25">
              <w:rPr>
                <w:rFonts w:asciiTheme="minorHAnsi" w:hAnsiTheme="minorHAnsi" w:cstheme="minorHAnsi"/>
                <w:noProof/>
                <w:webHidden/>
              </w:rPr>
              <w:fldChar w:fldCharType="begin"/>
            </w:r>
            <w:r w:rsidR="002B58E3" w:rsidRPr="00B10E25">
              <w:rPr>
                <w:rFonts w:asciiTheme="minorHAnsi" w:hAnsiTheme="minorHAnsi" w:cstheme="minorHAnsi"/>
                <w:noProof/>
                <w:webHidden/>
              </w:rPr>
              <w:instrText xml:space="preserve"> PAGEREF _Toc72849121 \h </w:instrText>
            </w:r>
            <w:r w:rsidR="002B58E3" w:rsidRPr="00B10E25">
              <w:rPr>
                <w:rFonts w:asciiTheme="minorHAnsi" w:hAnsiTheme="minorHAnsi" w:cstheme="minorHAnsi"/>
                <w:noProof/>
                <w:webHidden/>
              </w:rPr>
            </w:r>
            <w:r w:rsidR="002B58E3" w:rsidRPr="00B10E25">
              <w:rPr>
                <w:rFonts w:asciiTheme="minorHAnsi" w:hAnsiTheme="minorHAnsi" w:cstheme="minorHAnsi"/>
                <w:noProof/>
                <w:webHidden/>
              </w:rPr>
              <w:fldChar w:fldCharType="separate"/>
            </w:r>
            <w:r w:rsidR="00886E14">
              <w:rPr>
                <w:rFonts w:asciiTheme="minorHAnsi" w:hAnsiTheme="minorHAnsi" w:cstheme="minorHAnsi"/>
                <w:noProof/>
                <w:webHidden/>
              </w:rPr>
              <w:t>4</w:t>
            </w:r>
            <w:r w:rsidR="002B58E3" w:rsidRPr="00B10E25">
              <w:rPr>
                <w:rFonts w:asciiTheme="minorHAnsi" w:hAnsiTheme="minorHAnsi" w:cstheme="minorHAnsi"/>
                <w:noProof/>
                <w:webHidden/>
              </w:rPr>
              <w:fldChar w:fldCharType="end"/>
            </w:r>
          </w:hyperlink>
        </w:p>
        <w:p w14:paraId="49A3A289" w14:textId="4749D740" w:rsidR="002B58E3" w:rsidRPr="00B10E25" w:rsidRDefault="007202B8">
          <w:pPr>
            <w:pStyle w:val="TM1"/>
            <w:rPr>
              <w:rFonts w:asciiTheme="minorHAnsi" w:eastAsiaTheme="minorEastAsia" w:hAnsiTheme="minorHAnsi" w:cstheme="minorHAnsi"/>
              <w:noProof/>
              <w:lang w:eastAsia="fr-BE"/>
            </w:rPr>
          </w:pPr>
          <w:hyperlink w:anchor="_Toc72849122" w:history="1">
            <w:r w:rsidR="002B58E3" w:rsidRPr="00B10E25">
              <w:rPr>
                <w:rStyle w:val="Lienhypertexte"/>
                <w:rFonts w:asciiTheme="minorHAnsi" w:hAnsiTheme="minorHAnsi" w:cstheme="minorHAnsi"/>
                <w:noProof/>
                <w:snapToGrid w:val="0"/>
              </w:rPr>
              <w:t xml:space="preserve">A. </w:t>
            </w:r>
            <w:r w:rsidR="002B58E3" w:rsidRPr="00B10E25">
              <w:rPr>
                <w:rStyle w:val="Lienhypertexte"/>
                <w:rFonts w:asciiTheme="minorHAnsi" w:hAnsiTheme="minorHAnsi" w:cstheme="minorHAnsi"/>
                <w:caps/>
                <w:noProof/>
                <w:snapToGrid w:val="0"/>
              </w:rPr>
              <w:t>Dispositions générales</w:t>
            </w:r>
            <w:r w:rsidR="002B58E3" w:rsidRPr="00B10E25">
              <w:rPr>
                <w:rFonts w:asciiTheme="minorHAnsi" w:hAnsiTheme="minorHAnsi" w:cstheme="minorHAnsi"/>
                <w:noProof/>
                <w:webHidden/>
              </w:rPr>
              <w:tab/>
            </w:r>
            <w:r w:rsidR="002B58E3" w:rsidRPr="00B10E25">
              <w:rPr>
                <w:rFonts w:asciiTheme="minorHAnsi" w:hAnsiTheme="minorHAnsi" w:cstheme="minorHAnsi"/>
                <w:noProof/>
                <w:webHidden/>
              </w:rPr>
              <w:fldChar w:fldCharType="begin"/>
            </w:r>
            <w:r w:rsidR="002B58E3" w:rsidRPr="00B10E25">
              <w:rPr>
                <w:rFonts w:asciiTheme="minorHAnsi" w:hAnsiTheme="minorHAnsi" w:cstheme="minorHAnsi"/>
                <w:noProof/>
                <w:webHidden/>
              </w:rPr>
              <w:instrText xml:space="preserve"> PAGEREF _Toc72849122 \h </w:instrText>
            </w:r>
            <w:r w:rsidR="002B58E3" w:rsidRPr="00B10E25">
              <w:rPr>
                <w:rFonts w:asciiTheme="minorHAnsi" w:hAnsiTheme="minorHAnsi" w:cstheme="minorHAnsi"/>
                <w:noProof/>
                <w:webHidden/>
              </w:rPr>
            </w:r>
            <w:r w:rsidR="002B58E3" w:rsidRPr="00B10E25">
              <w:rPr>
                <w:rFonts w:asciiTheme="minorHAnsi" w:hAnsiTheme="minorHAnsi" w:cstheme="minorHAnsi"/>
                <w:noProof/>
                <w:webHidden/>
              </w:rPr>
              <w:fldChar w:fldCharType="separate"/>
            </w:r>
            <w:r w:rsidR="00886E14">
              <w:rPr>
                <w:rFonts w:asciiTheme="minorHAnsi" w:hAnsiTheme="minorHAnsi" w:cstheme="minorHAnsi"/>
                <w:noProof/>
                <w:webHidden/>
              </w:rPr>
              <w:t>4</w:t>
            </w:r>
            <w:r w:rsidR="002B58E3" w:rsidRPr="00B10E25">
              <w:rPr>
                <w:rFonts w:asciiTheme="minorHAnsi" w:hAnsiTheme="minorHAnsi" w:cstheme="minorHAnsi"/>
                <w:noProof/>
                <w:webHidden/>
              </w:rPr>
              <w:fldChar w:fldCharType="end"/>
            </w:r>
          </w:hyperlink>
        </w:p>
        <w:p w14:paraId="259F4520" w14:textId="2EC5E81A" w:rsidR="002B58E3" w:rsidRPr="00B10E25" w:rsidRDefault="007202B8">
          <w:pPr>
            <w:pStyle w:val="TM2"/>
            <w:rPr>
              <w:rFonts w:asciiTheme="minorHAnsi" w:eastAsiaTheme="minorEastAsia" w:hAnsiTheme="minorHAnsi" w:cstheme="minorHAnsi"/>
              <w:noProof/>
              <w:lang w:eastAsia="fr-BE"/>
            </w:rPr>
          </w:pPr>
          <w:hyperlink w:anchor="_Toc72849123" w:history="1">
            <w:r w:rsidR="002B58E3" w:rsidRPr="00B10E25">
              <w:rPr>
                <w:rStyle w:val="Lienhypertexte"/>
                <w:rFonts w:asciiTheme="minorHAnsi" w:hAnsiTheme="minorHAnsi" w:cstheme="minorHAnsi"/>
                <w:noProof/>
              </w:rPr>
              <w:t>I. Clauses administratives</w:t>
            </w:r>
            <w:r w:rsidR="002B58E3" w:rsidRPr="00B10E25">
              <w:rPr>
                <w:rFonts w:asciiTheme="minorHAnsi" w:hAnsiTheme="minorHAnsi" w:cstheme="minorHAnsi"/>
                <w:noProof/>
                <w:webHidden/>
              </w:rPr>
              <w:tab/>
            </w:r>
            <w:r w:rsidR="002B58E3" w:rsidRPr="00B10E25">
              <w:rPr>
                <w:rFonts w:asciiTheme="minorHAnsi" w:hAnsiTheme="minorHAnsi" w:cstheme="minorHAnsi"/>
                <w:noProof/>
                <w:webHidden/>
              </w:rPr>
              <w:fldChar w:fldCharType="begin"/>
            </w:r>
            <w:r w:rsidR="002B58E3" w:rsidRPr="00B10E25">
              <w:rPr>
                <w:rFonts w:asciiTheme="minorHAnsi" w:hAnsiTheme="minorHAnsi" w:cstheme="minorHAnsi"/>
                <w:noProof/>
                <w:webHidden/>
              </w:rPr>
              <w:instrText xml:space="preserve"> PAGEREF _Toc72849123 \h </w:instrText>
            </w:r>
            <w:r w:rsidR="002B58E3" w:rsidRPr="00B10E25">
              <w:rPr>
                <w:rFonts w:asciiTheme="minorHAnsi" w:hAnsiTheme="minorHAnsi" w:cstheme="minorHAnsi"/>
                <w:noProof/>
                <w:webHidden/>
              </w:rPr>
            </w:r>
            <w:r w:rsidR="002B58E3" w:rsidRPr="00B10E25">
              <w:rPr>
                <w:rFonts w:asciiTheme="minorHAnsi" w:hAnsiTheme="minorHAnsi" w:cstheme="minorHAnsi"/>
                <w:noProof/>
                <w:webHidden/>
              </w:rPr>
              <w:fldChar w:fldCharType="separate"/>
            </w:r>
            <w:r w:rsidR="00886E14">
              <w:rPr>
                <w:rFonts w:asciiTheme="minorHAnsi" w:hAnsiTheme="minorHAnsi" w:cstheme="minorHAnsi"/>
                <w:noProof/>
                <w:webHidden/>
              </w:rPr>
              <w:t>4</w:t>
            </w:r>
            <w:r w:rsidR="002B58E3" w:rsidRPr="00B10E25">
              <w:rPr>
                <w:rFonts w:asciiTheme="minorHAnsi" w:hAnsiTheme="minorHAnsi" w:cstheme="minorHAnsi"/>
                <w:noProof/>
                <w:webHidden/>
              </w:rPr>
              <w:fldChar w:fldCharType="end"/>
            </w:r>
          </w:hyperlink>
        </w:p>
        <w:p w14:paraId="6A2BB0EB" w14:textId="5ADEC56E" w:rsidR="002B58E3" w:rsidRPr="00B10E25" w:rsidRDefault="007202B8">
          <w:pPr>
            <w:pStyle w:val="TM3"/>
            <w:rPr>
              <w:rFonts w:asciiTheme="minorHAnsi" w:eastAsiaTheme="minorEastAsia" w:hAnsiTheme="minorHAnsi" w:cstheme="minorHAnsi"/>
              <w:sz w:val="20"/>
              <w:szCs w:val="20"/>
              <w:lang w:eastAsia="fr-BE"/>
            </w:rPr>
          </w:pPr>
          <w:hyperlink w:anchor="_Toc72849124" w:history="1">
            <w:r w:rsidR="002B58E3" w:rsidRPr="00B10E25">
              <w:rPr>
                <w:rStyle w:val="Lienhypertexte"/>
                <w:rFonts w:asciiTheme="minorHAnsi" w:hAnsiTheme="minorHAnsi" w:cstheme="minorHAnsi"/>
                <w:sz w:val="20"/>
                <w:szCs w:val="20"/>
              </w:rPr>
              <w:t>1. Objet et nature du marché</w:t>
            </w:r>
            <w:r w:rsidR="002B58E3" w:rsidRPr="00B10E25">
              <w:rPr>
                <w:rFonts w:asciiTheme="minorHAnsi" w:hAnsiTheme="minorHAnsi" w:cstheme="minorHAnsi"/>
                <w:webHidden/>
                <w:sz w:val="20"/>
                <w:szCs w:val="20"/>
              </w:rPr>
              <w:tab/>
            </w:r>
            <w:r w:rsidR="002B58E3" w:rsidRPr="00B10E25">
              <w:rPr>
                <w:rFonts w:asciiTheme="minorHAnsi" w:hAnsiTheme="minorHAnsi" w:cstheme="minorHAnsi"/>
                <w:webHidden/>
                <w:sz w:val="20"/>
                <w:szCs w:val="20"/>
              </w:rPr>
              <w:fldChar w:fldCharType="begin"/>
            </w:r>
            <w:r w:rsidR="002B58E3" w:rsidRPr="00B10E25">
              <w:rPr>
                <w:rFonts w:asciiTheme="minorHAnsi" w:hAnsiTheme="minorHAnsi" w:cstheme="minorHAnsi"/>
                <w:webHidden/>
                <w:sz w:val="20"/>
                <w:szCs w:val="20"/>
              </w:rPr>
              <w:instrText xml:space="preserve"> PAGEREF _Toc72849124 \h </w:instrText>
            </w:r>
            <w:r w:rsidR="002B58E3" w:rsidRPr="00B10E25">
              <w:rPr>
                <w:rFonts w:asciiTheme="minorHAnsi" w:hAnsiTheme="minorHAnsi" w:cstheme="minorHAnsi"/>
                <w:webHidden/>
                <w:sz w:val="20"/>
                <w:szCs w:val="20"/>
              </w:rPr>
            </w:r>
            <w:r w:rsidR="002B58E3" w:rsidRPr="00B10E25">
              <w:rPr>
                <w:rFonts w:asciiTheme="minorHAnsi" w:hAnsiTheme="minorHAnsi" w:cstheme="minorHAnsi"/>
                <w:webHidden/>
                <w:sz w:val="20"/>
                <w:szCs w:val="20"/>
              </w:rPr>
              <w:fldChar w:fldCharType="separate"/>
            </w:r>
            <w:r w:rsidR="00886E14">
              <w:rPr>
                <w:rFonts w:asciiTheme="minorHAnsi" w:hAnsiTheme="minorHAnsi" w:cstheme="minorHAnsi"/>
                <w:webHidden/>
                <w:sz w:val="20"/>
                <w:szCs w:val="20"/>
              </w:rPr>
              <w:t>4</w:t>
            </w:r>
            <w:r w:rsidR="002B58E3" w:rsidRPr="00B10E25">
              <w:rPr>
                <w:rFonts w:asciiTheme="minorHAnsi" w:hAnsiTheme="minorHAnsi" w:cstheme="minorHAnsi"/>
                <w:webHidden/>
                <w:sz w:val="20"/>
                <w:szCs w:val="20"/>
              </w:rPr>
              <w:fldChar w:fldCharType="end"/>
            </w:r>
          </w:hyperlink>
        </w:p>
        <w:p w14:paraId="292F0E79" w14:textId="1DEFF3F0" w:rsidR="002B58E3" w:rsidRPr="00B10E25" w:rsidRDefault="007202B8">
          <w:pPr>
            <w:pStyle w:val="TM3"/>
            <w:rPr>
              <w:rFonts w:asciiTheme="minorHAnsi" w:eastAsiaTheme="minorEastAsia" w:hAnsiTheme="minorHAnsi" w:cstheme="minorHAnsi"/>
              <w:sz w:val="20"/>
              <w:szCs w:val="20"/>
              <w:lang w:eastAsia="fr-BE"/>
            </w:rPr>
          </w:pPr>
          <w:hyperlink w:anchor="_Toc72849125" w:history="1">
            <w:r w:rsidR="002B58E3" w:rsidRPr="00B10E25">
              <w:rPr>
                <w:rStyle w:val="Lienhypertexte"/>
                <w:rFonts w:asciiTheme="minorHAnsi" w:hAnsiTheme="minorHAnsi" w:cstheme="minorHAnsi"/>
                <w:sz w:val="20"/>
                <w:szCs w:val="20"/>
              </w:rPr>
              <w:t>2. Durée du contrat</w:t>
            </w:r>
            <w:r w:rsidR="002B58E3" w:rsidRPr="00B10E25">
              <w:rPr>
                <w:rFonts w:asciiTheme="minorHAnsi" w:hAnsiTheme="minorHAnsi" w:cstheme="minorHAnsi"/>
                <w:webHidden/>
                <w:sz w:val="20"/>
                <w:szCs w:val="20"/>
              </w:rPr>
              <w:tab/>
            </w:r>
            <w:r w:rsidR="002B58E3" w:rsidRPr="00B10E25">
              <w:rPr>
                <w:rFonts w:asciiTheme="minorHAnsi" w:hAnsiTheme="minorHAnsi" w:cstheme="minorHAnsi"/>
                <w:webHidden/>
                <w:sz w:val="20"/>
                <w:szCs w:val="20"/>
              </w:rPr>
              <w:fldChar w:fldCharType="begin"/>
            </w:r>
            <w:r w:rsidR="002B58E3" w:rsidRPr="00B10E25">
              <w:rPr>
                <w:rFonts w:asciiTheme="minorHAnsi" w:hAnsiTheme="minorHAnsi" w:cstheme="minorHAnsi"/>
                <w:webHidden/>
                <w:sz w:val="20"/>
                <w:szCs w:val="20"/>
              </w:rPr>
              <w:instrText xml:space="preserve"> PAGEREF _Toc72849125 \h </w:instrText>
            </w:r>
            <w:r w:rsidR="002B58E3" w:rsidRPr="00B10E25">
              <w:rPr>
                <w:rFonts w:asciiTheme="minorHAnsi" w:hAnsiTheme="minorHAnsi" w:cstheme="minorHAnsi"/>
                <w:webHidden/>
                <w:sz w:val="20"/>
                <w:szCs w:val="20"/>
              </w:rPr>
            </w:r>
            <w:r w:rsidR="002B58E3" w:rsidRPr="00B10E25">
              <w:rPr>
                <w:rFonts w:asciiTheme="minorHAnsi" w:hAnsiTheme="minorHAnsi" w:cstheme="minorHAnsi"/>
                <w:webHidden/>
                <w:sz w:val="20"/>
                <w:szCs w:val="20"/>
              </w:rPr>
              <w:fldChar w:fldCharType="separate"/>
            </w:r>
            <w:r w:rsidR="00886E14">
              <w:rPr>
                <w:rFonts w:asciiTheme="minorHAnsi" w:hAnsiTheme="minorHAnsi" w:cstheme="minorHAnsi"/>
                <w:webHidden/>
                <w:sz w:val="20"/>
                <w:szCs w:val="20"/>
              </w:rPr>
              <w:t>4</w:t>
            </w:r>
            <w:r w:rsidR="002B58E3" w:rsidRPr="00B10E25">
              <w:rPr>
                <w:rFonts w:asciiTheme="minorHAnsi" w:hAnsiTheme="minorHAnsi" w:cstheme="minorHAnsi"/>
                <w:webHidden/>
                <w:sz w:val="20"/>
                <w:szCs w:val="20"/>
              </w:rPr>
              <w:fldChar w:fldCharType="end"/>
            </w:r>
          </w:hyperlink>
        </w:p>
        <w:p w14:paraId="0D4B0F67" w14:textId="29589E61" w:rsidR="002B58E3" w:rsidRPr="00B10E25" w:rsidRDefault="007202B8">
          <w:pPr>
            <w:pStyle w:val="TM3"/>
            <w:rPr>
              <w:rFonts w:asciiTheme="minorHAnsi" w:eastAsiaTheme="minorEastAsia" w:hAnsiTheme="minorHAnsi" w:cstheme="minorHAnsi"/>
              <w:sz w:val="20"/>
              <w:szCs w:val="20"/>
              <w:lang w:eastAsia="fr-BE"/>
            </w:rPr>
          </w:pPr>
          <w:hyperlink w:anchor="_Toc72849126" w:history="1">
            <w:r w:rsidR="002B58E3" w:rsidRPr="00B10E25">
              <w:rPr>
                <w:rStyle w:val="Lienhypertexte"/>
                <w:rFonts w:asciiTheme="minorHAnsi" w:hAnsiTheme="minorHAnsi" w:cstheme="minorHAnsi"/>
                <w:sz w:val="20"/>
                <w:szCs w:val="20"/>
              </w:rPr>
              <w:t>3. Adjudicateur – Informations complémentaires</w:t>
            </w:r>
            <w:r w:rsidR="002B58E3" w:rsidRPr="00B10E25">
              <w:rPr>
                <w:rFonts w:asciiTheme="minorHAnsi" w:hAnsiTheme="minorHAnsi" w:cstheme="minorHAnsi"/>
                <w:webHidden/>
                <w:sz w:val="20"/>
                <w:szCs w:val="20"/>
              </w:rPr>
              <w:tab/>
            </w:r>
            <w:r w:rsidR="002B58E3" w:rsidRPr="00B10E25">
              <w:rPr>
                <w:rFonts w:asciiTheme="minorHAnsi" w:hAnsiTheme="minorHAnsi" w:cstheme="minorHAnsi"/>
                <w:webHidden/>
                <w:sz w:val="20"/>
                <w:szCs w:val="20"/>
              </w:rPr>
              <w:fldChar w:fldCharType="begin"/>
            </w:r>
            <w:r w:rsidR="002B58E3" w:rsidRPr="00B10E25">
              <w:rPr>
                <w:rFonts w:asciiTheme="minorHAnsi" w:hAnsiTheme="minorHAnsi" w:cstheme="minorHAnsi"/>
                <w:webHidden/>
                <w:sz w:val="20"/>
                <w:szCs w:val="20"/>
              </w:rPr>
              <w:instrText xml:space="preserve"> PAGEREF _Toc72849126 \h </w:instrText>
            </w:r>
            <w:r w:rsidR="002B58E3" w:rsidRPr="00B10E25">
              <w:rPr>
                <w:rFonts w:asciiTheme="minorHAnsi" w:hAnsiTheme="minorHAnsi" w:cstheme="minorHAnsi"/>
                <w:webHidden/>
                <w:sz w:val="20"/>
                <w:szCs w:val="20"/>
              </w:rPr>
            </w:r>
            <w:r w:rsidR="002B58E3" w:rsidRPr="00B10E25">
              <w:rPr>
                <w:rFonts w:asciiTheme="minorHAnsi" w:hAnsiTheme="minorHAnsi" w:cstheme="minorHAnsi"/>
                <w:webHidden/>
                <w:sz w:val="20"/>
                <w:szCs w:val="20"/>
              </w:rPr>
              <w:fldChar w:fldCharType="separate"/>
            </w:r>
            <w:r w:rsidR="00886E14">
              <w:rPr>
                <w:rFonts w:asciiTheme="minorHAnsi" w:hAnsiTheme="minorHAnsi" w:cstheme="minorHAnsi"/>
                <w:webHidden/>
                <w:sz w:val="20"/>
                <w:szCs w:val="20"/>
              </w:rPr>
              <w:t>5</w:t>
            </w:r>
            <w:r w:rsidR="002B58E3" w:rsidRPr="00B10E25">
              <w:rPr>
                <w:rFonts w:asciiTheme="minorHAnsi" w:hAnsiTheme="minorHAnsi" w:cstheme="minorHAnsi"/>
                <w:webHidden/>
                <w:sz w:val="20"/>
                <w:szCs w:val="20"/>
              </w:rPr>
              <w:fldChar w:fldCharType="end"/>
            </w:r>
          </w:hyperlink>
        </w:p>
        <w:p w14:paraId="139A94EC" w14:textId="49875A98" w:rsidR="002B58E3" w:rsidRPr="00B10E25" w:rsidRDefault="007202B8">
          <w:pPr>
            <w:pStyle w:val="TM3"/>
            <w:rPr>
              <w:rFonts w:asciiTheme="minorHAnsi" w:eastAsiaTheme="minorEastAsia" w:hAnsiTheme="minorHAnsi" w:cstheme="minorHAnsi"/>
              <w:sz w:val="20"/>
              <w:szCs w:val="20"/>
              <w:lang w:eastAsia="fr-BE"/>
            </w:rPr>
          </w:pPr>
          <w:hyperlink w:anchor="_Toc72849127" w:history="1">
            <w:r w:rsidR="002B58E3" w:rsidRPr="00B10E25">
              <w:rPr>
                <w:rStyle w:val="Lienhypertexte"/>
                <w:rFonts w:asciiTheme="minorHAnsi" w:hAnsiTheme="minorHAnsi" w:cstheme="minorHAnsi"/>
                <w:sz w:val="20"/>
                <w:szCs w:val="20"/>
              </w:rPr>
              <w:t>4. Documents applicables au marché</w:t>
            </w:r>
            <w:r w:rsidR="002B58E3" w:rsidRPr="00B10E25">
              <w:rPr>
                <w:rFonts w:asciiTheme="minorHAnsi" w:hAnsiTheme="minorHAnsi" w:cstheme="minorHAnsi"/>
                <w:webHidden/>
                <w:sz w:val="20"/>
                <w:szCs w:val="20"/>
              </w:rPr>
              <w:tab/>
            </w:r>
            <w:r w:rsidR="002B58E3" w:rsidRPr="00B10E25">
              <w:rPr>
                <w:rFonts w:asciiTheme="minorHAnsi" w:hAnsiTheme="minorHAnsi" w:cstheme="minorHAnsi"/>
                <w:webHidden/>
                <w:sz w:val="20"/>
                <w:szCs w:val="20"/>
              </w:rPr>
              <w:fldChar w:fldCharType="begin"/>
            </w:r>
            <w:r w:rsidR="002B58E3" w:rsidRPr="00B10E25">
              <w:rPr>
                <w:rFonts w:asciiTheme="minorHAnsi" w:hAnsiTheme="minorHAnsi" w:cstheme="minorHAnsi"/>
                <w:webHidden/>
                <w:sz w:val="20"/>
                <w:szCs w:val="20"/>
              </w:rPr>
              <w:instrText xml:space="preserve"> PAGEREF _Toc72849127 \h </w:instrText>
            </w:r>
            <w:r w:rsidR="002B58E3" w:rsidRPr="00B10E25">
              <w:rPr>
                <w:rFonts w:asciiTheme="minorHAnsi" w:hAnsiTheme="minorHAnsi" w:cstheme="minorHAnsi"/>
                <w:webHidden/>
                <w:sz w:val="20"/>
                <w:szCs w:val="20"/>
              </w:rPr>
            </w:r>
            <w:r w:rsidR="002B58E3" w:rsidRPr="00B10E25">
              <w:rPr>
                <w:rFonts w:asciiTheme="minorHAnsi" w:hAnsiTheme="minorHAnsi" w:cstheme="minorHAnsi"/>
                <w:webHidden/>
                <w:sz w:val="20"/>
                <w:szCs w:val="20"/>
              </w:rPr>
              <w:fldChar w:fldCharType="separate"/>
            </w:r>
            <w:r w:rsidR="00886E14">
              <w:rPr>
                <w:rFonts w:asciiTheme="minorHAnsi" w:hAnsiTheme="minorHAnsi" w:cstheme="minorHAnsi"/>
                <w:webHidden/>
                <w:sz w:val="20"/>
                <w:szCs w:val="20"/>
              </w:rPr>
              <w:t>5</w:t>
            </w:r>
            <w:r w:rsidR="002B58E3" w:rsidRPr="00B10E25">
              <w:rPr>
                <w:rFonts w:asciiTheme="minorHAnsi" w:hAnsiTheme="minorHAnsi" w:cstheme="minorHAnsi"/>
                <w:webHidden/>
                <w:sz w:val="20"/>
                <w:szCs w:val="20"/>
              </w:rPr>
              <w:fldChar w:fldCharType="end"/>
            </w:r>
          </w:hyperlink>
        </w:p>
        <w:p w14:paraId="2C4FE58C" w14:textId="0EC981B2" w:rsidR="002B58E3" w:rsidRPr="00B10E25" w:rsidRDefault="007202B8">
          <w:pPr>
            <w:pStyle w:val="TM3"/>
            <w:rPr>
              <w:rFonts w:asciiTheme="minorHAnsi" w:eastAsiaTheme="minorEastAsia" w:hAnsiTheme="minorHAnsi" w:cstheme="minorHAnsi"/>
              <w:sz w:val="20"/>
              <w:szCs w:val="20"/>
              <w:lang w:eastAsia="fr-BE"/>
            </w:rPr>
          </w:pPr>
          <w:hyperlink w:anchor="_Toc72849128" w:history="1">
            <w:r w:rsidR="002B58E3" w:rsidRPr="00B10E25">
              <w:rPr>
                <w:rStyle w:val="Lienhypertexte"/>
                <w:rFonts w:asciiTheme="minorHAnsi" w:hAnsiTheme="minorHAnsi" w:cstheme="minorHAnsi"/>
                <w:sz w:val="20"/>
                <w:szCs w:val="20"/>
              </w:rPr>
              <w:t>4.1. Législation</w:t>
            </w:r>
            <w:r w:rsidR="002B58E3" w:rsidRPr="00B10E25">
              <w:rPr>
                <w:rFonts w:asciiTheme="minorHAnsi" w:hAnsiTheme="minorHAnsi" w:cstheme="minorHAnsi"/>
                <w:webHidden/>
                <w:sz w:val="20"/>
                <w:szCs w:val="20"/>
              </w:rPr>
              <w:tab/>
            </w:r>
            <w:r w:rsidR="002B58E3" w:rsidRPr="00B10E25">
              <w:rPr>
                <w:rFonts w:asciiTheme="minorHAnsi" w:hAnsiTheme="minorHAnsi" w:cstheme="minorHAnsi"/>
                <w:webHidden/>
                <w:sz w:val="20"/>
                <w:szCs w:val="20"/>
              </w:rPr>
              <w:fldChar w:fldCharType="begin"/>
            </w:r>
            <w:r w:rsidR="002B58E3" w:rsidRPr="00B10E25">
              <w:rPr>
                <w:rFonts w:asciiTheme="minorHAnsi" w:hAnsiTheme="minorHAnsi" w:cstheme="minorHAnsi"/>
                <w:webHidden/>
                <w:sz w:val="20"/>
                <w:szCs w:val="20"/>
              </w:rPr>
              <w:instrText xml:space="preserve"> PAGEREF _Toc72849128 \h </w:instrText>
            </w:r>
            <w:r w:rsidR="002B58E3" w:rsidRPr="00B10E25">
              <w:rPr>
                <w:rFonts w:asciiTheme="minorHAnsi" w:hAnsiTheme="minorHAnsi" w:cstheme="minorHAnsi"/>
                <w:webHidden/>
                <w:sz w:val="20"/>
                <w:szCs w:val="20"/>
              </w:rPr>
            </w:r>
            <w:r w:rsidR="002B58E3" w:rsidRPr="00B10E25">
              <w:rPr>
                <w:rFonts w:asciiTheme="minorHAnsi" w:hAnsiTheme="minorHAnsi" w:cstheme="minorHAnsi"/>
                <w:webHidden/>
                <w:sz w:val="20"/>
                <w:szCs w:val="20"/>
              </w:rPr>
              <w:fldChar w:fldCharType="separate"/>
            </w:r>
            <w:r w:rsidR="00886E14">
              <w:rPr>
                <w:rFonts w:asciiTheme="minorHAnsi" w:hAnsiTheme="minorHAnsi" w:cstheme="minorHAnsi"/>
                <w:webHidden/>
                <w:sz w:val="20"/>
                <w:szCs w:val="20"/>
              </w:rPr>
              <w:t>5</w:t>
            </w:r>
            <w:r w:rsidR="002B58E3" w:rsidRPr="00B10E25">
              <w:rPr>
                <w:rFonts w:asciiTheme="minorHAnsi" w:hAnsiTheme="minorHAnsi" w:cstheme="minorHAnsi"/>
                <w:webHidden/>
                <w:sz w:val="20"/>
                <w:szCs w:val="20"/>
              </w:rPr>
              <w:fldChar w:fldCharType="end"/>
            </w:r>
          </w:hyperlink>
        </w:p>
        <w:p w14:paraId="1025EE19" w14:textId="6FB763E3" w:rsidR="002B58E3" w:rsidRPr="00B10E25" w:rsidRDefault="007202B8">
          <w:pPr>
            <w:pStyle w:val="TM3"/>
            <w:rPr>
              <w:rFonts w:asciiTheme="minorHAnsi" w:eastAsiaTheme="minorEastAsia" w:hAnsiTheme="minorHAnsi" w:cstheme="minorHAnsi"/>
              <w:sz w:val="20"/>
              <w:szCs w:val="20"/>
              <w:lang w:eastAsia="fr-BE"/>
            </w:rPr>
          </w:pPr>
          <w:hyperlink w:anchor="_Toc72849129" w:history="1">
            <w:r w:rsidR="002B58E3" w:rsidRPr="00B10E25">
              <w:rPr>
                <w:rStyle w:val="Lienhypertexte"/>
                <w:rFonts w:asciiTheme="minorHAnsi" w:hAnsiTheme="minorHAnsi" w:cstheme="minorHAnsi"/>
                <w:sz w:val="20"/>
                <w:szCs w:val="20"/>
              </w:rPr>
              <w:t>4.2. Documents du marché</w:t>
            </w:r>
            <w:r w:rsidR="002B58E3" w:rsidRPr="00B10E25">
              <w:rPr>
                <w:rFonts w:asciiTheme="minorHAnsi" w:hAnsiTheme="minorHAnsi" w:cstheme="minorHAnsi"/>
                <w:webHidden/>
                <w:sz w:val="20"/>
                <w:szCs w:val="20"/>
              </w:rPr>
              <w:tab/>
            </w:r>
            <w:r w:rsidR="002B58E3" w:rsidRPr="00B10E25">
              <w:rPr>
                <w:rFonts w:asciiTheme="minorHAnsi" w:hAnsiTheme="minorHAnsi" w:cstheme="minorHAnsi"/>
                <w:webHidden/>
                <w:sz w:val="20"/>
                <w:szCs w:val="20"/>
              </w:rPr>
              <w:fldChar w:fldCharType="begin"/>
            </w:r>
            <w:r w:rsidR="002B58E3" w:rsidRPr="00B10E25">
              <w:rPr>
                <w:rFonts w:asciiTheme="minorHAnsi" w:hAnsiTheme="minorHAnsi" w:cstheme="minorHAnsi"/>
                <w:webHidden/>
                <w:sz w:val="20"/>
                <w:szCs w:val="20"/>
              </w:rPr>
              <w:instrText xml:space="preserve"> PAGEREF _Toc72849129 \h </w:instrText>
            </w:r>
            <w:r w:rsidR="002B58E3" w:rsidRPr="00B10E25">
              <w:rPr>
                <w:rFonts w:asciiTheme="minorHAnsi" w:hAnsiTheme="minorHAnsi" w:cstheme="minorHAnsi"/>
                <w:webHidden/>
                <w:sz w:val="20"/>
                <w:szCs w:val="20"/>
              </w:rPr>
            </w:r>
            <w:r w:rsidR="002B58E3" w:rsidRPr="00B10E25">
              <w:rPr>
                <w:rFonts w:asciiTheme="minorHAnsi" w:hAnsiTheme="minorHAnsi" w:cstheme="minorHAnsi"/>
                <w:webHidden/>
                <w:sz w:val="20"/>
                <w:szCs w:val="20"/>
              </w:rPr>
              <w:fldChar w:fldCharType="separate"/>
            </w:r>
            <w:r w:rsidR="00886E14">
              <w:rPr>
                <w:rFonts w:asciiTheme="minorHAnsi" w:hAnsiTheme="minorHAnsi" w:cstheme="minorHAnsi"/>
                <w:webHidden/>
                <w:sz w:val="20"/>
                <w:szCs w:val="20"/>
              </w:rPr>
              <w:t>6</w:t>
            </w:r>
            <w:r w:rsidR="002B58E3" w:rsidRPr="00B10E25">
              <w:rPr>
                <w:rFonts w:asciiTheme="minorHAnsi" w:hAnsiTheme="minorHAnsi" w:cstheme="minorHAnsi"/>
                <w:webHidden/>
                <w:sz w:val="20"/>
                <w:szCs w:val="20"/>
              </w:rPr>
              <w:fldChar w:fldCharType="end"/>
            </w:r>
          </w:hyperlink>
        </w:p>
        <w:p w14:paraId="1A2BFE71" w14:textId="6A9986E3" w:rsidR="002B58E3" w:rsidRPr="00B10E25" w:rsidRDefault="007202B8">
          <w:pPr>
            <w:pStyle w:val="TM3"/>
            <w:rPr>
              <w:rFonts w:asciiTheme="minorHAnsi" w:eastAsiaTheme="minorEastAsia" w:hAnsiTheme="minorHAnsi" w:cstheme="minorHAnsi"/>
              <w:sz w:val="20"/>
              <w:szCs w:val="20"/>
              <w:lang w:eastAsia="fr-BE"/>
            </w:rPr>
          </w:pPr>
          <w:hyperlink w:anchor="_Toc72849130" w:history="1">
            <w:r w:rsidR="002B58E3" w:rsidRPr="00B10E25">
              <w:rPr>
                <w:rStyle w:val="Lienhypertexte"/>
                <w:rFonts w:asciiTheme="minorHAnsi" w:hAnsiTheme="minorHAnsi" w:cstheme="minorHAnsi"/>
                <w:sz w:val="20"/>
                <w:szCs w:val="20"/>
              </w:rPr>
              <w:t>5. Variantes et options</w:t>
            </w:r>
            <w:r w:rsidR="002B58E3" w:rsidRPr="00B10E25">
              <w:rPr>
                <w:rFonts w:asciiTheme="minorHAnsi" w:hAnsiTheme="minorHAnsi" w:cstheme="minorHAnsi"/>
                <w:webHidden/>
                <w:sz w:val="20"/>
                <w:szCs w:val="20"/>
              </w:rPr>
              <w:tab/>
            </w:r>
            <w:r w:rsidR="002B58E3" w:rsidRPr="00B10E25">
              <w:rPr>
                <w:rFonts w:asciiTheme="minorHAnsi" w:hAnsiTheme="minorHAnsi" w:cstheme="minorHAnsi"/>
                <w:webHidden/>
                <w:sz w:val="20"/>
                <w:szCs w:val="20"/>
              </w:rPr>
              <w:fldChar w:fldCharType="begin"/>
            </w:r>
            <w:r w:rsidR="002B58E3" w:rsidRPr="00B10E25">
              <w:rPr>
                <w:rFonts w:asciiTheme="minorHAnsi" w:hAnsiTheme="minorHAnsi" w:cstheme="minorHAnsi"/>
                <w:webHidden/>
                <w:sz w:val="20"/>
                <w:szCs w:val="20"/>
              </w:rPr>
              <w:instrText xml:space="preserve"> PAGEREF _Toc72849130 \h </w:instrText>
            </w:r>
            <w:r w:rsidR="002B58E3" w:rsidRPr="00B10E25">
              <w:rPr>
                <w:rFonts w:asciiTheme="minorHAnsi" w:hAnsiTheme="minorHAnsi" w:cstheme="minorHAnsi"/>
                <w:webHidden/>
                <w:sz w:val="20"/>
                <w:szCs w:val="20"/>
              </w:rPr>
            </w:r>
            <w:r w:rsidR="002B58E3" w:rsidRPr="00B10E25">
              <w:rPr>
                <w:rFonts w:asciiTheme="minorHAnsi" w:hAnsiTheme="minorHAnsi" w:cstheme="minorHAnsi"/>
                <w:webHidden/>
                <w:sz w:val="20"/>
                <w:szCs w:val="20"/>
              </w:rPr>
              <w:fldChar w:fldCharType="separate"/>
            </w:r>
            <w:r w:rsidR="00886E14">
              <w:rPr>
                <w:rFonts w:asciiTheme="minorHAnsi" w:hAnsiTheme="minorHAnsi" w:cstheme="minorHAnsi"/>
                <w:webHidden/>
                <w:sz w:val="20"/>
                <w:szCs w:val="20"/>
              </w:rPr>
              <w:t>6</w:t>
            </w:r>
            <w:r w:rsidR="002B58E3" w:rsidRPr="00B10E25">
              <w:rPr>
                <w:rFonts w:asciiTheme="minorHAnsi" w:hAnsiTheme="minorHAnsi" w:cstheme="minorHAnsi"/>
                <w:webHidden/>
                <w:sz w:val="20"/>
                <w:szCs w:val="20"/>
              </w:rPr>
              <w:fldChar w:fldCharType="end"/>
            </w:r>
          </w:hyperlink>
        </w:p>
        <w:p w14:paraId="24CCE1DC" w14:textId="78DE0C37" w:rsidR="002B58E3" w:rsidRPr="00B10E25" w:rsidRDefault="007202B8">
          <w:pPr>
            <w:pStyle w:val="TM3"/>
            <w:rPr>
              <w:rFonts w:asciiTheme="minorHAnsi" w:eastAsiaTheme="minorEastAsia" w:hAnsiTheme="minorHAnsi" w:cstheme="minorHAnsi"/>
              <w:sz w:val="20"/>
              <w:szCs w:val="20"/>
              <w:lang w:eastAsia="fr-BE"/>
            </w:rPr>
          </w:pPr>
          <w:hyperlink w:anchor="_Toc72849131" w:history="1">
            <w:r w:rsidR="002B58E3" w:rsidRPr="00B10E25">
              <w:rPr>
                <w:rStyle w:val="Lienhypertexte"/>
                <w:rFonts w:asciiTheme="minorHAnsi" w:hAnsiTheme="minorHAnsi" w:cstheme="minorHAnsi"/>
                <w:sz w:val="20"/>
                <w:szCs w:val="20"/>
              </w:rPr>
              <w:t>6. Session d’information et visite des bâtiments</w:t>
            </w:r>
            <w:r w:rsidR="002B58E3" w:rsidRPr="00B10E25">
              <w:rPr>
                <w:rFonts w:asciiTheme="minorHAnsi" w:hAnsiTheme="minorHAnsi" w:cstheme="minorHAnsi"/>
                <w:webHidden/>
                <w:sz w:val="20"/>
                <w:szCs w:val="20"/>
              </w:rPr>
              <w:tab/>
            </w:r>
            <w:r w:rsidR="002B58E3" w:rsidRPr="00B10E25">
              <w:rPr>
                <w:rFonts w:asciiTheme="minorHAnsi" w:hAnsiTheme="minorHAnsi" w:cstheme="minorHAnsi"/>
                <w:webHidden/>
                <w:sz w:val="20"/>
                <w:szCs w:val="20"/>
              </w:rPr>
              <w:fldChar w:fldCharType="begin"/>
            </w:r>
            <w:r w:rsidR="002B58E3" w:rsidRPr="00B10E25">
              <w:rPr>
                <w:rFonts w:asciiTheme="minorHAnsi" w:hAnsiTheme="minorHAnsi" w:cstheme="minorHAnsi"/>
                <w:webHidden/>
                <w:sz w:val="20"/>
                <w:szCs w:val="20"/>
              </w:rPr>
              <w:instrText xml:space="preserve"> PAGEREF _Toc72849131 \h </w:instrText>
            </w:r>
            <w:r w:rsidR="002B58E3" w:rsidRPr="00B10E25">
              <w:rPr>
                <w:rFonts w:asciiTheme="minorHAnsi" w:hAnsiTheme="minorHAnsi" w:cstheme="minorHAnsi"/>
                <w:webHidden/>
                <w:sz w:val="20"/>
                <w:szCs w:val="20"/>
              </w:rPr>
            </w:r>
            <w:r w:rsidR="002B58E3" w:rsidRPr="00B10E25">
              <w:rPr>
                <w:rFonts w:asciiTheme="minorHAnsi" w:hAnsiTheme="minorHAnsi" w:cstheme="minorHAnsi"/>
                <w:webHidden/>
                <w:sz w:val="20"/>
                <w:szCs w:val="20"/>
              </w:rPr>
              <w:fldChar w:fldCharType="separate"/>
            </w:r>
            <w:r w:rsidR="00886E14">
              <w:rPr>
                <w:rFonts w:asciiTheme="minorHAnsi" w:hAnsiTheme="minorHAnsi" w:cstheme="minorHAnsi"/>
                <w:webHidden/>
                <w:sz w:val="20"/>
                <w:szCs w:val="20"/>
              </w:rPr>
              <w:t>6</w:t>
            </w:r>
            <w:r w:rsidR="002B58E3" w:rsidRPr="00B10E25">
              <w:rPr>
                <w:rFonts w:asciiTheme="minorHAnsi" w:hAnsiTheme="minorHAnsi" w:cstheme="minorHAnsi"/>
                <w:webHidden/>
                <w:sz w:val="20"/>
                <w:szCs w:val="20"/>
              </w:rPr>
              <w:fldChar w:fldCharType="end"/>
            </w:r>
          </w:hyperlink>
        </w:p>
        <w:p w14:paraId="63018039" w14:textId="60138756" w:rsidR="002B58E3" w:rsidRPr="00B10E25" w:rsidRDefault="007202B8">
          <w:pPr>
            <w:pStyle w:val="TM3"/>
            <w:rPr>
              <w:rFonts w:asciiTheme="minorHAnsi" w:eastAsiaTheme="minorEastAsia" w:hAnsiTheme="minorHAnsi" w:cstheme="minorHAnsi"/>
              <w:sz w:val="20"/>
              <w:szCs w:val="20"/>
              <w:lang w:eastAsia="fr-BE"/>
            </w:rPr>
          </w:pPr>
          <w:hyperlink w:anchor="_Toc72849132" w:history="1">
            <w:r w:rsidR="002B58E3" w:rsidRPr="00B10E25">
              <w:rPr>
                <w:rStyle w:val="Lienhypertexte"/>
                <w:rFonts w:asciiTheme="minorHAnsi" w:hAnsiTheme="minorHAnsi" w:cstheme="minorHAnsi"/>
                <w:sz w:val="20"/>
                <w:szCs w:val="20"/>
                <w:lang w:val="fr-FR"/>
              </w:rPr>
              <w:t>7. Dépôt et ouverture des offres</w:t>
            </w:r>
            <w:r w:rsidR="002B58E3" w:rsidRPr="00B10E25">
              <w:rPr>
                <w:rFonts w:asciiTheme="minorHAnsi" w:hAnsiTheme="minorHAnsi" w:cstheme="minorHAnsi"/>
                <w:webHidden/>
                <w:sz w:val="20"/>
                <w:szCs w:val="20"/>
              </w:rPr>
              <w:tab/>
            </w:r>
            <w:r w:rsidR="002B58E3" w:rsidRPr="00B10E25">
              <w:rPr>
                <w:rFonts w:asciiTheme="minorHAnsi" w:hAnsiTheme="minorHAnsi" w:cstheme="minorHAnsi"/>
                <w:webHidden/>
                <w:sz w:val="20"/>
                <w:szCs w:val="20"/>
              </w:rPr>
              <w:fldChar w:fldCharType="begin"/>
            </w:r>
            <w:r w:rsidR="002B58E3" w:rsidRPr="00B10E25">
              <w:rPr>
                <w:rFonts w:asciiTheme="minorHAnsi" w:hAnsiTheme="minorHAnsi" w:cstheme="minorHAnsi"/>
                <w:webHidden/>
                <w:sz w:val="20"/>
                <w:szCs w:val="20"/>
              </w:rPr>
              <w:instrText xml:space="preserve"> PAGEREF _Toc72849132 \h </w:instrText>
            </w:r>
            <w:r w:rsidR="002B58E3" w:rsidRPr="00B10E25">
              <w:rPr>
                <w:rFonts w:asciiTheme="minorHAnsi" w:hAnsiTheme="minorHAnsi" w:cstheme="minorHAnsi"/>
                <w:webHidden/>
                <w:sz w:val="20"/>
                <w:szCs w:val="20"/>
              </w:rPr>
            </w:r>
            <w:r w:rsidR="002B58E3" w:rsidRPr="00B10E25">
              <w:rPr>
                <w:rFonts w:asciiTheme="minorHAnsi" w:hAnsiTheme="minorHAnsi" w:cstheme="minorHAnsi"/>
                <w:webHidden/>
                <w:sz w:val="20"/>
                <w:szCs w:val="20"/>
              </w:rPr>
              <w:fldChar w:fldCharType="separate"/>
            </w:r>
            <w:r w:rsidR="00886E14">
              <w:rPr>
                <w:rFonts w:asciiTheme="minorHAnsi" w:hAnsiTheme="minorHAnsi" w:cstheme="minorHAnsi"/>
                <w:webHidden/>
                <w:sz w:val="20"/>
                <w:szCs w:val="20"/>
              </w:rPr>
              <w:t>8</w:t>
            </w:r>
            <w:r w:rsidR="002B58E3" w:rsidRPr="00B10E25">
              <w:rPr>
                <w:rFonts w:asciiTheme="minorHAnsi" w:hAnsiTheme="minorHAnsi" w:cstheme="minorHAnsi"/>
                <w:webHidden/>
                <w:sz w:val="20"/>
                <w:szCs w:val="20"/>
              </w:rPr>
              <w:fldChar w:fldCharType="end"/>
            </w:r>
          </w:hyperlink>
        </w:p>
        <w:p w14:paraId="4BA0F99A" w14:textId="5C3D73D9" w:rsidR="002B58E3" w:rsidRPr="00B10E25" w:rsidRDefault="007202B8">
          <w:pPr>
            <w:pStyle w:val="TM3"/>
            <w:rPr>
              <w:rFonts w:asciiTheme="minorHAnsi" w:eastAsiaTheme="minorEastAsia" w:hAnsiTheme="minorHAnsi" w:cstheme="minorHAnsi"/>
              <w:sz w:val="20"/>
              <w:szCs w:val="20"/>
              <w:lang w:eastAsia="fr-BE"/>
            </w:rPr>
          </w:pPr>
          <w:hyperlink w:anchor="_Toc72849133" w:history="1">
            <w:r w:rsidR="002B58E3" w:rsidRPr="00B10E25">
              <w:rPr>
                <w:rStyle w:val="Lienhypertexte"/>
                <w:rFonts w:asciiTheme="minorHAnsi" w:hAnsiTheme="minorHAnsi" w:cstheme="minorHAnsi"/>
                <w:sz w:val="20"/>
                <w:szCs w:val="20"/>
              </w:rPr>
              <w:t>8. Fonctionnaire dirigeant</w:t>
            </w:r>
            <w:r w:rsidR="002B58E3" w:rsidRPr="00B10E25">
              <w:rPr>
                <w:rFonts w:asciiTheme="minorHAnsi" w:hAnsiTheme="minorHAnsi" w:cstheme="minorHAnsi"/>
                <w:webHidden/>
                <w:sz w:val="20"/>
                <w:szCs w:val="20"/>
              </w:rPr>
              <w:tab/>
            </w:r>
            <w:r w:rsidR="002B58E3" w:rsidRPr="00B10E25">
              <w:rPr>
                <w:rFonts w:asciiTheme="minorHAnsi" w:hAnsiTheme="minorHAnsi" w:cstheme="minorHAnsi"/>
                <w:webHidden/>
                <w:sz w:val="20"/>
                <w:szCs w:val="20"/>
              </w:rPr>
              <w:fldChar w:fldCharType="begin"/>
            </w:r>
            <w:r w:rsidR="002B58E3" w:rsidRPr="00B10E25">
              <w:rPr>
                <w:rFonts w:asciiTheme="minorHAnsi" w:hAnsiTheme="minorHAnsi" w:cstheme="minorHAnsi"/>
                <w:webHidden/>
                <w:sz w:val="20"/>
                <w:szCs w:val="20"/>
              </w:rPr>
              <w:instrText xml:space="preserve"> PAGEREF _Toc72849133 \h </w:instrText>
            </w:r>
            <w:r w:rsidR="002B58E3" w:rsidRPr="00B10E25">
              <w:rPr>
                <w:rFonts w:asciiTheme="minorHAnsi" w:hAnsiTheme="minorHAnsi" w:cstheme="minorHAnsi"/>
                <w:webHidden/>
                <w:sz w:val="20"/>
                <w:szCs w:val="20"/>
              </w:rPr>
            </w:r>
            <w:r w:rsidR="002B58E3" w:rsidRPr="00B10E25">
              <w:rPr>
                <w:rFonts w:asciiTheme="minorHAnsi" w:hAnsiTheme="minorHAnsi" w:cstheme="minorHAnsi"/>
                <w:webHidden/>
                <w:sz w:val="20"/>
                <w:szCs w:val="20"/>
              </w:rPr>
              <w:fldChar w:fldCharType="separate"/>
            </w:r>
            <w:r w:rsidR="00886E14">
              <w:rPr>
                <w:rFonts w:asciiTheme="minorHAnsi" w:hAnsiTheme="minorHAnsi" w:cstheme="minorHAnsi"/>
                <w:webHidden/>
                <w:sz w:val="20"/>
                <w:szCs w:val="20"/>
              </w:rPr>
              <w:t>9</w:t>
            </w:r>
            <w:r w:rsidR="002B58E3" w:rsidRPr="00B10E25">
              <w:rPr>
                <w:rFonts w:asciiTheme="minorHAnsi" w:hAnsiTheme="minorHAnsi" w:cstheme="minorHAnsi"/>
                <w:webHidden/>
                <w:sz w:val="20"/>
                <w:szCs w:val="20"/>
              </w:rPr>
              <w:fldChar w:fldCharType="end"/>
            </w:r>
          </w:hyperlink>
        </w:p>
        <w:p w14:paraId="79945C30" w14:textId="4D20D024" w:rsidR="002B58E3" w:rsidRPr="00B10E25" w:rsidRDefault="007202B8">
          <w:pPr>
            <w:pStyle w:val="TM3"/>
            <w:rPr>
              <w:rFonts w:asciiTheme="minorHAnsi" w:eastAsiaTheme="minorEastAsia" w:hAnsiTheme="minorHAnsi" w:cstheme="minorHAnsi"/>
              <w:sz w:val="20"/>
              <w:szCs w:val="20"/>
              <w:lang w:eastAsia="fr-BE"/>
            </w:rPr>
          </w:pPr>
          <w:hyperlink w:anchor="_Toc72849134" w:history="1">
            <w:r w:rsidR="002B58E3" w:rsidRPr="00B10E25">
              <w:rPr>
                <w:rStyle w:val="Lienhypertexte"/>
                <w:rFonts w:asciiTheme="minorHAnsi" w:hAnsiTheme="minorHAnsi" w:cstheme="minorHAnsi"/>
                <w:sz w:val="20"/>
                <w:szCs w:val="20"/>
              </w:rPr>
              <w:t>9. Description des services à prester</w:t>
            </w:r>
            <w:r w:rsidR="002B58E3" w:rsidRPr="00B10E25">
              <w:rPr>
                <w:rFonts w:asciiTheme="minorHAnsi" w:hAnsiTheme="minorHAnsi" w:cstheme="minorHAnsi"/>
                <w:webHidden/>
                <w:sz w:val="20"/>
                <w:szCs w:val="20"/>
              </w:rPr>
              <w:tab/>
            </w:r>
            <w:r w:rsidR="002B58E3" w:rsidRPr="00B10E25">
              <w:rPr>
                <w:rFonts w:asciiTheme="minorHAnsi" w:hAnsiTheme="minorHAnsi" w:cstheme="minorHAnsi"/>
                <w:webHidden/>
                <w:sz w:val="20"/>
                <w:szCs w:val="20"/>
              </w:rPr>
              <w:fldChar w:fldCharType="begin"/>
            </w:r>
            <w:r w:rsidR="002B58E3" w:rsidRPr="00B10E25">
              <w:rPr>
                <w:rFonts w:asciiTheme="minorHAnsi" w:hAnsiTheme="minorHAnsi" w:cstheme="minorHAnsi"/>
                <w:webHidden/>
                <w:sz w:val="20"/>
                <w:szCs w:val="20"/>
              </w:rPr>
              <w:instrText xml:space="preserve"> PAGEREF _Toc72849134 \h </w:instrText>
            </w:r>
            <w:r w:rsidR="002B58E3" w:rsidRPr="00B10E25">
              <w:rPr>
                <w:rFonts w:asciiTheme="minorHAnsi" w:hAnsiTheme="minorHAnsi" w:cstheme="minorHAnsi"/>
                <w:webHidden/>
                <w:sz w:val="20"/>
                <w:szCs w:val="20"/>
              </w:rPr>
            </w:r>
            <w:r w:rsidR="002B58E3" w:rsidRPr="00B10E25">
              <w:rPr>
                <w:rFonts w:asciiTheme="minorHAnsi" w:hAnsiTheme="minorHAnsi" w:cstheme="minorHAnsi"/>
                <w:webHidden/>
                <w:sz w:val="20"/>
                <w:szCs w:val="20"/>
              </w:rPr>
              <w:fldChar w:fldCharType="separate"/>
            </w:r>
            <w:r w:rsidR="00886E14">
              <w:rPr>
                <w:rFonts w:asciiTheme="minorHAnsi" w:hAnsiTheme="minorHAnsi" w:cstheme="minorHAnsi"/>
                <w:webHidden/>
                <w:sz w:val="20"/>
                <w:szCs w:val="20"/>
              </w:rPr>
              <w:t>10</w:t>
            </w:r>
            <w:r w:rsidR="002B58E3" w:rsidRPr="00B10E25">
              <w:rPr>
                <w:rFonts w:asciiTheme="minorHAnsi" w:hAnsiTheme="minorHAnsi" w:cstheme="minorHAnsi"/>
                <w:webHidden/>
                <w:sz w:val="20"/>
                <w:szCs w:val="20"/>
              </w:rPr>
              <w:fldChar w:fldCharType="end"/>
            </w:r>
          </w:hyperlink>
        </w:p>
        <w:p w14:paraId="4BA19612" w14:textId="1D216D03" w:rsidR="002B58E3" w:rsidRPr="00B10E25" w:rsidRDefault="007202B8">
          <w:pPr>
            <w:pStyle w:val="TM3"/>
            <w:rPr>
              <w:rFonts w:asciiTheme="minorHAnsi" w:eastAsiaTheme="minorEastAsia" w:hAnsiTheme="minorHAnsi" w:cstheme="minorHAnsi"/>
              <w:sz w:val="20"/>
              <w:szCs w:val="20"/>
              <w:lang w:eastAsia="fr-BE"/>
            </w:rPr>
          </w:pPr>
          <w:hyperlink w:anchor="_Toc72849135" w:history="1">
            <w:r w:rsidR="002B58E3" w:rsidRPr="00B10E25">
              <w:rPr>
                <w:rStyle w:val="Lienhypertexte"/>
                <w:rFonts w:asciiTheme="minorHAnsi" w:hAnsiTheme="minorHAnsi" w:cstheme="minorHAnsi"/>
                <w:sz w:val="20"/>
                <w:szCs w:val="20"/>
              </w:rPr>
              <w:t>10. Conflits d’intérêts</w:t>
            </w:r>
            <w:r w:rsidR="002B58E3" w:rsidRPr="00B10E25">
              <w:rPr>
                <w:rFonts w:asciiTheme="minorHAnsi" w:hAnsiTheme="minorHAnsi" w:cstheme="minorHAnsi"/>
                <w:webHidden/>
                <w:sz w:val="20"/>
                <w:szCs w:val="20"/>
              </w:rPr>
              <w:tab/>
            </w:r>
            <w:r w:rsidR="002B58E3" w:rsidRPr="00B10E25">
              <w:rPr>
                <w:rFonts w:asciiTheme="minorHAnsi" w:hAnsiTheme="minorHAnsi" w:cstheme="minorHAnsi"/>
                <w:webHidden/>
                <w:sz w:val="20"/>
                <w:szCs w:val="20"/>
              </w:rPr>
              <w:fldChar w:fldCharType="begin"/>
            </w:r>
            <w:r w:rsidR="002B58E3" w:rsidRPr="00B10E25">
              <w:rPr>
                <w:rFonts w:asciiTheme="minorHAnsi" w:hAnsiTheme="minorHAnsi" w:cstheme="minorHAnsi"/>
                <w:webHidden/>
                <w:sz w:val="20"/>
                <w:szCs w:val="20"/>
              </w:rPr>
              <w:instrText xml:space="preserve"> PAGEREF _Toc72849135 \h </w:instrText>
            </w:r>
            <w:r w:rsidR="002B58E3" w:rsidRPr="00B10E25">
              <w:rPr>
                <w:rFonts w:asciiTheme="minorHAnsi" w:hAnsiTheme="minorHAnsi" w:cstheme="minorHAnsi"/>
                <w:webHidden/>
                <w:sz w:val="20"/>
                <w:szCs w:val="20"/>
              </w:rPr>
            </w:r>
            <w:r w:rsidR="002B58E3" w:rsidRPr="00B10E25">
              <w:rPr>
                <w:rFonts w:asciiTheme="minorHAnsi" w:hAnsiTheme="minorHAnsi" w:cstheme="minorHAnsi"/>
                <w:webHidden/>
                <w:sz w:val="20"/>
                <w:szCs w:val="20"/>
              </w:rPr>
              <w:fldChar w:fldCharType="separate"/>
            </w:r>
            <w:r w:rsidR="00886E14">
              <w:rPr>
                <w:rFonts w:asciiTheme="minorHAnsi" w:hAnsiTheme="minorHAnsi" w:cstheme="minorHAnsi"/>
                <w:webHidden/>
                <w:sz w:val="20"/>
                <w:szCs w:val="20"/>
              </w:rPr>
              <w:t>10</w:t>
            </w:r>
            <w:r w:rsidR="002B58E3" w:rsidRPr="00B10E25">
              <w:rPr>
                <w:rFonts w:asciiTheme="minorHAnsi" w:hAnsiTheme="minorHAnsi" w:cstheme="minorHAnsi"/>
                <w:webHidden/>
                <w:sz w:val="20"/>
                <w:szCs w:val="20"/>
              </w:rPr>
              <w:fldChar w:fldCharType="end"/>
            </w:r>
          </w:hyperlink>
        </w:p>
        <w:p w14:paraId="11071B77" w14:textId="45AEC808" w:rsidR="002B58E3" w:rsidRPr="00B10E25" w:rsidRDefault="007202B8">
          <w:pPr>
            <w:pStyle w:val="TM3"/>
            <w:rPr>
              <w:rFonts w:asciiTheme="minorHAnsi" w:eastAsiaTheme="minorEastAsia" w:hAnsiTheme="minorHAnsi" w:cstheme="minorHAnsi"/>
              <w:sz w:val="20"/>
              <w:szCs w:val="20"/>
              <w:lang w:eastAsia="fr-BE"/>
            </w:rPr>
          </w:pPr>
          <w:hyperlink w:anchor="_Toc72849136" w:history="1">
            <w:r w:rsidR="002B58E3" w:rsidRPr="00B10E25">
              <w:rPr>
                <w:rStyle w:val="Lienhypertexte"/>
                <w:rFonts w:asciiTheme="minorHAnsi" w:hAnsiTheme="minorHAnsi" w:cstheme="minorHAnsi"/>
                <w:sz w:val="20"/>
                <w:szCs w:val="20"/>
              </w:rPr>
              <w:t>11. Offres</w:t>
            </w:r>
            <w:r w:rsidR="002B58E3" w:rsidRPr="00B10E25">
              <w:rPr>
                <w:rFonts w:asciiTheme="minorHAnsi" w:hAnsiTheme="minorHAnsi" w:cstheme="minorHAnsi"/>
                <w:webHidden/>
                <w:sz w:val="20"/>
                <w:szCs w:val="20"/>
              </w:rPr>
              <w:tab/>
            </w:r>
            <w:r w:rsidR="002B58E3" w:rsidRPr="00B10E25">
              <w:rPr>
                <w:rFonts w:asciiTheme="minorHAnsi" w:hAnsiTheme="minorHAnsi" w:cstheme="minorHAnsi"/>
                <w:webHidden/>
                <w:sz w:val="20"/>
                <w:szCs w:val="20"/>
              </w:rPr>
              <w:fldChar w:fldCharType="begin"/>
            </w:r>
            <w:r w:rsidR="002B58E3" w:rsidRPr="00B10E25">
              <w:rPr>
                <w:rFonts w:asciiTheme="minorHAnsi" w:hAnsiTheme="minorHAnsi" w:cstheme="minorHAnsi"/>
                <w:webHidden/>
                <w:sz w:val="20"/>
                <w:szCs w:val="20"/>
              </w:rPr>
              <w:instrText xml:space="preserve"> PAGEREF _Toc72849136 \h </w:instrText>
            </w:r>
            <w:r w:rsidR="002B58E3" w:rsidRPr="00B10E25">
              <w:rPr>
                <w:rFonts w:asciiTheme="minorHAnsi" w:hAnsiTheme="minorHAnsi" w:cstheme="minorHAnsi"/>
                <w:webHidden/>
                <w:sz w:val="20"/>
                <w:szCs w:val="20"/>
              </w:rPr>
            </w:r>
            <w:r w:rsidR="002B58E3" w:rsidRPr="00B10E25">
              <w:rPr>
                <w:rFonts w:asciiTheme="minorHAnsi" w:hAnsiTheme="minorHAnsi" w:cstheme="minorHAnsi"/>
                <w:webHidden/>
                <w:sz w:val="20"/>
                <w:szCs w:val="20"/>
              </w:rPr>
              <w:fldChar w:fldCharType="separate"/>
            </w:r>
            <w:r w:rsidR="00886E14">
              <w:rPr>
                <w:rFonts w:asciiTheme="minorHAnsi" w:hAnsiTheme="minorHAnsi" w:cstheme="minorHAnsi"/>
                <w:webHidden/>
                <w:sz w:val="20"/>
                <w:szCs w:val="20"/>
              </w:rPr>
              <w:t>10</w:t>
            </w:r>
            <w:r w:rsidR="002B58E3" w:rsidRPr="00B10E25">
              <w:rPr>
                <w:rFonts w:asciiTheme="minorHAnsi" w:hAnsiTheme="minorHAnsi" w:cstheme="minorHAnsi"/>
                <w:webHidden/>
                <w:sz w:val="20"/>
                <w:szCs w:val="20"/>
              </w:rPr>
              <w:fldChar w:fldCharType="end"/>
            </w:r>
          </w:hyperlink>
        </w:p>
        <w:p w14:paraId="58B55F6C" w14:textId="7ED77F12" w:rsidR="002B58E3" w:rsidRPr="00B10E25" w:rsidRDefault="007202B8">
          <w:pPr>
            <w:pStyle w:val="TM3"/>
            <w:rPr>
              <w:rFonts w:asciiTheme="minorHAnsi" w:eastAsiaTheme="minorEastAsia" w:hAnsiTheme="minorHAnsi" w:cstheme="minorHAnsi"/>
              <w:sz w:val="20"/>
              <w:szCs w:val="20"/>
              <w:lang w:eastAsia="fr-BE"/>
            </w:rPr>
          </w:pPr>
          <w:hyperlink w:anchor="_Toc72849137" w:history="1">
            <w:r w:rsidR="002B58E3" w:rsidRPr="00B10E25">
              <w:rPr>
                <w:rStyle w:val="Lienhypertexte"/>
                <w:rFonts w:asciiTheme="minorHAnsi" w:hAnsiTheme="minorHAnsi" w:cstheme="minorHAnsi"/>
                <w:sz w:val="20"/>
                <w:szCs w:val="20"/>
              </w:rPr>
              <w:t>11.1. Données à mentionner dans l’offre</w:t>
            </w:r>
            <w:r w:rsidR="002B58E3" w:rsidRPr="00B10E25">
              <w:rPr>
                <w:rFonts w:asciiTheme="minorHAnsi" w:hAnsiTheme="minorHAnsi" w:cstheme="minorHAnsi"/>
                <w:webHidden/>
                <w:sz w:val="20"/>
                <w:szCs w:val="20"/>
              </w:rPr>
              <w:tab/>
            </w:r>
            <w:r w:rsidR="002B58E3" w:rsidRPr="00B10E25">
              <w:rPr>
                <w:rFonts w:asciiTheme="minorHAnsi" w:hAnsiTheme="minorHAnsi" w:cstheme="minorHAnsi"/>
                <w:webHidden/>
                <w:sz w:val="20"/>
                <w:szCs w:val="20"/>
              </w:rPr>
              <w:fldChar w:fldCharType="begin"/>
            </w:r>
            <w:r w:rsidR="002B58E3" w:rsidRPr="00B10E25">
              <w:rPr>
                <w:rFonts w:asciiTheme="minorHAnsi" w:hAnsiTheme="minorHAnsi" w:cstheme="minorHAnsi"/>
                <w:webHidden/>
                <w:sz w:val="20"/>
                <w:szCs w:val="20"/>
              </w:rPr>
              <w:instrText xml:space="preserve"> PAGEREF _Toc72849137 \h </w:instrText>
            </w:r>
            <w:r w:rsidR="002B58E3" w:rsidRPr="00B10E25">
              <w:rPr>
                <w:rFonts w:asciiTheme="minorHAnsi" w:hAnsiTheme="minorHAnsi" w:cstheme="minorHAnsi"/>
                <w:webHidden/>
                <w:sz w:val="20"/>
                <w:szCs w:val="20"/>
              </w:rPr>
            </w:r>
            <w:r w:rsidR="002B58E3" w:rsidRPr="00B10E25">
              <w:rPr>
                <w:rFonts w:asciiTheme="minorHAnsi" w:hAnsiTheme="minorHAnsi" w:cstheme="minorHAnsi"/>
                <w:webHidden/>
                <w:sz w:val="20"/>
                <w:szCs w:val="20"/>
              </w:rPr>
              <w:fldChar w:fldCharType="separate"/>
            </w:r>
            <w:r w:rsidR="00886E14">
              <w:rPr>
                <w:rFonts w:asciiTheme="minorHAnsi" w:hAnsiTheme="minorHAnsi" w:cstheme="minorHAnsi"/>
                <w:webHidden/>
                <w:sz w:val="20"/>
                <w:szCs w:val="20"/>
              </w:rPr>
              <w:t>10</w:t>
            </w:r>
            <w:r w:rsidR="002B58E3" w:rsidRPr="00B10E25">
              <w:rPr>
                <w:rFonts w:asciiTheme="minorHAnsi" w:hAnsiTheme="minorHAnsi" w:cstheme="minorHAnsi"/>
                <w:webHidden/>
                <w:sz w:val="20"/>
                <w:szCs w:val="20"/>
              </w:rPr>
              <w:fldChar w:fldCharType="end"/>
            </w:r>
          </w:hyperlink>
        </w:p>
        <w:p w14:paraId="411A9F1B" w14:textId="33AC3DE0" w:rsidR="002B58E3" w:rsidRPr="00B10E25" w:rsidRDefault="007202B8">
          <w:pPr>
            <w:pStyle w:val="TM3"/>
            <w:rPr>
              <w:rFonts w:asciiTheme="minorHAnsi" w:eastAsiaTheme="minorEastAsia" w:hAnsiTheme="minorHAnsi" w:cstheme="minorHAnsi"/>
              <w:sz w:val="20"/>
              <w:szCs w:val="20"/>
              <w:lang w:eastAsia="fr-BE"/>
            </w:rPr>
          </w:pPr>
          <w:hyperlink w:anchor="_Toc72849138" w:history="1">
            <w:r w:rsidR="002B58E3" w:rsidRPr="00B10E25">
              <w:rPr>
                <w:rStyle w:val="Lienhypertexte"/>
                <w:rFonts w:asciiTheme="minorHAnsi" w:hAnsiTheme="minorHAnsi" w:cstheme="minorHAnsi"/>
                <w:sz w:val="20"/>
                <w:szCs w:val="20"/>
              </w:rPr>
              <w:t>11.2. Durée de validité de l’offre</w:t>
            </w:r>
            <w:r w:rsidR="002B58E3" w:rsidRPr="00B10E25">
              <w:rPr>
                <w:rFonts w:asciiTheme="minorHAnsi" w:hAnsiTheme="minorHAnsi" w:cstheme="minorHAnsi"/>
                <w:webHidden/>
                <w:sz w:val="20"/>
                <w:szCs w:val="20"/>
              </w:rPr>
              <w:tab/>
            </w:r>
            <w:r w:rsidR="002B58E3" w:rsidRPr="00B10E25">
              <w:rPr>
                <w:rFonts w:asciiTheme="minorHAnsi" w:hAnsiTheme="minorHAnsi" w:cstheme="minorHAnsi"/>
                <w:webHidden/>
                <w:sz w:val="20"/>
                <w:szCs w:val="20"/>
              </w:rPr>
              <w:fldChar w:fldCharType="begin"/>
            </w:r>
            <w:r w:rsidR="002B58E3" w:rsidRPr="00B10E25">
              <w:rPr>
                <w:rFonts w:asciiTheme="minorHAnsi" w:hAnsiTheme="minorHAnsi" w:cstheme="minorHAnsi"/>
                <w:webHidden/>
                <w:sz w:val="20"/>
                <w:szCs w:val="20"/>
              </w:rPr>
              <w:instrText xml:space="preserve"> PAGEREF _Toc72849138 \h </w:instrText>
            </w:r>
            <w:r w:rsidR="002B58E3" w:rsidRPr="00B10E25">
              <w:rPr>
                <w:rFonts w:asciiTheme="minorHAnsi" w:hAnsiTheme="minorHAnsi" w:cstheme="minorHAnsi"/>
                <w:webHidden/>
                <w:sz w:val="20"/>
                <w:szCs w:val="20"/>
              </w:rPr>
            </w:r>
            <w:r w:rsidR="002B58E3" w:rsidRPr="00B10E25">
              <w:rPr>
                <w:rFonts w:asciiTheme="minorHAnsi" w:hAnsiTheme="minorHAnsi" w:cstheme="minorHAnsi"/>
                <w:webHidden/>
                <w:sz w:val="20"/>
                <w:szCs w:val="20"/>
              </w:rPr>
              <w:fldChar w:fldCharType="separate"/>
            </w:r>
            <w:r w:rsidR="00886E14">
              <w:rPr>
                <w:rFonts w:asciiTheme="minorHAnsi" w:hAnsiTheme="minorHAnsi" w:cstheme="minorHAnsi"/>
                <w:webHidden/>
                <w:sz w:val="20"/>
                <w:szCs w:val="20"/>
              </w:rPr>
              <w:t>11</w:t>
            </w:r>
            <w:r w:rsidR="002B58E3" w:rsidRPr="00B10E25">
              <w:rPr>
                <w:rFonts w:asciiTheme="minorHAnsi" w:hAnsiTheme="minorHAnsi" w:cstheme="minorHAnsi"/>
                <w:webHidden/>
                <w:sz w:val="20"/>
                <w:szCs w:val="20"/>
              </w:rPr>
              <w:fldChar w:fldCharType="end"/>
            </w:r>
          </w:hyperlink>
        </w:p>
        <w:p w14:paraId="3556A5BA" w14:textId="1E4C65D1" w:rsidR="002B58E3" w:rsidRPr="00B10E25" w:rsidRDefault="007202B8">
          <w:pPr>
            <w:pStyle w:val="TM3"/>
            <w:rPr>
              <w:rFonts w:asciiTheme="minorHAnsi" w:eastAsiaTheme="minorEastAsia" w:hAnsiTheme="minorHAnsi" w:cstheme="minorHAnsi"/>
              <w:sz w:val="20"/>
              <w:szCs w:val="20"/>
              <w:lang w:eastAsia="fr-BE"/>
            </w:rPr>
          </w:pPr>
          <w:hyperlink w:anchor="_Toc72849139" w:history="1">
            <w:r w:rsidR="002B58E3" w:rsidRPr="00B10E25">
              <w:rPr>
                <w:rStyle w:val="Lienhypertexte"/>
                <w:rFonts w:asciiTheme="minorHAnsi" w:hAnsiTheme="minorHAnsi" w:cstheme="minorHAnsi"/>
                <w:sz w:val="20"/>
                <w:szCs w:val="20"/>
              </w:rPr>
              <w:t>11.3. Echantillons, documents et attestations à joindre à l’offre</w:t>
            </w:r>
            <w:r w:rsidR="002B58E3" w:rsidRPr="00B10E25">
              <w:rPr>
                <w:rFonts w:asciiTheme="minorHAnsi" w:hAnsiTheme="minorHAnsi" w:cstheme="minorHAnsi"/>
                <w:webHidden/>
                <w:sz w:val="20"/>
                <w:szCs w:val="20"/>
              </w:rPr>
              <w:tab/>
            </w:r>
            <w:r w:rsidR="002B58E3" w:rsidRPr="00B10E25">
              <w:rPr>
                <w:rFonts w:asciiTheme="minorHAnsi" w:hAnsiTheme="minorHAnsi" w:cstheme="minorHAnsi"/>
                <w:webHidden/>
                <w:sz w:val="20"/>
                <w:szCs w:val="20"/>
              </w:rPr>
              <w:fldChar w:fldCharType="begin"/>
            </w:r>
            <w:r w:rsidR="002B58E3" w:rsidRPr="00B10E25">
              <w:rPr>
                <w:rFonts w:asciiTheme="minorHAnsi" w:hAnsiTheme="minorHAnsi" w:cstheme="minorHAnsi"/>
                <w:webHidden/>
                <w:sz w:val="20"/>
                <w:szCs w:val="20"/>
              </w:rPr>
              <w:instrText xml:space="preserve"> PAGEREF _Toc72849139 \h </w:instrText>
            </w:r>
            <w:r w:rsidR="002B58E3" w:rsidRPr="00B10E25">
              <w:rPr>
                <w:rFonts w:asciiTheme="minorHAnsi" w:hAnsiTheme="minorHAnsi" w:cstheme="minorHAnsi"/>
                <w:webHidden/>
                <w:sz w:val="20"/>
                <w:szCs w:val="20"/>
              </w:rPr>
            </w:r>
            <w:r w:rsidR="002B58E3" w:rsidRPr="00B10E25">
              <w:rPr>
                <w:rFonts w:asciiTheme="minorHAnsi" w:hAnsiTheme="minorHAnsi" w:cstheme="minorHAnsi"/>
                <w:webHidden/>
                <w:sz w:val="20"/>
                <w:szCs w:val="20"/>
              </w:rPr>
              <w:fldChar w:fldCharType="separate"/>
            </w:r>
            <w:r w:rsidR="00886E14">
              <w:rPr>
                <w:rFonts w:asciiTheme="minorHAnsi" w:hAnsiTheme="minorHAnsi" w:cstheme="minorHAnsi"/>
                <w:webHidden/>
                <w:sz w:val="20"/>
                <w:szCs w:val="20"/>
              </w:rPr>
              <w:t>11</w:t>
            </w:r>
            <w:r w:rsidR="002B58E3" w:rsidRPr="00B10E25">
              <w:rPr>
                <w:rFonts w:asciiTheme="minorHAnsi" w:hAnsiTheme="minorHAnsi" w:cstheme="minorHAnsi"/>
                <w:webHidden/>
                <w:sz w:val="20"/>
                <w:szCs w:val="20"/>
              </w:rPr>
              <w:fldChar w:fldCharType="end"/>
            </w:r>
          </w:hyperlink>
        </w:p>
        <w:p w14:paraId="58209F05" w14:textId="113E7E3F" w:rsidR="002B58E3" w:rsidRPr="00B10E25" w:rsidRDefault="007202B8">
          <w:pPr>
            <w:pStyle w:val="TM3"/>
            <w:rPr>
              <w:rFonts w:asciiTheme="minorHAnsi" w:eastAsiaTheme="minorEastAsia" w:hAnsiTheme="minorHAnsi" w:cstheme="minorHAnsi"/>
              <w:sz w:val="20"/>
              <w:szCs w:val="20"/>
              <w:lang w:eastAsia="fr-BE"/>
            </w:rPr>
          </w:pPr>
          <w:hyperlink w:anchor="_Toc72849140" w:history="1">
            <w:r w:rsidR="002B58E3" w:rsidRPr="00B10E25">
              <w:rPr>
                <w:rStyle w:val="Lienhypertexte"/>
                <w:rFonts w:asciiTheme="minorHAnsi" w:hAnsiTheme="minorHAnsi" w:cstheme="minorHAnsi"/>
                <w:sz w:val="20"/>
                <w:szCs w:val="20"/>
              </w:rPr>
              <w:t>12. Prix</w:t>
            </w:r>
            <w:r w:rsidR="002B58E3" w:rsidRPr="00B10E25">
              <w:rPr>
                <w:rFonts w:asciiTheme="minorHAnsi" w:hAnsiTheme="minorHAnsi" w:cstheme="minorHAnsi"/>
                <w:webHidden/>
                <w:sz w:val="20"/>
                <w:szCs w:val="20"/>
              </w:rPr>
              <w:tab/>
            </w:r>
            <w:r w:rsidR="002B58E3" w:rsidRPr="00B10E25">
              <w:rPr>
                <w:rFonts w:asciiTheme="minorHAnsi" w:hAnsiTheme="minorHAnsi" w:cstheme="minorHAnsi"/>
                <w:webHidden/>
                <w:sz w:val="20"/>
                <w:szCs w:val="20"/>
              </w:rPr>
              <w:fldChar w:fldCharType="begin"/>
            </w:r>
            <w:r w:rsidR="002B58E3" w:rsidRPr="00B10E25">
              <w:rPr>
                <w:rFonts w:asciiTheme="minorHAnsi" w:hAnsiTheme="minorHAnsi" w:cstheme="minorHAnsi"/>
                <w:webHidden/>
                <w:sz w:val="20"/>
                <w:szCs w:val="20"/>
              </w:rPr>
              <w:instrText xml:space="preserve"> PAGEREF _Toc72849140 \h </w:instrText>
            </w:r>
            <w:r w:rsidR="002B58E3" w:rsidRPr="00B10E25">
              <w:rPr>
                <w:rFonts w:asciiTheme="minorHAnsi" w:hAnsiTheme="minorHAnsi" w:cstheme="minorHAnsi"/>
                <w:webHidden/>
                <w:sz w:val="20"/>
                <w:szCs w:val="20"/>
              </w:rPr>
            </w:r>
            <w:r w:rsidR="002B58E3" w:rsidRPr="00B10E25">
              <w:rPr>
                <w:rFonts w:asciiTheme="minorHAnsi" w:hAnsiTheme="minorHAnsi" w:cstheme="minorHAnsi"/>
                <w:webHidden/>
                <w:sz w:val="20"/>
                <w:szCs w:val="20"/>
              </w:rPr>
              <w:fldChar w:fldCharType="separate"/>
            </w:r>
            <w:r w:rsidR="00886E14">
              <w:rPr>
                <w:rFonts w:asciiTheme="minorHAnsi" w:hAnsiTheme="minorHAnsi" w:cstheme="minorHAnsi"/>
                <w:webHidden/>
                <w:sz w:val="20"/>
                <w:szCs w:val="20"/>
              </w:rPr>
              <w:t>11</w:t>
            </w:r>
            <w:r w:rsidR="002B58E3" w:rsidRPr="00B10E25">
              <w:rPr>
                <w:rFonts w:asciiTheme="minorHAnsi" w:hAnsiTheme="minorHAnsi" w:cstheme="minorHAnsi"/>
                <w:webHidden/>
                <w:sz w:val="20"/>
                <w:szCs w:val="20"/>
              </w:rPr>
              <w:fldChar w:fldCharType="end"/>
            </w:r>
          </w:hyperlink>
        </w:p>
        <w:p w14:paraId="76816379" w14:textId="68DFD71D" w:rsidR="002B58E3" w:rsidRPr="00B10E25" w:rsidRDefault="007202B8">
          <w:pPr>
            <w:pStyle w:val="TM3"/>
            <w:rPr>
              <w:rFonts w:asciiTheme="minorHAnsi" w:eastAsiaTheme="minorEastAsia" w:hAnsiTheme="minorHAnsi" w:cstheme="minorHAnsi"/>
              <w:sz w:val="20"/>
              <w:szCs w:val="20"/>
              <w:lang w:eastAsia="fr-BE"/>
            </w:rPr>
          </w:pPr>
          <w:hyperlink w:anchor="_Toc72849141" w:history="1">
            <w:r w:rsidR="002B58E3" w:rsidRPr="00B10E25">
              <w:rPr>
                <w:rStyle w:val="Lienhypertexte"/>
                <w:rFonts w:asciiTheme="minorHAnsi" w:hAnsiTheme="minorHAnsi" w:cstheme="minorHAnsi"/>
                <w:sz w:val="20"/>
                <w:szCs w:val="20"/>
              </w:rPr>
              <w:t>12.1. Prix</w:t>
            </w:r>
            <w:r w:rsidR="002B58E3" w:rsidRPr="00B10E25">
              <w:rPr>
                <w:rFonts w:asciiTheme="minorHAnsi" w:hAnsiTheme="minorHAnsi" w:cstheme="minorHAnsi"/>
                <w:webHidden/>
                <w:sz w:val="20"/>
                <w:szCs w:val="20"/>
              </w:rPr>
              <w:tab/>
            </w:r>
            <w:r w:rsidR="002B58E3" w:rsidRPr="00B10E25">
              <w:rPr>
                <w:rFonts w:asciiTheme="minorHAnsi" w:hAnsiTheme="minorHAnsi" w:cstheme="minorHAnsi"/>
                <w:webHidden/>
                <w:sz w:val="20"/>
                <w:szCs w:val="20"/>
              </w:rPr>
              <w:fldChar w:fldCharType="begin"/>
            </w:r>
            <w:r w:rsidR="002B58E3" w:rsidRPr="00B10E25">
              <w:rPr>
                <w:rFonts w:asciiTheme="minorHAnsi" w:hAnsiTheme="minorHAnsi" w:cstheme="minorHAnsi"/>
                <w:webHidden/>
                <w:sz w:val="20"/>
                <w:szCs w:val="20"/>
              </w:rPr>
              <w:instrText xml:space="preserve"> PAGEREF _Toc72849141 \h </w:instrText>
            </w:r>
            <w:r w:rsidR="002B58E3" w:rsidRPr="00B10E25">
              <w:rPr>
                <w:rFonts w:asciiTheme="minorHAnsi" w:hAnsiTheme="minorHAnsi" w:cstheme="minorHAnsi"/>
                <w:webHidden/>
                <w:sz w:val="20"/>
                <w:szCs w:val="20"/>
              </w:rPr>
            </w:r>
            <w:r w:rsidR="002B58E3" w:rsidRPr="00B10E25">
              <w:rPr>
                <w:rFonts w:asciiTheme="minorHAnsi" w:hAnsiTheme="minorHAnsi" w:cstheme="minorHAnsi"/>
                <w:webHidden/>
                <w:sz w:val="20"/>
                <w:szCs w:val="20"/>
              </w:rPr>
              <w:fldChar w:fldCharType="separate"/>
            </w:r>
            <w:r w:rsidR="00886E14">
              <w:rPr>
                <w:rFonts w:asciiTheme="minorHAnsi" w:hAnsiTheme="minorHAnsi" w:cstheme="minorHAnsi"/>
                <w:webHidden/>
                <w:sz w:val="20"/>
                <w:szCs w:val="20"/>
              </w:rPr>
              <w:t>11</w:t>
            </w:r>
            <w:r w:rsidR="002B58E3" w:rsidRPr="00B10E25">
              <w:rPr>
                <w:rFonts w:asciiTheme="minorHAnsi" w:hAnsiTheme="minorHAnsi" w:cstheme="minorHAnsi"/>
                <w:webHidden/>
                <w:sz w:val="20"/>
                <w:szCs w:val="20"/>
              </w:rPr>
              <w:fldChar w:fldCharType="end"/>
            </w:r>
          </w:hyperlink>
        </w:p>
        <w:p w14:paraId="5CD1FEEF" w14:textId="0212D89A" w:rsidR="002B58E3" w:rsidRPr="00B10E25" w:rsidRDefault="007202B8">
          <w:pPr>
            <w:pStyle w:val="TM3"/>
            <w:rPr>
              <w:rFonts w:asciiTheme="minorHAnsi" w:eastAsiaTheme="minorEastAsia" w:hAnsiTheme="minorHAnsi" w:cstheme="minorHAnsi"/>
              <w:sz w:val="20"/>
              <w:szCs w:val="20"/>
              <w:lang w:eastAsia="fr-BE"/>
            </w:rPr>
          </w:pPr>
          <w:hyperlink w:anchor="_Toc72849142" w:history="1">
            <w:r w:rsidR="002B58E3" w:rsidRPr="00B10E25">
              <w:rPr>
                <w:rStyle w:val="Lienhypertexte"/>
                <w:rFonts w:asciiTheme="minorHAnsi" w:hAnsiTheme="minorHAnsi" w:cstheme="minorHAnsi"/>
                <w:sz w:val="20"/>
                <w:szCs w:val="20"/>
              </w:rPr>
              <w:t>12.2. Révision des prix</w:t>
            </w:r>
            <w:r w:rsidR="002B58E3" w:rsidRPr="00B10E25">
              <w:rPr>
                <w:rFonts w:asciiTheme="minorHAnsi" w:hAnsiTheme="minorHAnsi" w:cstheme="minorHAnsi"/>
                <w:webHidden/>
                <w:sz w:val="20"/>
                <w:szCs w:val="20"/>
              </w:rPr>
              <w:tab/>
            </w:r>
            <w:r w:rsidR="002B58E3" w:rsidRPr="00B10E25">
              <w:rPr>
                <w:rFonts w:asciiTheme="minorHAnsi" w:hAnsiTheme="minorHAnsi" w:cstheme="minorHAnsi"/>
                <w:webHidden/>
                <w:sz w:val="20"/>
                <w:szCs w:val="20"/>
              </w:rPr>
              <w:fldChar w:fldCharType="begin"/>
            </w:r>
            <w:r w:rsidR="002B58E3" w:rsidRPr="00B10E25">
              <w:rPr>
                <w:rFonts w:asciiTheme="minorHAnsi" w:hAnsiTheme="minorHAnsi" w:cstheme="minorHAnsi"/>
                <w:webHidden/>
                <w:sz w:val="20"/>
                <w:szCs w:val="20"/>
              </w:rPr>
              <w:instrText xml:space="preserve"> PAGEREF _Toc72849142 \h </w:instrText>
            </w:r>
            <w:r w:rsidR="002B58E3" w:rsidRPr="00B10E25">
              <w:rPr>
                <w:rFonts w:asciiTheme="minorHAnsi" w:hAnsiTheme="minorHAnsi" w:cstheme="minorHAnsi"/>
                <w:webHidden/>
                <w:sz w:val="20"/>
                <w:szCs w:val="20"/>
              </w:rPr>
            </w:r>
            <w:r w:rsidR="002B58E3" w:rsidRPr="00B10E25">
              <w:rPr>
                <w:rFonts w:asciiTheme="minorHAnsi" w:hAnsiTheme="minorHAnsi" w:cstheme="minorHAnsi"/>
                <w:webHidden/>
                <w:sz w:val="20"/>
                <w:szCs w:val="20"/>
              </w:rPr>
              <w:fldChar w:fldCharType="separate"/>
            </w:r>
            <w:r w:rsidR="00886E14">
              <w:rPr>
                <w:rFonts w:asciiTheme="minorHAnsi" w:hAnsiTheme="minorHAnsi" w:cstheme="minorHAnsi"/>
                <w:webHidden/>
                <w:sz w:val="20"/>
                <w:szCs w:val="20"/>
              </w:rPr>
              <w:t>13</w:t>
            </w:r>
            <w:r w:rsidR="002B58E3" w:rsidRPr="00B10E25">
              <w:rPr>
                <w:rFonts w:asciiTheme="minorHAnsi" w:hAnsiTheme="minorHAnsi" w:cstheme="minorHAnsi"/>
                <w:webHidden/>
                <w:sz w:val="20"/>
                <w:szCs w:val="20"/>
              </w:rPr>
              <w:fldChar w:fldCharType="end"/>
            </w:r>
          </w:hyperlink>
        </w:p>
        <w:p w14:paraId="7F2DF8E7" w14:textId="76887F53" w:rsidR="002B58E3" w:rsidRPr="00B10E25" w:rsidRDefault="007202B8">
          <w:pPr>
            <w:pStyle w:val="TM3"/>
            <w:rPr>
              <w:rFonts w:asciiTheme="minorHAnsi" w:eastAsiaTheme="minorEastAsia" w:hAnsiTheme="minorHAnsi" w:cstheme="minorHAnsi"/>
              <w:sz w:val="20"/>
              <w:szCs w:val="20"/>
              <w:lang w:eastAsia="fr-BE"/>
            </w:rPr>
          </w:pPr>
          <w:hyperlink w:anchor="_Toc72849143" w:history="1">
            <w:r w:rsidR="002B58E3" w:rsidRPr="00B10E25">
              <w:rPr>
                <w:rStyle w:val="Lienhypertexte"/>
                <w:rFonts w:asciiTheme="minorHAnsi" w:hAnsiTheme="minorHAnsi" w:cstheme="minorHAnsi"/>
                <w:sz w:val="20"/>
                <w:szCs w:val="20"/>
              </w:rPr>
              <w:t>12.3. Contrôle des prix</w:t>
            </w:r>
            <w:r w:rsidR="002B58E3" w:rsidRPr="00B10E25">
              <w:rPr>
                <w:rFonts w:asciiTheme="minorHAnsi" w:hAnsiTheme="minorHAnsi" w:cstheme="minorHAnsi"/>
                <w:webHidden/>
                <w:sz w:val="20"/>
                <w:szCs w:val="20"/>
              </w:rPr>
              <w:tab/>
            </w:r>
            <w:r w:rsidR="002B58E3" w:rsidRPr="00B10E25">
              <w:rPr>
                <w:rFonts w:asciiTheme="minorHAnsi" w:hAnsiTheme="minorHAnsi" w:cstheme="minorHAnsi"/>
                <w:webHidden/>
                <w:sz w:val="20"/>
                <w:szCs w:val="20"/>
              </w:rPr>
              <w:fldChar w:fldCharType="begin"/>
            </w:r>
            <w:r w:rsidR="002B58E3" w:rsidRPr="00B10E25">
              <w:rPr>
                <w:rFonts w:asciiTheme="minorHAnsi" w:hAnsiTheme="minorHAnsi" w:cstheme="minorHAnsi"/>
                <w:webHidden/>
                <w:sz w:val="20"/>
                <w:szCs w:val="20"/>
              </w:rPr>
              <w:instrText xml:space="preserve"> PAGEREF _Toc72849143 \h </w:instrText>
            </w:r>
            <w:r w:rsidR="002B58E3" w:rsidRPr="00B10E25">
              <w:rPr>
                <w:rFonts w:asciiTheme="minorHAnsi" w:hAnsiTheme="minorHAnsi" w:cstheme="minorHAnsi"/>
                <w:webHidden/>
                <w:sz w:val="20"/>
                <w:szCs w:val="20"/>
              </w:rPr>
            </w:r>
            <w:r w:rsidR="002B58E3" w:rsidRPr="00B10E25">
              <w:rPr>
                <w:rFonts w:asciiTheme="minorHAnsi" w:hAnsiTheme="minorHAnsi" w:cstheme="minorHAnsi"/>
                <w:webHidden/>
                <w:sz w:val="20"/>
                <w:szCs w:val="20"/>
              </w:rPr>
              <w:fldChar w:fldCharType="separate"/>
            </w:r>
            <w:r w:rsidR="00886E14">
              <w:rPr>
                <w:rFonts w:asciiTheme="minorHAnsi" w:hAnsiTheme="minorHAnsi" w:cstheme="minorHAnsi"/>
                <w:webHidden/>
                <w:sz w:val="20"/>
                <w:szCs w:val="20"/>
              </w:rPr>
              <w:t>14</w:t>
            </w:r>
            <w:r w:rsidR="002B58E3" w:rsidRPr="00B10E25">
              <w:rPr>
                <w:rFonts w:asciiTheme="minorHAnsi" w:hAnsiTheme="minorHAnsi" w:cstheme="minorHAnsi"/>
                <w:webHidden/>
                <w:sz w:val="20"/>
                <w:szCs w:val="20"/>
              </w:rPr>
              <w:fldChar w:fldCharType="end"/>
            </w:r>
          </w:hyperlink>
        </w:p>
        <w:p w14:paraId="21B2AD35" w14:textId="4E3AE605" w:rsidR="002B58E3" w:rsidRPr="00B10E25" w:rsidRDefault="007202B8">
          <w:pPr>
            <w:pStyle w:val="TM3"/>
            <w:rPr>
              <w:rFonts w:asciiTheme="minorHAnsi" w:eastAsiaTheme="minorEastAsia" w:hAnsiTheme="minorHAnsi" w:cstheme="minorHAnsi"/>
              <w:sz w:val="20"/>
              <w:szCs w:val="20"/>
              <w:lang w:eastAsia="fr-BE"/>
            </w:rPr>
          </w:pPr>
          <w:hyperlink w:anchor="_Toc72849144" w:history="1">
            <w:r w:rsidR="002B58E3" w:rsidRPr="00B10E25">
              <w:rPr>
                <w:rStyle w:val="Lienhypertexte"/>
                <w:rFonts w:asciiTheme="minorHAnsi" w:hAnsiTheme="minorHAnsi" w:cstheme="minorHAnsi"/>
                <w:snapToGrid w:val="0"/>
                <w:sz w:val="20"/>
                <w:szCs w:val="20"/>
              </w:rPr>
              <w:t>13. Responsabilité du prestataire de services</w:t>
            </w:r>
            <w:r w:rsidR="002B58E3" w:rsidRPr="00B10E25">
              <w:rPr>
                <w:rFonts w:asciiTheme="minorHAnsi" w:hAnsiTheme="minorHAnsi" w:cstheme="minorHAnsi"/>
                <w:webHidden/>
                <w:sz w:val="20"/>
                <w:szCs w:val="20"/>
              </w:rPr>
              <w:tab/>
            </w:r>
            <w:r w:rsidR="002B58E3" w:rsidRPr="00B10E25">
              <w:rPr>
                <w:rFonts w:asciiTheme="minorHAnsi" w:hAnsiTheme="minorHAnsi" w:cstheme="minorHAnsi"/>
                <w:webHidden/>
                <w:sz w:val="20"/>
                <w:szCs w:val="20"/>
              </w:rPr>
              <w:fldChar w:fldCharType="begin"/>
            </w:r>
            <w:r w:rsidR="002B58E3" w:rsidRPr="00B10E25">
              <w:rPr>
                <w:rFonts w:asciiTheme="minorHAnsi" w:hAnsiTheme="minorHAnsi" w:cstheme="minorHAnsi"/>
                <w:webHidden/>
                <w:sz w:val="20"/>
                <w:szCs w:val="20"/>
              </w:rPr>
              <w:instrText xml:space="preserve"> PAGEREF _Toc72849144 \h </w:instrText>
            </w:r>
            <w:r w:rsidR="002B58E3" w:rsidRPr="00B10E25">
              <w:rPr>
                <w:rFonts w:asciiTheme="minorHAnsi" w:hAnsiTheme="minorHAnsi" w:cstheme="minorHAnsi"/>
                <w:webHidden/>
                <w:sz w:val="20"/>
                <w:szCs w:val="20"/>
              </w:rPr>
            </w:r>
            <w:r w:rsidR="002B58E3" w:rsidRPr="00B10E25">
              <w:rPr>
                <w:rFonts w:asciiTheme="minorHAnsi" w:hAnsiTheme="minorHAnsi" w:cstheme="minorHAnsi"/>
                <w:webHidden/>
                <w:sz w:val="20"/>
                <w:szCs w:val="20"/>
              </w:rPr>
              <w:fldChar w:fldCharType="separate"/>
            </w:r>
            <w:r w:rsidR="00886E14">
              <w:rPr>
                <w:rFonts w:asciiTheme="minorHAnsi" w:hAnsiTheme="minorHAnsi" w:cstheme="minorHAnsi"/>
                <w:webHidden/>
                <w:sz w:val="20"/>
                <w:szCs w:val="20"/>
              </w:rPr>
              <w:t>14</w:t>
            </w:r>
            <w:r w:rsidR="002B58E3" w:rsidRPr="00B10E25">
              <w:rPr>
                <w:rFonts w:asciiTheme="minorHAnsi" w:hAnsiTheme="minorHAnsi" w:cstheme="minorHAnsi"/>
                <w:webHidden/>
                <w:sz w:val="20"/>
                <w:szCs w:val="20"/>
              </w:rPr>
              <w:fldChar w:fldCharType="end"/>
            </w:r>
          </w:hyperlink>
        </w:p>
        <w:p w14:paraId="5EAB8452" w14:textId="7685A1F1" w:rsidR="002B58E3" w:rsidRPr="00B10E25" w:rsidRDefault="007202B8">
          <w:pPr>
            <w:pStyle w:val="TM3"/>
            <w:rPr>
              <w:rFonts w:asciiTheme="minorHAnsi" w:eastAsiaTheme="minorEastAsia" w:hAnsiTheme="minorHAnsi" w:cstheme="minorHAnsi"/>
              <w:sz w:val="20"/>
              <w:szCs w:val="20"/>
              <w:lang w:eastAsia="fr-BE"/>
            </w:rPr>
          </w:pPr>
          <w:hyperlink w:anchor="_Toc72849145" w:history="1">
            <w:r w:rsidR="002B58E3" w:rsidRPr="00B10E25">
              <w:rPr>
                <w:rStyle w:val="Lienhypertexte"/>
                <w:rFonts w:asciiTheme="minorHAnsi" w:hAnsiTheme="minorHAnsi" w:cstheme="minorHAnsi"/>
                <w:snapToGrid w:val="0"/>
                <w:sz w:val="20"/>
                <w:szCs w:val="20"/>
              </w:rPr>
              <w:t>14. Pénalités</w:t>
            </w:r>
            <w:r w:rsidR="002B58E3" w:rsidRPr="00B10E25">
              <w:rPr>
                <w:rFonts w:asciiTheme="minorHAnsi" w:hAnsiTheme="minorHAnsi" w:cstheme="minorHAnsi"/>
                <w:webHidden/>
                <w:sz w:val="20"/>
                <w:szCs w:val="20"/>
              </w:rPr>
              <w:tab/>
            </w:r>
            <w:r w:rsidR="002B58E3" w:rsidRPr="00B10E25">
              <w:rPr>
                <w:rFonts w:asciiTheme="minorHAnsi" w:hAnsiTheme="minorHAnsi" w:cstheme="minorHAnsi"/>
                <w:webHidden/>
                <w:sz w:val="20"/>
                <w:szCs w:val="20"/>
              </w:rPr>
              <w:fldChar w:fldCharType="begin"/>
            </w:r>
            <w:r w:rsidR="002B58E3" w:rsidRPr="00B10E25">
              <w:rPr>
                <w:rFonts w:asciiTheme="minorHAnsi" w:hAnsiTheme="minorHAnsi" w:cstheme="minorHAnsi"/>
                <w:webHidden/>
                <w:sz w:val="20"/>
                <w:szCs w:val="20"/>
              </w:rPr>
              <w:instrText xml:space="preserve"> PAGEREF _Toc72849145 \h </w:instrText>
            </w:r>
            <w:r w:rsidR="002B58E3" w:rsidRPr="00B10E25">
              <w:rPr>
                <w:rFonts w:asciiTheme="minorHAnsi" w:hAnsiTheme="minorHAnsi" w:cstheme="minorHAnsi"/>
                <w:webHidden/>
                <w:sz w:val="20"/>
                <w:szCs w:val="20"/>
              </w:rPr>
            </w:r>
            <w:r w:rsidR="002B58E3" w:rsidRPr="00B10E25">
              <w:rPr>
                <w:rFonts w:asciiTheme="minorHAnsi" w:hAnsiTheme="minorHAnsi" w:cstheme="minorHAnsi"/>
                <w:webHidden/>
                <w:sz w:val="20"/>
                <w:szCs w:val="20"/>
              </w:rPr>
              <w:fldChar w:fldCharType="separate"/>
            </w:r>
            <w:r w:rsidR="00886E14">
              <w:rPr>
                <w:rFonts w:asciiTheme="minorHAnsi" w:hAnsiTheme="minorHAnsi" w:cstheme="minorHAnsi"/>
                <w:webHidden/>
                <w:sz w:val="20"/>
                <w:szCs w:val="20"/>
              </w:rPr>
              <w:t>15</w:t>
            </w:r>
            <w:r w:rsidR="002B58E3" w:rsidRPr="00B10E25">
              <w:rPr>
                <w:rFonts w:asciiTheme="minorHAnsi" w:hAnsiTheme="minorHAnsi" w:cstheme="minorHAnsi"/>
                <w:webHidden/>
                <w:sz w:val="20"/>
                <w:szCs w:val="20"/>
              </w:rPr>
              <w:fldChar w:fldCharType="end"/>
            </w:r>
          </w:hyperlink>
        </w:p>
        <w:p w14:paraId="75003539" w14:textId="19770E20" w:rsidR="002B58E3" w:rsidRPr="00B10E25" w:rsidRDefault="007202B8">
          <w:pPr>
            <w:pStyle w:val="TM3"/>
            <w:rPr>
              <w:rFonts w:asciiTheme="minorHAnsi" w:eastAsiaTheme="minorEastAsia" w:hAnsiTheme="minorHAnsi" w:cstheme="minorHAnsi"/>
              <w:sz w:val="20"/>
              <w:szCs w:val="20"/>
              <w:lang w:eastAsia="fr-BE"/>
            </w:rPr>
          </w:pPr>
          <w:hyperlink w:anchor="_Toc72849146" w:history="1">
            <w:r w:rsidR="002B58E3" w:rsidRPr="00B10E25">
              <w:rPr>
                <w:rStyle w:val="Lienhypertexte"/>
                <w:rFonts w:asciiTheme="minorHAnsi" w:hAnsiTheme="minorHAnsi" w:cstheme="minorHAnsi"/>
                <w:sz w:val="20"/>
                <w:szCs w:val="20"/>
              </w:rPr>
              <w:t>15. Critères de sélection – Régularité des offres – Critères d’attribution</w:t>
            </w:r>
            <w:r w:rsidR="002B58E3" w:rsidRPr="00B10E25">
              <w:rPr>
                <w:rFonts w:asciiTheme="minorHAnsi" w:hAnsiTheme="minorHAnsi" w:cstheme="minorHAnsi"/>
                <w:webHidden/>
                <w:sz w:val="20"/>
                <w:szCs w:val="20"/>
              </w:rPr>
              <w:tab/>
            </w:r>
            <w:r w:rsidR="002B58E3" w:rsidRPr="00B10E25">
              <w:rPr>
                <w:rFonts w:asciiTheme="minorHAnsi" w:hAnsiTheme="minorHAnsi" w:cstheme="minorHAnsi"/>
                <w:webHidden/>
                <w:sz w:val="20"/>
                <w:szCs w:val="20"/>
              </w:rPr>
              <w:fldChar w:fldCharType="begin"/>
            </w:r>
            <w:r w:rsidR="002B58E3" w:rsidRPr="00B10E25">
              <w:rPr>
                <w:rFonts w:asciiTheme="minorHAnsi" w:hAnsiTheme="minorHAnsi" w:cstheme="minorHAnsi"/>
                <w:webHidden/>
                <w:sz w:val="20"/>
                <w:szCs w:val="20"/>
              </w:rPr>
              <w:instrText xml:space="preserve"> PAGEREF _Toc72849146 \h </w:instrText>
            </w:r>
            <w:r w:rsidR="002B58E3" w:rsidRPr="00B10E25">
              <w:rPr>
                <w:rFonts w:asciiTheme="minorHAnsi" w:hAnsiTheme="minorHAnsi" w:cstheme="minorHAnsi"/>
                <w:webHidden/>
                <w:sz w:val="20"/>
                <w:szCs w:val="20"/>
              </w:rPr>
            </w:r>
            <w:r w:rsidR="002B58E3" w:rsidRPr="00B10E25">
              <w:rPr>
                <w:rFonts w:asciiTheme="minorHAnsi" w:hAnsiTheme="minorHAnsi" w:cstheme="minorHAnsi"/>
                <w:webHidden/>
                <w:sz w:val="20"/>
                <w:szCs w:val="20"/>
              </w:rPr>
              <w:fldChar w:fldCharType="separate"/>
            </w:r>
            <w:r w:rsidR="00886E14">
              <w:rPr>
                <w:rFonts w:asciiTheme="minorHAnsi" w:hAnsiTheme="minorHAnsi" w:cstheme="minorHAnsi"/>
                <w:webHidden/>
                <w:sz w:val="20"/>
                <w:szCs w:val="20"/>
              </w:rPr>
              <w:t>15</w:t>
            </w:r>
            <w:r w:rsidR="002B58E3" w:rsidRPr="00B10E25">
              <w:rPr>
                <w:rFonts w:asciiTheme="minorHAnsi" w:hAnsiTheme="minorHAnsi" w:cstheme="minorHAnsi"/>
                <w:webHidden/>
                <w:sz w:val="20"/>
                <w:szCs w:val="20"/>
              </w:rPr>
              <w:fldChar w:fldCharType="end"/>
            </w:r>
          </w:hyperlink>
        </w:p>
        <w:p w14:paraId="2406BA14" w14:textId="60DC03AF" w:rsidR="002B58E3" w:rsidRPr="00B10E25" w:rsidRDefault="007202B8">
          <w:pPr>
            <w:pStyle w:val="TM3"/>
            <w:rPr>
              <w:rFonts w:asciiTheme="minorHAnsi" w:eastAsiaTheme="minorEastAsia" w:hAnsiTheme="minorHAnsi" w:cstheme="minorHAnsi"/>
              <w:sz w:val="20"/>
              <w:szCs w:val="20"/>
              <w:lang w:eastAsia="fr-BE"/>
            </w:rPr>
          </w:pPr>
          <w:hyperlink w:anchor="_Toc72849147" w:history="1">
            <w:r w:rsidR="002B58E3" w:rsidRPr="00B10E25">
              <w:rPr>
                <w:rStyle w:val="Lienhypertexte"/>
                <w:rFonts w:asciiTheme="minorHAnsi" w:hAnsiTheme="minorHAnsi" w:cstheme="minorHAnsi"/>
                <w:sz w:val="20"/>
                <w:szCs w:val="20"/>
              </w:rPr>
              <w:t>15.1. Critères de sélection</w:t>
            </w:r>
            <w:r w:rsidR="002B58E3" w:rsidRPr="00B10E25">
              <w:rPr>
                <w:rFonts w:asciiTheme="minorHAnsi" w:hAnsiTheme="minorHAnsi" w:cstheme="minorHAnsi"/>
                <w:webHidden/>
                <w:sz w:val="20"/>
                <w:szCs w:val="20"/>
              </w:rPr>
              <w:tab/>
            </w:r>
            <w:r w:rsidR="002B58E3" w:rsidRPr="00B10E25">
              <w:rPr>
                <w:rFonts w:asciiTheme="minorHAnsi" w:hAnsiTheme="minorHAnsi" w:cstheme="minorHAnsi"/>
                <w:webHidden/>
                <w:sz w:val="20"/>
                <w:szCs w:val="20"/>
              </w:rPr>
              <w:fldChar w:fldCharType="begin"/>
            </w:r>
            <w:r w:rsidR="002B58E3" w:rsidRPr="00B10E25">
              <w:rPr>
                <w:rFonts w:asciiTheme="minorHAnsi" w:hAnsiTheme="minorHAnsi" w:cstheme="minorHAnsi"/>
                <w:webHidden/>
                <w:sz w:val="20"/>
                <w:szCs w:val="20"/>
              </w:rPr>
              <w:instrText xml:space="preserve"> PAGEREF _Toc72849147 \h </w:instrText>
            </w:r>
            <w:r w:rsidR="002B58E3" w:rsidRPr="00B10E25">
              <w:rPr>
                <w:rFonts w:asciiTheme="minorHAnsi" w:hAnsiTheme="minorHAnsi" w:cstheme="minorHAnsi"/>
                <w:webHidden/>
                <w:sz w:val="20"/>
                <w:szCs w:val="20"/>
              </w:rPr>
            </w:r>
            <w:r w:rsidR="002B58E3" w:rsidRPr="00B10E25">
              <w:rPr>
                <w:rFonts w:asciiTheme="minorHAnsi" w:hAnsiTheme="minorHAnsi" w:cstheme="minorHAnsi"/>
                <w:webHidden/>
                <w:sz w:val="20"/>
                <w:szCs w:val="20"/>
              </w:rPr>
              <w:fldChar w:fldCharType="separate"/>
            </w:r>
            <w:r w:rsidR="00886E14">
              <w:rPr>
                <w:rFonts w:asciiTheme="minorHAnsi" w:hAnsiTheme="minorHAnsi" w:cstheme="minorHAnsi"/>
                <w:webHidden/>
                <w:sz w:val="20"/>
                <w:szCs w:val="20"/>
              </w:rPr>
              <w:t>15</w:t>
            </w:r>
            <w:r w:rsidR="002B58E3" w:rsidRPr="00B10E25">
              <w:rPr>
                <w:rFonts w:asciiTheme="minorHAnsi" w:hAnsiTheme="minorHAnsi" w:cstheme="minorHAnsi"/>
                <w:webHidden/>
                <w:sz w:val="20"/>
                <w:szCs w:val="20"/>
              </w:rPr>
              <w:fldChar w:fldCharType="end"/>
            </w:r>
          </w:hyperlink>
        </w:p>
        <w:p w14:paraId="311D5A2C" w14:textId="7D2CF524" w:rsidR="002B58E3" w:rsidRPr="00B10E25" w:rsidRDefault="007202B8" w:rsidP="002B58E3">
          <w:pPr>
            <w:pStyle w:val="TM3"/>
            <w:rPr>
              <w:rFonts w:asciiTheme="minorHAnsi" w:hAnsiTheme="minorHAnsi" w:cstheme="minorHAnsi"/>
              <w:color w:val="0000FF"/>
              <w:sz w:val="20"/>
              <w:szCs w:val="20"/>
              <w:u w:val="single"/>
            </w:rPr>
          </w:pPr>
          <w:hyperlink w:anchor="_Toc72849148" w:history="1">
            <w:r w:rsidR="002B58E3" w:rsidRPr="00B10E25">
              <w:rPr>
                <w:rStyle w:val="Lienhypertexte"/>
                <w:rFonts w:asciiTheme="minorHAnsi" w:hAnsiTheme="minorHAnsi" w:cstheme="minorHAnsi"/>
                <w:sz w:val="20"/>
                <w:szCs w:val="20"/>
              </w:rPr>
              <w:t>15.1.1. Le droit d’accès.</w:t>
            </w:r>
            <w:r w:rsidR="002B58E3" w:rsidRPr="00B10E25">
              <w:rPr>
                <w:rFonts w:asciiTheme="minorHAnsi" w:hAnsiTheme="minorHAnsi" w:cstheme="minorHAnsi"/>
                <w:webHidden/>
                <w:sz w:val="20"/>
                <w:szCs w:val="20"/>
              </w:rPr>
              <w:tab/>
            </w:r>
            <w:r w:rsidR="002B58E3" w:rsidRPr="00B10E25">
              <w:rPr>
                <w:rFonts w:asciiTheme="minorHAnsi" w:hAnsiTheme="minorHAnsi" w:cstheme="minorHAnsi"/>
                <w:webHidden/>
                <w:sz w:val="20"/>
                <w:szCs w:val="20"/>
              </w:rPr>
              <w:fldChar w:fldCharType="begin"/>
            </w:r>
            <w:r w:rsidR="002B58E3" w:rsidRPr="00B10E25">
              <w:rPr>
                <w:rFonts w:asciiTheme="minorHAnsi" w:hAnsiTheme="minorHAnsi" w:cstheme="minorHAnsi"/>
                <w:webHidden/>
                <w:sz w:val="20"/>
                <w:szCs w:val="20"/>
              </w:rPr>
              <w:instrText xml:space="preserve"> PAGEREF _Toc72849148 \h </w:instrText>
            </w:r>
            <w:r w:rsidR="002B58E3" w:rsidRPr="00B10E25">
              <w:rPr>
                <w:rFonts w:asciiTheme="minorHAnsi" w:hAnsiTheme="minorHAnsi" w:cstheme="minorHAnsi"/>
                <w:webHidden/>
                <w:sz w:val="20"/>
                <w:szCs w:val="20"/>
              </w:rPr>
            </w:r>
            <w:r w:rsidR="002B58E3" w:rsidRPr="00B10E25">
              <w:rPr>
                <w:rFonts w:asciiTheme="minorHAnsi" w:hAnsiTheme="minorHAnsi" w:cstheme="minorHAnsi"/>
                <w:webHidden/>
                <w:sz w:val="20"/>
                <w:szCs w:val="20"/>
              </w:rPr>
              <w:fldChar w:fldCharType="separate"/>
            </w:r>
            <w:r w:rsidR="00886E14">
              <w:rPr>
                <w:rFonts w:asciiTheme="minorHAnsi" w:hAnsiTheme="minorHAnsi" w:cstheme="minorHAnsi"/>
                <w:webHidden/>
                <w:sz w:val="20"/>
                <w:szCs w:val="20"/>
              </w:rPr>
              <w:t>15</w:t>
            </w:r>
            <w:r w:rsidR="002B58E3" w:rsidRPr="00B10E25">
              <w:rPr>
                <w:rFonts w:asciiTheme="minorHAnsi" w:hAnsiTheme="minorHAnsi" w:cstheme="minorHAnsi"/>
                <w:webHidden/>
                <w:sz w:val="20"/>
                <w:szCs w:val="20"/>
              </w:rPr>
              <w:fldChar w:fldCharType="end"/>
            </w:r>
          </w:hyperlink>
        </w:p>
        <w:p w14:paraId="4E1919B5" w14:textId="70B5211B" w:rsidR="002B58E3" w:rsidRPr="00B10E25" w:rsidRDefault="007202B8">
          <w:pPr>
            <w:pStyle w:val="TM3"/>
            <w:rPr>
              <w:rFonts w:asciiTheme="minorHAnsi" w:eastAsiaTheme="minorEastAsia" w:hAnsiTheme="minorHAnsi" w:cstheme="minorHAnsi"/>
              <w:sz w:val="20"/>
              <w:szCs w:val="20"/>
              <w:lang w:eastAsia="fr-BE"/>
            </w:rPr>
          </w:pPr>
          <w:hyperlink w:anchor="_Toc72849149" w:history="1">
            <w:r w:rsidR="002B58E3" w:rsidRPr="00B10E25">
              <w:rPr>
                <w:rStyle w:val="Lienhypertexte"/>
                <w:rFonts w:asciiTheme="minorHAnsi" w:hAnsiTheme="minorHAnsi" w:cstheme="minorHAnsi"/>
                <w:snapToGrid w:val="0"/>
                <w:sz w:val="20"/>
                <w:szCs w:val="20"/>
              </w:rPr>
              <w:t>15.1.2. La sélection qualitative</w:t>
            </w:r>
            <w:r w:rsidR="002B58E3" w:rsidRPr="00B10E25">
              <w:rPr>
                <w:rFonts w:asciiTheme="minorHAnsi" w:hAnsiTheme="minorHAnsi" w:cstheme="minorHAnsi"/>
                <w:webHidden/>
                <w:sz w:val="20"/>
                <w:szCs w:val="20"/>
              </w:rPr>
              <w:tab/>
            </w:r>
            <w:r w:rsidR="002B58E3" w:rsidRPr="00B10E25">
              <w:rPr>
                <w:rFonts w:asciiTheme="minorHAnsi" w:hAnsiTheme="minorHAnsi" w:cstheme="minorHAnsi"/>
                <w:webHidden/>
                <w:sz w:val="20"/>
                <w:szCs w:val="20"/>
              </w:rPr>
              <w:fldChar w:fldCharType="begin"/>
            </w:r>
            <w:r w:rsidR="002B58E3" w:rsidRPr="00B10E25">
              <w:rPr>
                <w:rFonts w:asciiTheme="minorHAnsi" w:hAnsiTheme="minorHAnsi" w:cstheme="minorHAnsi"/>
                <w:webHidden/>
                <w:sz w:val="20"/>
                <w:szCs w:val="20"/>
              </w:rPr>
              <w:instrText xml:space="preserve"> PAGEREF _Toc72849149 \h </w:instrText>
            </w:r>
            <w:r w:rsidR="002B58E3" w:rsidRPr="00B10E25">
              <w:rPr>
                <w:rFonts w:asciiTheme="minorHAnsi" w:hAnsiTheme="minorHAnsi" w:cstheme="minorHAnsi"/>
                <w:webHidden/>
                <w:sz w:val="20"/>
                <w:szCs w:val="20"/>
              </w:rPr>
            </w:r>
            <w:r w:rsidR="002B58E3" w:rsidRPr="00B10E25">
              <w:rPr>
                <w:rFonts w:asciiTheme="minorHAnsi" w:hAnsiTheme="minorHAnsi" w:cstheme="minorHAnsi"/>
                <w:webHidden/>
                <w:sz w:val="20"/>
                <w:szCs w:val="20"/>
              </w:rPr>
              <w:fldChar w:fldCharType="separate"/>
            </w:r>
            <w:r w:rsidR="00886E14">
              <w:rPr>
                <w:rFonts w:asciiTheme="minorHAnsi" w:hAnsiTheme="minorHAnsi" w:cstheme="minorHAnsi"/>
                <w:webHidden/>
                <w:sz w:val="20"/>
                <w:szCs w:val="20"/>
              </w:rPr>
              <w:t>19</w:t>
            </w:r>
            <w:r w:rsidR="002B58E3" w:rsidRPr="00B10E25">
              <w:rPr>
                <w:rFonts w:asciiTheme="minorHAnsi" w:hAnsiTheme="minorHAnsi" w:cstheme="minorHAnsi"/>
                <w:webHidden/>
                <w:sz w:val="20"/>
                <w:szCs w:val="20"/>
              </w:rPr>
              <w:fldChar w:fldCharType="end"/>
            </w:r>
          </w:hyperlink>
        </w:p>
        <w:p w14:paraId="33FC18C9" w14:textId="4DD432D6" w:rsidR="002B58E3" w:rsidRPr="00B10E25" w:rsidRDefault="007202B8">
          <w:pPr>
            <w:pStyle w:val="TM3"/>
            <w:rPr>
              <w:rFonts w:asciiTheme="minorHAnsi" w:eastAsiaTheme="minorEastAsia" w:hAnsiTheme="minorHAnsi" w:cstheme="minorHAnsi"/>
              <w:sz w:val="20"/>
              <w:szCs w:val="20"/>
              <w:lang w:eastAsia="fr-BE"/>
            </w:rPr>
          </w:pPr>
          <w:hyperlink w:anchor="_Toc72849150" w:history="1">
            <w:r w:rsidR="002B58E3" w:rsidRPr="00B10E25">
              <w:rPr>
                <w:rStyle w:val="Lienhypertexte"/>
                <w:rFonts w:asciiTheme="minorHAnsi" w:hAnsiTheme="minorHAnsi" w:cstheme="minorHAnsi"/>
                <w:snapToGrid w:val="0"/>
                <w:sz w:val="20"/>
                <w:szCs w:val="20"/>
              </w:rPr>
              <w:t xml:space="preserve">15.1.2.1 Critères de sélection relatifs à la capacité financière et économique </w:t>
            </w:r>
            <w:r w:rsidR="00B15645" w:rsidRPr="00B10E25">
              <w:rPr>
                <w:rStyle w:val="Lienhypertexte"/>
                <w:rFonts w:asciiTheme="minorHAnsi" w:hAnsiTheme="minorHAnsi" w:cstheme="minorHAnsi"/>
                <w:snapToGrid w:val="0"/>
                <w:sz w:val="20"/>
                <w:szCs w:val="20"/>
              </w:rPr>
              <w:br/>
            </w:r>
            <w:r w:rsidR="002B58E3" w:rsidRPr="00B10E25">
              <w:rPr>
                <w:rStyle w:val="Lienhypertexte"/>
                <w:rFonts w:asciiTheme="minorHAnsi" w:hAnsiTheme="minorHAnsi" w:cstheme="minorHAnsi"/>
                <w:snapToGrid w:val="0"/>
                <w:sz w:val="20"/>
                <w:szCs w:val="20"/>
              </w:rPr>
              <w:t>du soumissionnaire</w:t>
            </w:r>
            <w:r w:rsidR="002B58E3" w:rsidRPr="00B10E25">
              <w:rPr>
                <w:rFonts w:asciiTheme="minorHAnsi" w:hAnsiTheme="minorHAnsi" w:cstheme="minorHAnsi"/>
                <w:webHidden/>
                <w:sz w:val="20"/>
                <w:szCs w:val="20"/>
              </w:rPr>
              <w:tab/>
            </w:r>
            <w:r w:rsidR="002B58E3" w:rsidRPr="00B10E25">
              <w:rPr>
                <w:rFonts w:asciiTheme="minorHAnsi" w:hAnsiTheme="minorHAnsi" w:cstheme="minorHAnsi"/>
                <w:webHidden/>
                <w:sz w:val="20"/>
                <w:szCs w:val="20"/>
              </w:rPr>
              <w:fldChar w:fldCharType="begin"/>
            </w:r>
            <w:r w:rsidR="002B58E3" w:rsidRPr="00B10E25">
              <w:rPr>
                <w:rFonts w:asciiTheme="minorHAnsi" w:hAnsiTheme="minorHAnsi" w:cstheme="minorHAnsi"/>
                <w:webHidden/>
                <w:sz w:val="20"/>
                <w:szCs w:val="20"/>
              </w:rPr>
              <w:instrText xml:space="preserve"> PAGEREF _Toc72849150 \h </w:instrText>
            </w:r>
            <w:r w:rsidR="002B58E3" w:rsidRPr="00B10E25">
              <w:rPr>
                <w:rFonts w:asciiTheme="minorHAnsi" w:hAnsiTheme="minorHAnsi" w:cstheme="minorHAnsi"/>
                <w:webHidden/>
                <w:sz w:val="20"/>
                <w:szCs w:val="20"/>
              </w:rPr>
            </w:r>
            <w:r w:rsidR="002B58E3" w:rsidRPr="00B10E25">
              <w:rPr>
                <w:rFonts w:asciiTheme="minorHAnsi" w:hAnsiTheme="minorHAnsi" w:cstheme="minorHAnsi"/>
                <w:webHidden/>
                <w:sz w:val="20"/>
                <w:szCs w:val="20"/>
              </w:rPr>
              <w:fldChar w:fldCharType="separate"/>
            </w:r>
            <w:r w:rsidR="00886E14">
              <w:rPr>
                <w:rFonts w:asciiTheme="minorHAnsi" w:hAnsiTheme="minorHAnsi" w:cstheme="minorHAnsi"/>
                <w:webHidden/>
                <w:sz w:val="20"/>
                <w:szCs w:val="20"/>
              </w:rPr>
              <w:t>19</w:t>
            </w:r>
            <w:r w:rsidR="002B58E3" w:rsidRPr="00B10E25">
              <w:rPr>
                <w:rFonts w:asciiTheme="minorHAnsi" w:hAnsiTheme="minorHAnsi" w:cstheme="minorHAnsi"/>
                <w:webHidden/>
                <w:sz w:val="20"/>
                <w:szCs w:val="20"/>
              </w:rPr>
              <w:fldChar w:fldCharType="end"/>
            </w:r>
          </w:hyperlink>
        </w:p>
        <w:p w14:paraId="694F9D4D" w14:textId="3682D652" w:rsidR="002B58E3" w:rsidRPr="00B10E25" w:rsidRDefault="007202B8">
          <w:pPr>
            <w:pStyle w:val="TM3"/>
            <w:rPr>
              <w:rFonts w:asciiTheme="minorHAnsi" w:eastAsiaTheme="minorEastAsia" w:hAnsiTheme="minorHAnsi" w:cstheme="minorHAnsi"/>
              <w:sz w:val="20"/>
              <w:szCs w:val="20"/>
              <w:lang w:eastAsia="fr-BE"/>
            </w:rPr>
          </w:pPr>
          <w:hyperlink w:anchor="_Toc72849151" w:history="1">
            <w:r w:rsidR="002B58E3" w:rsidRPr="00B10E25">
              <w:rPr>
                <w:rStyle w:val="Lienhypertexte"/>
                <w:rFonts w:asciiTheme="minorHAnsi" w:hAnsiTheme="minorHAnsi" w:cstheme="minorHAnsi"/>
                <w:sz w:val="20"/>
                <w:szCs w:val="20"/>
                <w:lang w:val="fr-FR"/>
              </w:rPr>
              <w:t>15.1.2.2. Critère de sélection se rapportant à la capacité technique ou professionnelle</w:t>
            </w:r>
            <w:r w:rsidR="00B15645" w:rsidRPr="00B10E25">
              <w:rPr>
                <w:rStyle w:val="Lienhypertexte"/>
                <w:rFonts w:asciiTheme="minorHAnsi" w:hAnsiTheme="minorHAnsi" w:cstheme="minorHAnsi"/>
                <w:sz w:val="20"/>
                <w:szCs w:val="20"/>
                <w:lang w:val="fr-FR"/>
              </w:rPr>
              <w:br/>
            </w:r>
            <w:r w:rsidR="002B58E3" w:rsidRPr="00B10E25">
              <w:rPr>
                <w:rStyle w:val="Lienhypertexte"/>
                <w:rFonts w:asciiTheme="minorHAnsi" w:hAnsiTheme="minorHAnsi" w:cstheme="minorHAnsi"/>
                <w:sz w:val="20"/>
                <w:szCs w:val="20"/>
                <w:lang w:val="fr-FR"/>
              </w:rPr>
              <w:t>du soumissionnaire</w:t>
            </w:r>
            <w:r w:rsidR="002B58E3" w:rsidRPr="00B10E25">
              <w:rPr>
                <w:rFonts w:asciiTheme="minorHAnsi" w:hAnsiTheme="minorHAnsi" w:cstheme="minorHAnsi"/>
                <w:webHidden/>
                <w:sz w:val="20"/>
                <w:szCs w:val="20"/>
              </w:rPr>
              <w:tab/>
            </w:r>
            <w:r w:rsidR="002B58E3" w:rsidRPr="00B10E25">
              <w:rPr>
                <w:rFonts w:asciiTheme="minorHAnsi" w:hAnsiTheme="minorHAnsi" w:cstheme="minorHAnsi"/>
                <w:webHidden/>
                <w:sz w:val="20"/>
                <w:szCs w:val="20"/>
              </w:rPr>
              <w:fldChar w:fldCharType="begin"/>
            </w:r>
            <w:r w:rsidR="002B58E3" w:rsidRPr="00B10E25">
              <w:rPr>
                <w:rFonts w:asciiTheme="minorHAnsi" w:hAnsiTheme="minorHAnsi" w:cstheme="minorHAnsi"/>
                <w:webHidden/>
                <w:sz w:val="20"/>
                <w:szCs w:val="20"/>
              </w:rPr>
              <w:instrText xml:space="preserve"> PAGEREF _Toc72849151 \h </w:instrText>
            </w:r>
            <w:r w:rsidR="002B58E3" w:rsidRPr="00B10E25">
              <w:rPr>
                <w:rFonts w:asciiTheme="minorHAnsi" w:hAnsiTheme="minorHAnsi" w:cstheme="minorHAnsi"/>
                <w:webHidden/>
                <w:sz w:val="20"/>
                <w:szCs w:val="20"/>
              </w:rPr>
            </w:r>
            <w:r w:rsidR="002B58E3" w:rsidRPr="00B10E25">
              <w:rPr>
                <w:rFonts w:asciiTheme="minorHAnsi" w:hAnsiTheme="minorHAnsi" w:cstheme="minorHAnsi"/>
                <w:webHidden/>
                <w:sz w:val="20"/>
                <w:szCs w:val="20"/>
              </w:rPr>
              <w:fldChar w:fldCharType="separate"/>
            </w:r>
            <w:r w:rsidR="00886E14">
              <w:rPr>
                <w:rFonts w:asciiTheme="minorHAnsi" w:hAnsiTheme="minorHAnsi" w:cstheme="minorHAnsi"/>
                <w:webHidden/>
                <w:sz w:val="20"/>
                <w:szCs w:val="20"/>
              </w:rPr>
              <w:t>21</w:t>
            </w:r>
            <w:r w:rsidR="002B58E3" w:rsidRPr="00B10E25">
              <w:rPr>
                <w:rFonts w:asciiTheme="minorHAnsi" w:hAnsiTheme="minorHAnsi" w:cstheme="minorHAnsi"/>
                <w:webHidden/>
                <w:sz w:val="20"/>
                <w:szCs w:val="20"/>
              </w:rPr>
              <w:fldChar w:fldCharType="end"/>
            </w:r>
          </w:hyperlink>
        </w:p>
        <w:p w14:paraId="2E527B59" w14:textId="3C7E772E" w:rsidR="002B58E3" w:rsidRPr="00B10E25" w:rsidRDefault="007202B8">
          <w:pPr>
            <w:pStyle w:val="TM3"/>
            <w:rPr>
              <w:rFonts w:asciiTheme="minorHAnsi" w:eastAsiaTheme="minorEastAsia" w:hAnsiTheme="minorHAnsi" w:cstheme="minorHAnsi"/>
              <w:sz w:val="20"/>
              <w:szCs w:val="20"/>
              <w:lang w:eastAsia="fr-BE"/>
            </w:rPr>
          </w:pPr>
          <w:hyperlink w:anchor="_Toc72849152" w:history="1">
            <w:r w:rsidR="002B58E3" w:rsidRPr="00B10E25">
              <w:rPr>
                <w:rStyle w:val="Lienhypertexte"/>
                <w:rFonts w:asciiTheme="minorHAnsi" w:hAnsiTheme="minorHAnsi" w:cstheme="minorHAnsi"/>
                <w:sz w:val="20"/>
                <w:szCs w:val="20"/>
              </w:rPr>
              <w:t>15.2. Régularité des offres</w:t>
            </w:r>
            <w:r w:rsidR="002B58E3" w:rsidRPr="00B10E25">
              <w:rPr>
                <w:rFonts w:asciiTheme="minorHAnsi" w:hAnsiTheme="minorHAnsi" w:cstheme="minorHAnsi"/>
                <w:webHidden/>
                <w:sz w:val="20"/>
                <w:szCs w:val="20"/>
              </w:rPr>
              <w:tab/>
            </w:r>
            <w:r w:rsidR="002B58E3" w:rsidRPr="00B10E25">
              <w:rPr>
                <w:rFonts w:asciiTheme="minorHAnsi" w:hAnsiTheme="minorHAnsi" w:cstheme="minorHAnsi"/>
                <w:webHidden/>
                <w:sz w:val="20"/>
                <w:szCs w:val="20"/>
              </w:rPr>
              <w:fldChar w:fldCharType="begin"/>
            </w:r>
            <w:r w:rsidR="002B58E3" w:rsidRPr="00B10E25">
              <w:rPr>
                <w:rFonts w:asciiTheme="minorHAnsi" w:hAnsiTheme="minorHAnsi" w:cstheme="minorHAnsi"/>
                <w:webHidden/>
                <w:sz w:val="20"/>
                <w:szCs w:val="20"/>
              </w:rPr>
              <w:instrText xml:space="preserve"> PAGEREF _Toc72849152 \h </w:instrText>
            </w:r>
            <w:r w:rsidR="002B58E3" w:rsidRPr="00B10E25">
              <w:rPr>
                <w:rFonts w:asciiTheme="minorHAnsi" w:hAnsiTheme="minorHAnsi" w:cstheme="minorHAnsi"/>
                <w:webHidden/>
                <w:sz w:val="20"/>
                <w:szCs w:val="20"/>
              </w:rPr>
            </w:r>
            <w:r w:rsidR="002B58E3" w:rsidRPr="00B10E25">
              <w:rPr>
                <w:rFonts w:asciiTheme="minorHAnsi" w:hAnsiTheme="minorHAnsi" w:cstheme="minorHAnsi"/>
                <w:webHidden/>
                <w:sz w:val="20"/>
                <w:szCs w:val="20"/>
              </w:rPr>
              <w:fldChar w:fldCharType="separate"/>
            </w:r>
            <w:r w:rsidR="00886E14">
              <w:rPr>
                <w:rFonts w:asciiTheme="minorHAnsi" w:hAnsiTheme="minorHAnsi" w:cstheme="minorHAnsi"/>
                <w:webHidden/>
                <w:sz w:val="20"/>
                <w:szCs w:val="20"/>
              </w:rPr>
              <w:t>22</w:t>
            </w:r>
            <w:r w:rsidR="002B58E3" w:rsidRPr="00B10E25">
              <w:rPr>
                <w:rFonts w:asciiTheme="minorHAnsi" w:hAnsiTheme="minorHAnsi" w:cstheme="minorHAnsi"/>
                <w:webHidden/>
                <w:sz w:val="20"/>
                <w:szCs w:val="20"/>
              </w:rPr>
              <w:fldChar w:fldCharType="end"/>
            </w:r>
          </w:hyperlink>
        </w:p>
        <w:p w14:paraId="2D52E026" w14:textId="03A2FF2D" w:rsidR="002B58E3" w:rsidRPr="00B10E25" w:rsidRDefault="007202B8">
          <w:pPr>
            <w:pStyle w:val="TM3"/>
            <w:rPr>
              <w:rFonts w:asciiTheme="minorHAnsi" w:eastAsiaTheme="minorEastAsia" w:hAnsiTheme="minorHAnsi" w:cstheme="minorHAnsi"/>
              <w:sz w:val="20"/>
              <w:szCs w:val="20"/>
              <w:lang w:eastAsia="fr-BE"/>
            </w:rPr>
          </w:pPr>
          <w:hyperlink w:anchor="_Toc72849153" w:history="1">
            <w:r w:rsidR="002B58E3" w:rsidRPr="00B10E25">
              <w:rPr>
                <w:rStyle w:val="Lienhypertexte"/>
                <w:rFonts w:asciiTheme="minorHAnsi" w:hAnsiTheme="minorHAnsi" w:cstheme="minorHAnsi"/>
                <w:sz w:val="20"/>
                <w:szCs w:val="20"/>
              </w:rPr>
              <w:t>15.3. Critères d’attribution</w:t>
            </w:r>
            <w:r w:rsidR="002B58E3" w:rsidRPr="00B10E25">
              <w:rPr>
                <w:rFonts w:asciiTheme="minorHAnsi" w:hAnsiTheme="minorHAnsi" w:cstheme="minorHAnsi"/>
                <w:webHidden/>
                <w:sz w:val="20"/>
                <w:szCs w:val="20"/>
              </w:rPr>
              <w:tab/>
            </w:r>
            <w:r w:rsidR="002B58E3" w:rsidRPr="00B10E25">
              <w:rPr>
                <w:rFonts w:asciiTheme="minorHAnsi" w:hAnsiTheme="minorHAnsi" w:cstheme="minorHAnsi"/>
                <w:webHidden/>
                <w:sz w:val="20"/>
                <w:szCs w:val="20"/>
              </w:rPr>
              <w:fldChar w:fldCharType="begin"/>
            </w:r>
            <w:r w:rsidR="002B58E3" w:rsidRPr="00B10E25">
              <w:rPr>
                <w:rFonts w:asciiTheme="minorHAnsi" w:hAnsiTheme="minorHAnsi" w:cstheme="minorHAnsi"/>
                <w:webHidden/>
                <w:sz w:val="20"/>
                <w:szCs w:val="20"/>
              </w:rPr>
              <w:instrText xml:space="preserve"> PAGEREF _Toc72849153 \h </w:instrText>
            </w:r>
            <w:r w:rsidR="002B58E3" w:rsidRPr="00B10E25">
              <w:rPr>
                <w:rFonts w:asciiTheme="minorHAnsi" w:hAnsiTheme="minorHAnsi" w:cstheme="minorHAnsi"/>
                <w:webHidden/>
                <w:sz w:val="20"/>
                <w:szCs w:val="20"/>
              </w:rPr>
            </w:r>
            <w:r w:rsidR="002B58E3" w:rsidRPr="00B10E25">
              <w:rPr>
                <w:rFonts w:asciiTheme="minorHAnsi" w:hAnsiTheme="minorHAnsi" w:cstheme="minorHAnsi"/>
                <w:webHidden/>
                <w:sz w:val="20"/>
                <w:szCs w:val="20"/>
              </w:rPr>
              <w:fldChar w:fldCharType="separate"/>
            </w:r>
            <w:r w:rsidR="00886E14">
              <w:rPr>
                <w:rFonts w:asciiTheme="minorHAnsi" w:hAnsiTheme="minorHAnsi" w:cstheme="minorHAnsi"/>
                <w:webHidden/>
                <w:sz w:val="20"/>
                <w:szCs w:val="20"/>
              </w:rPr>
              <w:t>23</w:t>
            </w:r>
            <w:r w:rsidR="002B58E3" w:rsidRPr="00B10E25">
              <w:rPr>
                <w:rFonts w:asciiTheme="minorHAnsi" w:hAnsiTheme="minorHAnsi" w:cstheme="minorHAnsi"/>
                <w:webHidden/>
                <w:sz w:val="20"/>
                <w:szCs w:val="20"/>
              </w:rPr>
              <w:fldChar w:fldCharType="end"/>
            </w:r>
          </w:hyperlink>
        </w:p>
        <w:p w14:paraId="5F6DCAF9" w14:textId="481CDEDB" w:rsidR="002B58E3" w:rsidRPr="00B10E25" w:rsidRDefault="007202B8">
          <w:pPr>
            <w:pStyle w:val="TM3"/>
            <w:rPr>
              <w:rFonts w:asciiTheme="minorHAnsi" w:eastAsiaTheme="minorEastAsia" w:hAnsiTheme="minorHAnsi" w:cstheme="minorHAnsi"/>
              <w:sz w:val="20"/>
              <w:szCs w:val="20"/>
              <w:lang w:eastAsia="fr-BE"/>
            </w:rPr>
          </w:pPr>
          <w:hyperlink w:anchor="_Toc72849154" w:history="1">
            <w:r w:rsidR="002B58E3" w:rsidRPr="00B10E25">
              <w:rPr>
                <w:rStyle w:val="Lienhypertexte"/>
                <w:rFonts w:asciiTheme="minorHAnsi" w:hAnsiTheme="minorHAnsi" w:cstheme="minorHAnsi"/>
                <w:sz w:val="20"/>
                <w:szCs w:val="20"/>
              </w:rPr>
              <w:t>15.3.1. Liste des critères d’attribution</w:t>
            </w:r>
            <w:r w:rsidR="002B58E3" w:rsidRPr="00B10E25">
              <w:rPr>
                <w:rFonts w:asciiTheme="minorHAnsi" w:hAnsiTheme="minorHAnsi" w:cstheme="minorHAnsi"/>
                <w:webHidden/>
                <w:sz w:val="20"/>
                <w:szCs w:val="20"/>
              </w:rPr>
              <w:tab/>
            </w:r>
            <w:r w:rsidR="002B58E3" w:rsidRPr="00B10E25">
              <w:rPr>
                <w:rFonts w:asciiTheme="minorHAnsi" w:hAnsiTheme="minorHAnsi" w:cstheme="minorHAnsi"/>
                <w:webHidden/>
                <w:sz w:val="20"/>
                <w:szCs w:val="20"/>
              </w:rPr>
              <w:fldChar w:fldCharType="begin"/>
            </w:r>
            <w:r w:rsidR="002B58E3" w:rsidRPr="00B10E25">
              <w:rPr>
                <w:rFonts w:asciiTheme="minorHAnsi" w:hAnsiTheme="minorHAnsi" w:cstheme="minorHAnsi"/>
                <w:webHidden/>
                <w:sz w:val="20"/>
                <w:szCs w:val="20"/>
              </w:rPr>
              <w:instrText xml:space="preserve"> PAGEREF _Toc72849154 \h </w:instrText>
            </w:r>
            <w:r w:rsidR="002B58E3" w:rsidRPr="00B10E25">
              <w:rPr>
                <w:rFonts w:asciiTheme="minorHAnsi" w:hAnsiTheme="minorHAnsi" w:cstheme="minorHAnsi"/>
                <w:webHidden/>
                <w:sz w:val="20"/>
                <w:szCs w:val="20"/>
              </w:rPr>
            </w:r>
            <w:r w:rsidR="002B58E3" w:rsidRPr="00B10E25">
              <w:rPr>
                <w:rFonts w:asciiTheme="minorHAnsi" w:hAnsiTheme="minorHAnsi" w:cstheme="minorHAnsi"/>
                <w:webHidden/>
                <w:sz w:val="20"/>
                <w:szCs w:val="20"/>
              </w:rPr>
              <w:fldChar w:fldCharType="separate"/>
            </w:r>
            <w:r w:rsidR="00886E14">
              <w:rPr>
                <w:rFonts w:asciiTheme="minorHAnsi" w:hAnsiTheme="minorHAnsi" w:cstheme="minorHAnsi"/>
                <w:webHidden/>
                <w:sz w:val="20"/>
                <w:szCs w:val="20"/>
              </w:rPr>
              <w:t>23</w:t>
            </w:r>
            <w:r w:rsidR="002B58E3" w:rsidRPr="00B10E25">
              <w:rPr>
                <w:rFonts w:asciiTheme="minorHAnsi" w:hAnsiTheme="minorHAnsi" w:cstheme="minorHAnsi"/>
                <w:webHidden/>
                <w:sz w:val="20"/>
                <w:szCs w:val="20"/>
              </w:rPr>
              <w:fldChar w:fldCharType="end"/>
            </w:r>
          </w:hyperlink>
        </w:p>
        <w:p w14:paraId="1210A301" w14:textId="538B7D61" w:rsidR="002B58E3" w:rsidRPr="00B10E25" w:rsidRDefault="007202B8">
          <w:pPr>
            <w:pStyle w:val="TM3"/>
            <w:rPr>
              <w:rFonts w:asciiTheme="minorHAnsi" w:eastAsiaTheme="minorEastAsia" w:hAnsiTheme="minorHAnsi" w:cstheme="minorHAnsi"/>
              <w:sz w:val="20"/>
              <w:szCs w:val="20"/>
              <w:lang w:eastAsia="fr-BE"/>
            </w:rPr>
          </w:pPr>
          <w:hyperlink w:anchor="_Toc72849155" w:history="1">
            <w:r w:rsidR="002B58E3" w:rsidRPr="00B10E25">
              <w:rPr>
                <w:rStyle w:val="Lienhypertexte"/>
                <w:rFonts w:asciiTheme="minorHAnsi" w:hAnsiTheme="minorHAnsi" w:cstheme="minorHAnsi"/>
                <w:sz w:val="20"/>
                <w:szCs w:val="20"/>
              </w:rPr>
              <w:t>15.3.2. Cotation finale</w:t>
            </w:r>
            <w:r w:rsidR="002B58E3" w:rsidRPr="00B10E25">
              <w:rPr>
                <w:rFonts w:asciiTheme="minorHAnsi" w:hAnsiTheme="minorHAnsi" w:cstheme="minorHAnsi"/>
                <w:webHidden/>
                <w:sz w:val="20"/>
                <w:szCs w:val="20"/>
              </w:rPr>
              <w:tab/>
            </w:r>
            <w:r w:rsidR="002B58E3" w:rsidRPr="00B10E25">
              <w:rPr>
                <w:rFonts w:asciiTheme="minorHAnsi" w:hAnsiTheme="minorHAnsi" w:cstheme="minorHAnsi"/>
                <w:webHidden/>
                <w:sz w:val="20"/>
                <w:szCs w:val="20"/>
              </w:rPr>
              <w:fldChar w:fldCharType="begin"/>
            </w:r>
            <w:r w:rsidR="002B58E3" w:rsidRPr="00B10E25">
              <w:rPr>
                <w:rFonts w:asciiTheme="minorHAnsi" w:hAnsiTheme="minorHAnsi" w:cstheme="minorHAnsi"/>
                <w:webHidden/>
                <w:sz w:val="20"/>
                <w:szCs w:val="20"/>
              </w:rPr>
              <w:instrText xml:space="preserve"> PAGEREF _Toc72849155 \h </w:instrText>
            </w:r>
            <w:r w:rsidR="002B58E3" w:rsidRPr="00B10E25">
              <w:rPr>
                <w:rFonts w:asciiTheme="minorHAnsi" w:hAnsiTheme="minorHAnsi" w:cstheme="minorHAnsi"/>
                <w:webHidden/>
                <w:sz w:val="20"/>
                <w:szCs w:val="20"/>
              </w:rPr>
            </w:r>
            <w:r w:rsidR="002B58E3" w:rsidRPr="00B10E25">
              <w:rPr>
                <w:rFonts w:asciiTheme="minorHAnsi" w:hAnsiTheme="minorHAnsi" w:cstheme="minorHAnsi"/>
                <w:webHidden/>
                <w:sz w:val="20"/>
                <w:szCs w:val="20"/>
              </w:rPr>
              <w:fldChar w:fldCharType="separate"/>
            </w:r>
            <w:r w:rsidR="00886E14">
              <w:rPr>
                <w:rFonts w:asciiTheme="minorHAnsi" w:hAnsiTheme="minorHAnsi" w:cstheme="minorHAnsi"/>
                <w:webHidden/>
                <w:sz w:val="20"/>
                <w:szCs w:val="20"/>
              </w:rPr>
              <w:t>23</w:t>
            </w:r>
            <w:r w:rsidR="002B58E3" w:rsidRPr="00B10E25">
              <w:rPr>
                <w:rFonts w:asciiTheme="minorHAnsi" w:hAnsiTheme="minorHAnsi" w:cstheme="minorHAnsi"/>
                <w:webHidden/>
                <w:sz w:val="20"/>
                <w:szCs w:val="20"/>
              </w:rPr>
              <w:fldChar w:fldCharType="end"/>
            </w:r>
          </w:hyperlink>
        </w:p>
        <w:p w14:paraId="234A0A19" w14:textId="5DC792D0" w:rsidR="002B58E3" w:rsidRPr="00B10E25" w:rsidRDefault="007202B8">
          <w:pPr>
            <w:pStyle w:val="TM3"/>
            <w:rPr>
              <w:rFonts w:asciiTheme="minorHAnsi" w:eastAsiaTheme="minorEastAsia" w:hAnsiTheme="minorHAnsi" w:cstheme="minorHAnsi"/>
              <w:sz w:val="20"/>
              <w:szCs w:val="20"/>
              <w:lang w:eastAsia="fr-BE"/>
            </w:rPr>
          </w:pPr>
          <w:hyperlink w:anchor="_Toc72849156" w:history="1">
            <w:r w:rsidR="002B58E3" w:rsidRPr="00B10E25">
              <w:rPr>
                <w:rStyle w:val="Lienhypertexte"/>
                <w:rFonts w:asciiTheme="minorHAnsi" w:hAnsiTheme="minorHAnsi" w:cstheme="minorHAnsi"/>
                <w:sz w:val="20"/>
                <w:szCs w:val="20"/>
              </w:rPr>
              <w:t>16. Cautionnement</w:t>
            </w:r>
            <w:r w:rsidR="002B58E3" w:rsidRPr="00B10E25">
              <w:rPr>
                <w:rFonts w:asciiTheme="minorHAnsi" w:hAnsiTheme="minorHAnsi" w:cstheme="minorHAnsi"/>
                <w:webHidden/>
                <w:sz w:val="20"/>
                <w:szCs w:val="20"/>
              </w:rPr>
              <w:tab/>
            </w:r>
            <w:r w:rsidR="002B58E3" w:rsidRPr="00B10E25">
              <w:rPr>
                <w:rFonts w:asciiTheme="minorHAnsi" w:hAnsiTheme="minorHAnsi" w:cstheme="minorHAnsi"/>
                <w:webHidden/>
                <w:sz w:val="20"/>
                <w:szCs w:val="20"/>
              </w:rPr>
              <w:fldChar w:fldCharType="begin"/>
            </w:r>
            <w:r w:rsidR="002B58E3" w:rsidRPr="00B10E25">
              <w:rPr>
                <w:rFonts w:asciiTheme="minorHAnsi" w:hAnsiTheme="minorHAnsi" w:cstheme="minorHAnsi"/>
                <w:webHidden/>
                <w:sz w:val="20"/>
                <w:szCs w:val="20"/>
              </w:rPr>
              <w:instrText xml:space="preserve"> PAGEREF _Toc72849156 \h </w:instrText>
            </w:r>
            <w:r w:rsidR="002B58E3" w:rsidRPr="00B10E25">
              <w:rPr>
                <w:rFonts w:asciiTheme="minorHAnsi" w:hAnsiTheme="minorHAnsi" w:cstheme="minorHAnsi"/>
                <w:webHidden/>
                <w:sz w:val="20"/>
                <w:szCs w:val="20"/>
              </w:rPr>
            </w:r>
            <w:r w:rsidR="002B58E3" w:rsidRPr="00B10E25">
              <w:rPr>
                <w:rFonts w:asciiTheme="minorHAnsi" w:hAnsiTheme="minorHAnsi" w:cstheme="minorHAnsi"/>
                <w:webHidden/>
                <w:sz w:val="20"/>
                <w:szCs w:val="20"/>
              </w:rPr>
              <w:fldChar w:fldCharType="separate"/>
            </w:r>
            <w:r w:rsidR="00886E14">
              <w:rPr>
                <w:rFonts w:asciiTheme="minorHAnsi" w:hAnsiTheme="minorHAnsi" w:cstheme="minorHAnsi"/>
                <w:webHidden/>
                <w:sz w:val="20"/>
                <w:szCs w:val="20"/>
              </w:rPr>
              <w:t>23</w:t>
            </w:r>
            <w:r w:rsidR="002B58E3" w:rsidRPr="00B10E25">
              <w:rPr>
                <w:rFonts w:asciiTheme="minorHAnsi" w:hAnsiTheme="minorHAnsi" w:cstheme="minorHAnsi"/>
                <w:webHidden/>
                <w:sz w:val="20"/>
                <w:szCs w:val="20"/>
              </w:rPr>
              <w:fldChar w:fldCharType="end"/>
            </w:r>
          </w:hyperlink>
        </w:p>
        <w:p w14:paraId="6A72256A" w14:textId="6AFD20F3" w:rsidR="002B58E3" w:rsidRPr="00B10E25" w:rsidRDefault="007202B8">
          <w:pPr>
            <w:pStyle w:val="TM3"/>
            <w:rPr>
              <w:rFonts w:asciiTheme="minorHAnsi" w:eastAsiaTheme="minorEastAsia" w:hAnsiTheme="minorHAnsi" w:cstheme="minorHAnsi"/>
              <w:sz w:val="20"/>
              <w:szCs w:val="20"/>
              <w:lang w:eastAsia="fr-BE"/>
            </w:rPr>
          </w:pPr>
          <w:hyperlink w:anchor="_Toc72849157" w:history="1">
            <w:r w:rsidR="002B58E3" w:rsidRPr="00B10E25">
              <w:rPr>
                <w:rStyle w:val="Lienhypertexte"/>
                <w:rFonts w:asciiTheme="minorHAnsi" w:hAnsiTheme="minorHAnsi" w:cstheme="minorHAnsi"/>
                <w:sz w:val="20"/>
                <w:szCs w:val="20"/>
              </w:rPr>
              <w:t>17. Réceptions des services exécutés</w:t>
            </w:r>
            <w:r w:rsidR="002B58E3" w:rsidRPr="00B10E25">
              <w:rPr>
                <w:rFonts w:asciiTheme="minorHAnsi" w:hAnsiTheme="minorHAnsi" w:cstheme="minorHAnsi"/>
                <w:webHidden/>
                <w:sz w:val="20"/>
                <w:szCs w:val="20"/>
              </w:rPr>
              <w:tab/>
            </w:r>
            <w:r w:rsidR="002B58E3" w:rsidRPr="00B10E25">
              <w:rPr>
                <w:rFonts w:asciiTheme="minorHAnsi" w:hAnsiTheme="minorHAnsi" w:cstheme="minorHAnsi"/>
                <w:webHidden/>
                <w:sz w:val="20"/>
                <w:szCs w:val="20"/>
              </w:rPr>
              <w:fldChar w:fldCharType="begin"/>
            </w:r>
            <w:r w:rsidR="002B58E3" w:rsidRPr="00B10E25">
              <w:rPr>
                <w:rFonts w:asciiTheme="minorHAnsi" w:hAnsiTheme="minorHAnsi" w:cstheme="minorHAnsi"/>
                <w:webHidden/>
                <w:sz w:val="20"/>
                <w:szCs w:val="20"/>
              </w:rPr>
              <w:instrText xml:space="preserve"> PAGEREF _Toc72849157 \h </w:instrText>
            </w:r>
            <w:r w:rsidR="002B58E3" w:rsidRPr="00B10E25">
              <w:rPr>
                <w:rFonts w:asciiTheme="minorHAnsi" w:hAnsiTheme="minorHAnsi" w:cstheme="minorHAnsi"/>
                <w:webHidden/>
                <w:sz w:val="20"/>
                <w:szCs w:val="20"/>
              </w:rPr>
            </w:r>
            <w:r w:rsidR="002B58E3" w:rsidRPr="00B10E25">
              <w:rPr>
                <w:rFonts w:asciiTheme="minorHAnsi" w:hAnsiTheme="minorHAnsi" w:cstheme="minorHAnsi"/>
                <w:webHidden/>
                <w:sz w:val="20"/>
                <w:szCs w:val="20"/>
              </w:rPr>
              <w:fldChar w:fldCharType="separate"/>
            </w:r>
            <w:r w:rsidR="00886E14">
              <w:rPr>
                <w:rFonts w:asciiTheme="minorHAnsi" w:hAnsiTheme="minorHAnsi" w:cstheme="minorHAnsi"/>
                <w:webHidden/>
                <w:sz w:val="20"/>
                <w:szCs w:val="20"/>
              </w:rPr>
              <w:t>24</w:t>
            </w:r>
            <w:r w:rsidR="002B58E3" w:rsidRPr="00B10E25">
              <w:rPr>
                <w:rFonts w:asciiTheme="minorHAnsi" w:hAnsiTheme="minorHAnsi" w:cstheme="minorHAnsi"/>
                <w:webHidden/>
                <w:sz w:val="20"/>
                <w:szCs w:val="20"/>
              </w:rPr>
              <w:fldChar w:fldCharType="end"/>
            </w:r>
          </w:hyperlink>
        </w:p>
        <w:p w14:paraId="38124686" w14:textId="0DF15EB3" w:rsidR="002B58E3" w:rsidRPr="00B10E25" w:rsidRDefault="007202B8">
          <w:pPr>
            <w:pStyle w:val="TM2"/>
            <w:rPr>
              <w:rFonts w:asciiTheme="minorHAnsi" w:eastAsiaTheme="minorEastAsia" w:hAnsiTheme="minorHAnsi" w:cstheme="minorHAnsi"/>
              <w:noProof/>
              <w:lang w:eastAsia="fr-BE"/>
            </w:rPr>
          </w:pPr>
          <w:hyperlink w:anchor="_Toc72849158" w:history="1">
            <w:r w:rsidR="002B58E3" w:rsidRPr="00B10E25">
              <w:rPr>
                <w:rStyle w:val="Lienhypertexte"/>
                <w:rFonts w:asciiTheme="minorHAnsi" w:hAnsiTheme="minorHAnsi" w:cstheme="minorHAnsi"/>
                <w:noProof/>
              </w:rPr>
              <w:t>II Clauses d'exécution du marché</w:t>
            </w:r>
            <w:r w:rsidR="002B58E3" w:rsidRPr="00B10E25">
              <w:rPr>
                <w:rFonts w:asciiTheme="minorHAnsi" w:hAnsiTheme="minorHAnsi" w:cstheme="minorHAnsi"/>
                <w:noProof/>
                <w:webHidden/>
              </w:rPr>
              <w:tab/>
            </w:r>
            <w:r w:rsidR="002B58E3" w:rsidRPr="00B10E25">
              <w:rPr>
                <w:rFonts w:asciiTheme="minorHAnsi" w:hAnsiTheme="minorHAnsi" w:cstheme="minorHAnsi"/>
                <w:noProof/>
                <w:webHidden/>
              </w:rPr>
              <w:fldChar w:fldCharType="begin"/>
            </w:r>
            <w:r w:rsidR="002B58E3" w:rsidRPr="00B10E25">
              <w:rPr>
                <w:rFonts w:asciiTheme="minorHAnsi" w:hAnsiTheme="minorHAnsi" w:cstheme="minorHAnsi"/>
                <w:noProof/>
                <w:webHidden/>
              </w:rPr>
              <w:instrText xml:space="preserve"> PAGEREF _Toc72849158 \h </w:instrText>
            </w:r>
            <w:r w:rsidR="002B58E3" w:rsidRPr="00B10E25">
              <w:rPr>
                <w:rFonts w:asciiTheme="minorHAnsi" w:hAnsiTheme="minorHAnsi" w:cstheme="minorHAnsi"/>
                <w:noProof/>
                <w:webHidden/>
              </w:rPr>
            </w:r>
            <w:r w:rsidR="002B58E3" w:rsidRPr="00B10E25">
              <w:rPr>
                <w:rFonts w:asciiTheme="minorHAnsi" w:hAnsiTheme="minorHAnsi" w:cstheme="minorHAnsi"/>
                <w:noProof/>
                <w:webHidden/>
              </w:rPr>
              <w:fldChar w:fldCharType="separate"/>
            </w:r>
            <w:r w:rsidR="00886E14">
              <w:rPr>
                <w:rFonts w:asciiTheme="minorHAnsi" w:hAnsiTheme="minorHAnsi" w:cstheme="minorHAnsi"/>
                <w:noProof/>
                <w:webHidden/>
              </w:rPr>
              <w:t>25</w:t>
            </w:r>
            <w:r w:rsidR="002B58E3" w:rsidRPr="00B10E25">
              <w:rPr>
                <w:rFonts w:asciiTheme="minorHAnsi" w:hAnsiTheme="minorHAnsi" w:cstheme="minorHAnsi"/>
                <w:noProof/>
                <w:webHidden/>
              </w:rPr>
              <w:fldChar w:fldCharType="end"/>
            </w:r>
          </w:hyperlink>
        </w:p>
        <w:p w14:paraId="3028558D" w14:textId="1E98F368" w:rsidR="002B58E3" w:rsidRPr="00B10E25" w:rsidRDefault="007202B8">
          <w:pPr>
            <w:pStyle w:val="TM3"/>
            <w:rPr>
              <w:rFonts w:asciiTheme="minorHAnsi" w:eastAsiaTheme="minorEastAsia" w:hAnsiTheme="minorHAnsi" w:cstheme="minorHAnsi"/>
              <w:sz w:val="20"/>
              <w:szCs w:val="20"/>
              <w:lang w:eastAsia="fr-BE"/>
            </w:rPr>
          </w:pPr>
          <w:hyperlink w:anchor="_Toc72849159" w:history="1">
            <w:r w:rsidR="002B58E3" w:rsidRPr="00B10E25">
              <w:rPr>
                <w:rStyle w:val="Lienhypertexte"/>
                <w:rFonts w:asciiTheme="minorHAnsi" w:hAnsiTheme="minorHAnsi" w:cstheme="minorHAnsi"/>
                <w:sz w:val="20"/>
                <w:szCs w:val="20"/>
              </w:rPr>
              <w:t>18. Exécution des services</w:t>
            </w:r>
            <w:r w:rsidR="002B58E3" w:rsidRPr="00B10E25">
              <w:rPr>
                <w:rFonts w:asciiTheme="minorHAnsi" w:hAnsiTheme="minorHAnsi" w:cstheme="minorHAnsi"/>
                <w:webHidden/>
                <w:sz w:val="20"/>
                <w:szCs w:val="20"/>
              </w:rPr>
              <w:tab/>
            </w:r>
            <w:r w:rsidR="002B58E3" w:rsidRPr="00B10E25">
              <w:rPr>
                <w:rFonts w:asciiTheme="minorHAnsi" w:hAnsiTheme="minorHAnsi" w:cstheme="minorHAnsi"/>
                <w:webHidden/>
                <w:sz w:val="20"/>
                <w:szCs w:val="20"/>
              </w:rPr>
              <w:fldChar w:fldCharType="begin"/>
            </w:r>
            <w:r w:rsidR="002B58E3" w:rsidRPr="00B10E25">
              <w:rPr>
                <w:rFonts w:asciiTheme="minorHAnsi" w:hAnsiTheme="minorHAnsi" w:cstheme="minorHAnsi"/>
                <w:webHidden/>
                <w:sz w:val="20"/>
                <w:szCs w:val="20"/>
              </w:rPr>
              <w:instrText xml:space="preserve"> PAGEREF _Toc72849159 \h </w:instrText>
            </w:r>
            <w:r w:rsidR="002B58E3" w:rsidRPr="00B10E25">
              <w:rPr>
                <w:rFonts w:asciiTheme="minorHAnsi" w:hAnsiTheme="minorHAnsi" w:cstheme="minorHAnsi"/>
                <w:webHidden/>
                <w:sz w:val="20"/>
                <w:szCs w:val="20"/>
              </w:rPr>
            </w:r>
            <w:r w:rsidR="002B58E3" w:rsidRPr="00B10E25">
              <w:rPr>
                <w:rFonts w:asciiTheme="minorHAnsi" w:hAnsiTheme="minorHAnsi" w:cstheme="minorHAnsi"/>
                <w:webHidden/>
                <w:sz w:val="20"/>
                <w:szCs w:val="20"/>
              </w:rPr>
              <w:fldChar w:fldCharType="separate"/>
            </w:r>
            <w:r w:rsidR="00886E14">
              <w:rPr>
                <w:rFonts w:asciiTheme="minorHAnsi" w:hAnsiTheme="minorHAnsi" w:cstheme="minorHAnsi"/>
                <w:webHidden/>
                <w:sz w:val="20"/>
                <w:szCs w:val="20"/>
              </w:rPr>
              <w:t>25</w:t>
            </w:r>
            <w:r w:rsidR="002B58E3" w:rsidRPr="00B10E25">
              <w:rPr>
                <w:rFonts w:asciiTheme="minorHAnsi" w:hAnsiTheme="minorHAnsi" w:cstheme="minorHAnsi"/>
                <w:webHidden/>
                <w:sz w:val="20"/>
                <w:szCs w:val="20"/>
              </w:rPr>
              <w:fldChar w:fldCharType="end"/>
            </w:r>
          </w:hyperlink>
        </w:p>
        <w:p w14:paraId="1666D805" w14:textId="681DE9B6" w:rsidR="002B58E3" w:rsidRPr="00B10E25" w:rsidRDefault="007202B8">
          <w:pPr>
            <w:pStyle w:val="TM3"/>
            <w:rPr>
              <w:rFonts w:asciiTheme="minorHAnsi" w:eastAsiaTheme="minorEastAsia" w:hAnsiTheme="minorHAnsi" w:cstheme="minorHAnsi"/>
              <w:sz w:val="20"/>
              <w:szCs w:val="20"/>
              <w:lang w:eastAsia="fr-BE"/>
            </w:rPr>
          </w:pPr>
          <w:hyperlink w:anchor="_Toc72849160" w:history="1">
            <w:r w:rsidR="002B58E3" w:rsidRPr="00B10E25">
              <w:rPr>
                <w:rStyle w:val="Lienhypertexte"/>
                <w:rFonts w:asciiTheme="minorHAnsi" w:hAnsiTheme="minorHAnsi" w:cstheme="minorHAnsi"/>
                <w:sz w:val="20"/>
                <w:szCs w:val="20"/>
              </w:rPr>
              <w:t>18.1. Planning des prestations et clauses</w:t>
            </w:r>
            <w:r w:rsidR="002B58E3" w:rsidRPr="00B10E25">
              <w:rPr>
                <w:rFonts w:asciiTheme="minorHAnsi" w:hAnsiTheme="minorHAnsi" w:cstheme="minorHAnsi"/>
                <w:webHidden/>
                <w:sz w:val="20"/>
                <w:szCs w:val="20"/>
              </w:rPr>
              <w:tab/>
            </w:r>
            <w:r w:rsidR="002B58E3" w:rsidRPr="00B10E25">
              <w:rPr>
                <w:rFonts w:asciiTheme="minorHAnsi" w:hAnsiTheme="minorHAnsi" w:cstheme="minorHAnsi"/>
                <w:webHidden/>
                <w:sz w:val="20"/>
                <w:szCs w:val="20"/>
              </w:rPr>
              <w:fldChar w:fldCharType="begin"/>
            </w:r>
            <w:r w:rsidR="002B58E3" w:rsidRPr="00B10E25">
              <w:rPr>
                <w:rFonts w:asciiTheme="minorHAnsi" w:hAnsiTheme="minorHAnsi" w:cstheme="minorHAnsi"/>
                <w:webHidden/>
                <w:sz w:val="20"/>
                <w:szCs w:val="20"/>
              </w:rPr>
              <w:instrText xml:space="preserve"> PAGEREF _Toc72849160 \h </w:instrText>
            </w:r>
            <w:r w:rsidR="002B58E3" w:rsidRPr="00B10E25">
              <w:rPr>
                <w:rFonts w:asciiTheme="minorHAnsi" w:hAnsiTheme="minorHAnsi" w:cstheme="minorHAnsi"/>
                <w:webHidden/>
                <w:sz w:val="20"/>
                <w:szCs w:val="20"/>
              </w:rPr>
            </w:r>
            <w:r w:rsidR="002B58E3" w:rsidRPr="00B10E25">
              <w:rPr>
                <w:rFonts w:asciiTheme="minorHAnsi" w:hAnsiTheme="minorHAnsi" w:cstheme="minorHAnsi"/>
                <w:webHidden/>
                <w:sz w:val="20"/>
                <w:szCs w:val="20"/>
              </w:rPr>
              <w:fldChar w:fldCharType="separate"/>
            </w:r>
            <w:r w:rsidR="00886E14">
              <w:rPr>
                <w:rFonts w:asciiTheme="minorHAnsi" w:hAnsiTheme="minorHAnsi" w:cstheme="minorHAnsi"/>
                <w:webHidden/>
                <w:sz w:val="20"/>
                <w:szCs w:val="20"/>
              </w:rPr>
              <w:t>25</w:t>
            </w:r>
            <w:r w:rsidR="002B58E3" w:rsidRPr="00B10E25">
              <w:rPr>
                <w:rFonts w:asciiTheme="minorHAnsi" w:hAnsiTheme="minorHAnsi" w:cstheme="minorHAnsi"/>
                <w:webHidden/>
                <w:sz w:val="20"/>
                <w:szCs w:val="20"/>
              </w:rPr>
              <w:fldChar w:fldCharType="end"/>
            </w:r>
          </w:hyperlink>
        </w:p>
        <w:p w14:paraId="0279EA79" w14:textId="1D69086E" w:rsidR="002B58E3" w:rsidRPr="00B10E25" w:rsidRDefault="007202B8">
          <w:pPr>
            <w:pStyle w:val="TM3"/>
            <w:rPr>
              <w:rFonts w:asciiTheme="minorHAnsi" w:eastAsiaTheme="minorEastAsia" w:hAnsiTheme="minorHAnsi" w:cstheme="minorHAnsi"/>
              <w:sz w:val="20"/>
              <w:szCs w:val="20"/>
              <w:lang w:eastAsia="fr-BE"/>
            </w:rPr>
          </w:pPr>
          <w:hyperlink w:anchor="_Toc72849161" w:history="1">
            <w:r w:rsidR="002B58E3" w:rsidRPr="00B10E25">
              <w:rPr>
                <w:rStyle w:val="Lienhypertexte"/>
                <w:rFonts w:asciiTheme="minorHAnsi" w:hAnsiTheme="minorHAnsi" w:cstheme="minorHAnsi"/>
                <w:bCs/>
                <w:sz w:val="20"/>
                <w:szCs w:val="20"/>
              </w:rPr>
              <w:t>18.1.1 Planning des prestations</w:t>
            </w:r>
            <w:r w:rsidR="002B58E3" w:rsidRPr="00B10E25">
              <w:rPr>
                <w:rFonts w:asciiTheme="minorHAnsi" w:hAnsiTheme="minorHAnsi" w:cstheme="minorHAnsi"/>
                <w:webHidden/>
                <w:sz w:val="20"/>
                <w:szCs w:val="20"/>
              </w:rPr>
              <w:tab/>
            </w:r>
            <w:r w:rsidR="002B58E3" w:rsidRPr="00B10E25">
              <w:rPr>
                <w:rFonts w:asciiTheme="minorHAnsi" w:hAnsiTheme="minorHAnsi" w:cstheme="minorHAnsi"/>
                <w:webHidden/>
                <w:sz w:val="20"/>
                <w:szCs w:val="20"/>
              </w:rPr>
              <w:fldChar w:fldCharType="begin"/>
            </w:r>
            <w:r w:rsidR="002B58E3" w:rsidRPr="00B10E25">
              <w:rPr>
                <w:rFonts w:asciiTheme="minorHAnsi" w:hAnsiTheme="minorHAnsi" w:cstheme="minorHAnsi"/>
                <w:webHidden/>
                <w:sz w:val="20"/>
                <w:szCs w:val="20"/>
              </w:rPr>
              <w:instrText xml:space="preserve"> PAGEREF _Toc72849161 \h </w:instrText>
            </w:r>
            <w:r w:rsidR="002B58E3" w:rsidRPr="00B10E25">
              <w:rPr>
                <w:rFonts w:asciiTheme="minorHAnsi" w:hAnsiTheme="minorHAnsi" w:cstheme="minorHAnsi"/>
                <w:webHidden/>
                <w:sz w:val="20"/>
                <w:szCs w:val="20"/>
              </w:rPr>
            </w:r>
            <w:r w:rsidR="002B58E3" w:rsidRPr="00B10E25">
              <w:rPr>
                <w:rFonts w:asciiTheme="minorHAnsi" w:hAnsiTheme="minorHAnsi" w:cstheme="minorHAnsi"/>
                <w:webHidden/>
                <w:sz w:val="20"/>
                <w:szCs w:val="20"/>
              </w:rPr>
              <w:fldChar w:fldCharType="separate"/>
            </w:r>
            <w:r w:rsidR="00886E14">
              <w:rPr>
                <w:rFonts w:asciiTheme="minorHAnsi" w:hAnsiTheme="minorHAnsi" w:cstheme="minorHAnsi"/>
                <w:webHidden/>
                <w:sz w:val="20"/>
                <w:szCs w:val="20"/>
              </w:rPr>
              <w:t>25</w:t>
            </w:r>
            <w:r w:rsidR="002B58E3" w:rsidRPr="00B10E25">
              <w:rPr>
                <w:rFonts w:asciiTheme="minorHAnsi" w:hAnsiTheme="minorHAnsi" w:cstheme="minorHAnsi"/>
                <w:webHidden/>
                <w:sz w:val="20"/>
                <w:szCs w:val="20"/>
              </w:rPr>
              <w:fldChar w:fldCharType="end"/>
            </w:r>
          </w:hyperlink>
        </w:p>
        <w:p w14:paraId="1A24CF58" w14:textId="67750E4D" w:rsidR="002B58E3" w:rsidRPr="00B10E25" w:rsidRDefault="007202B8">
          <w:pPr>
            <w:pStyle w:val="TM3"/>
            <w:rPr>
              <w:rFonts w:asciiTheme="minorHAnsi" w:eastAsiaTheme="minorEastAsia" w:hAnsiTheme="minorHAnsi" w:cstheme="minorHAnsi"/>
              <w:sz w:val="20"/>
              <w:szCs w:val="20"/>
              <w:lang w:eastAsia="fr-BE"/>
            </w:rPr>
          </w:pPr>
          <w:hyperlink w:anchor="_Toc72849162" w:history="1">
            <w:r w:rsidR="002B58E3" w:rsidRPr="00B10E25">
              <w:rPr>
                <w:rStyle w:val="Lienhypertexte"/>
                <w:rFonts w:asciiTheme="minorHAnsi" w:hAnsiTheme="minorHAnsi" w:cstheme="minorHAnsi"/>
                <w:bCs/>
                <w:sz w:val="20"/>
                <w:szCs w:val="20"/>
              </w:rPr>
              <w:t>18.1.2. Clause d’exécution</w:t>
            </w:r>
            <w:r w:rsidR="002B58E3" w:rsidRPr="00B10E25">
              <w:rPr>
                <w:rFonts w:asciiTheme="minorHAnsi" w:hAnsiTheme="minorHAnsi" w:cstheme="minorHAnsi"/>
                <w:webHidden/>
                <w:sz w:val="20"/>
                <w:szCs w:val="20"/>
              </w:rPr>
              <w:tab/>
            </w:r>
            <w:r w:rsidR="002B58E3" w:rsidRPr="00B10E25">
              <w:rPr>
                <w:rFonts w:asciiTheme="minorHAnsi" w:hAnsiTheme="minorHAnsi" w:cstheme="minorHAnsi"/>
                <w:webHidden/>
                <w:sz w:val="20"/>
                <w:szCs w:val="20"/>
              </w:rPr>
              <w:fldChar w:fldCharType="begin"/>
            </w:r>
            <w:r w:rsidR="002B58E3" w:rsidRPr="00B10E25">
              <w:rPr>
                <w:rFonts w:asciiTheme="minorHAnsi" w:hAnsiTheme="minorHAnsi" w:cstheme="minorHAnsi"/>
                <w:webHidden/>
                <w:sz w:val="20"/>
                <w:szCs w:val="20"/>
              </w:rPr>
              <w:instrText xml:space="preserve"> PAGEREF _Toc72849162 \h </w:instrText>
            </w:r>
            <w:r w:rsidR="002B58E3" w:rsidRPr="00B10E25">
              <w:rPr>
                <w:rFonts w:asciiTheme="minorHAnsi" w:hAnsiTheme="minorHAnsi" w:cstheme="minorHAnsi"/>
                <w:webHidden/>
                <w:sz w:val="20"/>
                <w:szCs w:val="20"/>
              </w:rPr>
            </w:r>
            <w:r w:rsidR="002B58E3" w:rsidRPr="00B10E25">
              <w:rPr>
                <w:rFonts w:asciiTheme="minorHAnsi" w:hAnsiTheme="minorHAnsi" w:cstheme="minorHAnsi"/>
                <w:webHidden/>
                <w:sz w:val="20"/>
                <w:szCs w:val="20"/>
              </w:rPr>
              <w:fldChar w:fldCharType="separate"/>
            </w:r>
            <w:r w:rsidR="00886E14">
              <w:rPr>
                <w:rFonts w:asciiTheme="minorHAnsi" w:hAnsiTheme="minorHAnsi" w:cstheme="minorHAnsi"/>
                <w:webHidden/>
                <w:sz w:val="20"/>
                <w:szCs w:val="20"/>
              </w:rPr>
              <w:t>25</w:t>
            </w:r>
            <w:r w:rsidR="002B58E3" w:rsidRPr="00B10E25">
              <w:rPr>
                <w:rFonts w:asciiTheme="minorHAnsi" w:hAnsiTheme="minorHAnsi" w:cstheme="minorHAnsi"/>
                <w:webHidden/>
                <w:sz w:val="20"/>
                <w:szCs w:val="20"/>
              </w:rPr>
              <w:fldChar w:fldCharType="end"/>
            </w:r>
          </w:hyperlink>
        </w:p>
        <w:p w14:paraId="11331CF8" w14:textId="2D1CCE06" w:rsidR="002B58E3" w:rsidRPr="00B10E25" w:rsidRDefault="007202B8">
          <w:pPr>
            <w:pStyle w:val="TM3"/>
            <w:rPr>
              <w:rFonts w:asciiTheme="minorHAnsi" w:eastAsiaTheme="minorEastAsia" w:hAnsiTheme="minorHAnsi" w:cstheme="minorHAnsi"/>
              <w:sz w:val="20"/>
              <w:szCs w:val="20"/>
              <w:lang w:eastAsia="fr-BE"/>
            </w:rPr>
          </w:pPr>
          <w:hyperlink w:anchor="_Toc72849163" w:history="1">
            <w:r w:rsidR="002B58E3" w:rsidRPr="00B10E25">
              <w:rPr>
                <w:rStyle w:val="Lienhypertexte"/>
                <w:rFonts w:asciiTheme="minorHAnsi" w:hAnsiTheme="minorHAnsi" w:cstheme="minorHAnsi"/>
                <w:bCs/>
                <w:sz w:val="20"/>
                <w:szCs w:val="20"/>
              </w:rPr>
              <w:t>18.1.3. Encadrement du personnel</w:t>
            </w:r>
            <w:r w:rsidR="002B58E3" w:rsidRPr="00B10E25">
              <w:rPr>
                <w:rFonts w:asciiTheme="minorHAnsi" w:hAnsiTheme="minorHAnsi" w:cstheme="minorHAnsi"/>
                <w:webHidden/>
                <w:sz w:val="20"/>
                <w:szCs w:val="20"/>
              </w:rPr>
              <w:tab/>
            </w:r>
            <w:r w:rsidR="002B58E3" w:rsidRPr="00B10E25">
              <w:rPr>
                <w:rFonts w:asciiTheme="minorHAnsi" w:hAnsiTheme="minorHAnsi" w:cstheme="minorHAnsi"/>
                <w:webHidden/>
                <w:sz w:val="20"/>
                <w:szCs w:val="20"/>
              </w:rPr>
              <w:fldChar w:fldCharType="begin"/>
            </w:r>
            <w:r w:rsidR="002B58E3" w:rsidRPr="00B10E25">
              <w:rPr>
                <w:rFonts w:asciiTheme="minorHAnsi" w:hAnsiTheme="minorHAnsi" w:cstheme="minorHAnsi"/>
                <w:webHidden/>
                <w:sz w:val="20"/>
                <w:szCs w:val="20"/>
              </w:rPr>
              <w:instrText xml:space="preserve"> PAGEREF _Toc72849163 \h </w:instrText>
            </w:r>
            <w:r w:rsidR="002B58E3" w:rsidRPr="00B10E25">
              <w:rPr>
                <w:rFonts w:asciiTheme="minorHAnsi" w:hAnsiTheme="minorHAnsi" w:cstheme="minorHAnsi"/>
                <w:webHidden/>
                <w:sz w:val="20"/>
                <w:szCs w:val="20"/>
              </w:rPr>
            </w:r>
            <w:r w:rsidR="002B58E3" w:rsidRPr="00B10E25">
              <w:rPr>
                <w:rFonts w:asciiTheme="minorHAnsi" w:hAnsiTheme="minorHAnsi" w:cstheme="minorHAnsi"/>
                <w:webHidden/>
                <w:sz w:val="20"/>
                <w:szCs w:val="20"/>
              </w:rPr>
              <w:fldChar w:fldCharType="separate"/>
            </w:r>
            <w:r w:rsidR="00886E14">
              <w:rPr>
                <w:rFonts w:asciiTheme="minorHAnsi" w:hAnsiTheme="minorHAnsi" w:cstheme="minorHAnsi"/>
                <w:webHidden/>
                <w:sz w:val="20"/>
                <w:szCs w:val="20"/>
              </w:rPr>
              <w:t>25</w:t>
            </w:r>
            <w:r w:rsidR="002B58E3" w:rsidRPr="00B10E25">
              <w:rPr>
                <w:rFonts w:asciiTheme="minorHAnsi" w:hAnsiTheme="minorHAnsi" w:cstheme="minorHAnsi"/>
                <w:webHidden/>
                <w:sz w:val="20"/>
                <w:szCs w:val="20"/>
              </w:rPr>
              <w:fldChar w:fldCharType="end"/>
            </w:r>
          </w:hyperlink>
        </w:p>
        <w:p w14:paraId="70EB10D6" w14:textId="5ABBD570" w:rsidR="002B58E3" w:rsidRPr="00B10E25" w:rsidRDefault="007202B8">
          <w:pPr>
            <w:pStyle w:val="TM3"/>
            <w:rPr>
              <w:rFonts w:asciiTheme="minorHAnsi" w:eastAsiaTheme="minorEastAsia" w:hAnsiTheme="minorHAnsi" w:cstheme="minorHAnsi"/>
              <w:sz w:val="20"/>
              <w:szCs w:val="20"/>
              <w:lang w:eastAsia="fr-BE"/>
            </w:rPr>
          </w:pPr>
          <w:hyperlink w:anchor="_Toc72849164" w:history="1">
            <w:r w:rsidR="002B58E3" w:rsidRPr="00B10E25">
              <w:rPr>
                <w:rStyle w:val="Lienhypertexte"/>
                <w:rFonts w:asciiTheme="minorHAnsi" w:hAnsiTheme="minorHAnsi" w:cstheme="minorHAnsi"/>
                <w:bCs/>
                <w:sz w:val="20"/>
                <w:szCs w:val="20"/>
              </w:rPr>
              <w:t>18.1.4. Sous-traitance</w:t>
            </w:r>
            <w:r w:rsidR="002B58E3" w:rsidRPr="00B10E25">
              <w:rPr>
                <w:rFonts w:asciiTheme="minorHAnsi" w:hAnsiTheme="minorHAnsi" w:cstheme="minorHAnsi"/>
                <w:webHidden/>
                <w:sz w:val="20"/>
                <w:szCs w:val="20"/>
              </w:rPr>
              <w:tab/>
            </w:r>
            <w:r w:rsidR="002B58E3" w:rsidRPr="00B10E25">
              <w:rPr>
                <w:rFonts w:asciiTheme="minorHAnsi" w:hAnsiTheme="minorHAnsi" w:cstheme="minorHAnsi"/>
                <w:webHidden/>
                <w:sz w:val="20"/>
                <w:szCs w:val="20"/>
              </w:rPr>
              <w:fldChar w:fldCharType="begin"/>
            </w:r>
            <w:r w:rsidR="002B58E3" w:rsidRPr="00B10E25">
              <w:rPr>
                <w:rFonts w:asciiTheme="minorHAnsi" w:hAnsiTheme="minorHAnsi" w:cstheme="minorHAnsi"/>
                <w:webHidden/>
                <w:sz w:val="20"/>
                <w:szCs w:val="20"/>
              </w:rPr>
              <w:instrText xml:space="preserve"> PAGEREF _Toc72849164 \h </w:instrText>
            </w:r>
            <w:r w:rsidR="002B58E3" w:rsidRPr="00B10E25">
              <w:rPr>
                <w:rFonts w:asciiTheme="minorHAnsi" w:hAnsiTheme="minorHAnsi" w:cstheme="minorHAnsi"/>
                <w:webHidden/>
                <w:sz w:val="20"/>
                <w:szCs w:val="20"/>
              </w:rPr>
            </w:r>
            <w:r w:rsidR="002B58E3" w:rsidRPr="00B10E25">
              <w:rPr>
                <w:rFonts w:asciiTheme="minorHAnsi" w:hAnsiTheme="minorHAnsi" w:cstheme="minorHAnsi"/>
                <w:webHidden/>
                <w:sz w:val="20"/>
                <w:szCs w:val="20"/>
              </w:rPr>
              <w:fldChar w:fldCharType="separate"/>
            </w:r>
            <w:r w:rsidR="00886E14">
              <w:rPr>
                <w:rFonts w:asciiTheme="minorHAnsi" w:hAnsiTheme="minorHAnsi" w:cstheme="minorHAnsi"/>
                <w:webHidden/>
                <w:sz w:val="20"/>
                <w:szCs w:val="20"/>
              </w:rPr>
              <w:t>25</w:t>
            </w:r>
            <w:r w:rsidR="002B58E3" w:rsidRPr="00B10E25">
              <w:rPr>
                <w:rFonts w:asciiTheme="minorHAnsi" w:hAnsiTheme="minorHAnsi" w:cstheme="minorHAnsi"/>
                <w:webHidden/>
                <w:sz w:val="20"/>
                <w:szCs w:val="20"/>
              </w:rPr>
              <w:fldChar w:fldCharType="end"/>
            </w:r>
          </w:hyperlink>
        </w:p>
        <w:p w14:paraId="04F1CB2C" w14:textId="2F44A85F" w:rsidR="002B58E3" w:rsidRPr="00B10E25" w:rsidRDefault="007202B8">
          <w:pPr>
            <w:pStyle w:val="TM3"/>
            <w:rPr>
              <w:rFonts w:asciiTheme="minorHAnsi" w:eastAsiaTheme="minorEastAsia" w:hAnsiTheme="minorHAnsi" w:cstheme="minorHAnsi"/>
              <w:sz w:val="20"/>
              <w:szCs w:val="20"/>
              <w:lang w:eastAsia="fr-BE"/>
            </w:rPr>
          </w:pPr>
          <w:hyperlink w:anchor="_Toc72849165" w:history="1">
            <w:r w:rsidR="002B58E3" w:rsidRPr="00B10E25">
              <w:rPr>
                <w:rStyle w:val="Lienhypertexte"/>
                <w:rFonts w:asciiTheme="minorHAnsi" w:hAnsiTheme="minorHAnsi" w:cstheme="minorHAnsi"/>
                <w:bCs/>
                <w:sz w:val="20"/>
                <w:szCs w:val="20"/>
              </w:rPr>
              <w:t>18.1.5. Emploi des langues</w:t>
            </w:r>
            <w:r w:rsidR="002B58E3" w:rsidRPr="00B10E25">
              <w:rPr>
                <w:rFonts w:asciiTheme="minorHAnsi" w:hAnsiTheme="minorHAnsi" w:cstheme="minorHAnsi"/>
                <w:webHidden/>
                <w:sz w:val="20"/>
                <w:szCs w:val="20"/>
              </w:rPr>
              <w:tab/>
            </w:r>
            <w:r w:rsidR="002B58E3" w:rsidRPr="00B10E25">
              <w:rPr>
                <w:rFonts w:asciiTheme="minorHAnsi" w:hAnsiTheme="minorHAnsi" w:cstheme="minorHAnsi"/>
                <w:webHidden/>
                <w:sz w:val="20"/>
                <w:szCs w:val="20"/>
              </w:rPr>
              <w:fldChar w:fldCharType="begin"/>
            </w:r>
            <w:r w:rsidR="002B58E3" w:rsidRPr="00B10E25">
              <w:rPr>
                <w:rFonts w:asciiTheme="minorHAnsi" w:hAnsiTheme="minorHAnsi" w:cstheme="minorHAnsi"/>
                <w:webHidden/>
                <w:sz w:val="20"/>
                <w:szCs w:val="20"/>
              </w:rPr>
              <w:instrText xml:space="preserve"> PAGEREF _Toc72849165 \h </w:instrText>
            </w:r>
            <w:r w:rsidR="002B58E3" w:rsidRPr="00B10E25">
              <w:rPr>
                <w:rFonts w:asciiTheme="minorHAnsi" w:hAnsiTheme="minorHAnsi" w:cstheme="minorHAnsi"/>
                <w:webHidden/>
                <w:sz w:val="20"/>
                <w:szCs w:val="20"/>
              </w:rPr>
            </w:r>
            <w:r w:rsidR="002B58E3" w:rsidRPr="00B10E25">
              <w:rPr>
                <w:rFonts w:asciiTheme="minorHAnsi" w:hAnsiTheme="minorHAnsi" w:cstheme="minorHAnsi"/>
                <w:webHidden/>
                <w:sz w:val="20"/>
                <w:szCs w:val="20"/>
              </w:rPr>
              <w:fldChar w:fldCharType="separate"/>
            </w:r>
            <w:r w:rsidR="00886E14">
              <w:rPr>
                <w:rFonts w:asciiTheme="minorHAnsi" w:hAnsiTheme="minorHAnsi" w:cstheme="minorHAnsi"/>
                <w:webHidden/>
                <w:sz w:val="20"/>
                <w:szCs w:val="20"/>
              </w:rPr>
              <w:t>26</w:t>
            </w:r>
            <w:r w:rsidR="002B58E3" w:rsidRPr="00B10E25">
              <w:rPr>
                <w:rFonts w:asciiTheme="minorHAnsi" w:hAnsiTheme="minorHAnsi" w:cstheme="minorHAnsi"/>
                <w:webHidden/>
                <w:sz w:val="20"/>
                <w:szCs w:val="20"/>
              </w:rPr>
              <w:fldChar w:fldCharType="end"/>
            </w:r>
          </w:hyperlink>
        </w:p>
        <w:p w14:paraId="4B0BF9FA" w14:textId="1D563DAE" w:rsidR="002B58E3" w:rsidRPr="00B10E25" w:rsidRDefault="007202B8">
          <w:pPr>
            <w:pStyle w:val="TM3"/>
            <w:rPr>
              <w:rFonts w:asciiTheme="minorHAnsi" w:eastAsiaTheme="minorEastAsia" w:hAnsiTheme="minorHAnsi" w:cstheme="minorHAnsi"/>
              <w:sz w:val="20"/>
              <w:szCs w:val="20"/>
              <w:lang w:eastAsia="fr-BE"/>
            </w:rPr>
          </w:pPr>
          <w:hyperlink w:anchor="_Toc72849166" w:history="1">
            <w:r w:rsidR="002B58E3" w:rsidRPr="00B10E25">
              <w:rPr>
                <w:rStyle w:val="Lienhypertexte"/>
                <w:rFonts w:asciiTheme="minorHAnsi" w:hAnsiTheme="minorHAnsi" w:cstheme="minorHAnsi"/>
                <w:sz w:val="20"/>
                <w:szCs w:val="20"/>
              </w:rPr>
              <w:t>18.2. Lieu où les services doivent être exécutés et formalités</w:t>
            </w:r>
            <w:r w:rsidR="002B58E3" w:rsidRPr="00B10E25">
              <w:rPr>
                <w:rFonts w:asciiTheme="minorHAnsi" w:hAnsiTheme="minorHAnsi" w:cstheme="minorHAnsi"/>
                <w:webHidden/>
                <w:sz w:val="20"/>
                <w:szCs w:val="20"/>
              </w:rPr>
              <w:tab/>
            </w:r>
            <w:r w:rsidR="002B58E3" w:rsidRPr="00B10E25">
              <w:rPr>
                <w:rFonts w:asciiTheme="minorHAnsi" w:hAnsiTheme="minorHAnsi" w:cstheme="minorHAnsi"/>
                <w:webHidden/>
                <w:sz w:val="20"/>
                <w:szCs w:val="20"/>
              </w:rPr>
              <w:fldChar w:fldCharType="begin"/>
            </w:r>
            <w:r w:rsidR="002B58E3" w:rsidRPr="00B10E25">
              <w:rPr>
                <w:rFonts w:asciiTheme="minorHAnsi" w:hAnsiTheme="minorHAnsi" w:cstheme="minorHAnsi"/>
                <w:webHidden/>
                <w:sz w:val="20"/>
                <w:szCs w:val="20"/>
              </w:rPr>
              <w:instrText xml:space="preserve"> PAGEREF _Toc72849166 \h </w:instrText>
            </w:r>
            <w:r w:rsidR="002B58E3" w:rsidRPr="00B10E25">
              <w:rPr>
                <w:rFonts w:asciiTheme="minorHAnsi" w:hAnsiTheme="minorHAnsi" w:cstheme="minorHAnsi"/>
                <w:webHidden/>
                <w:sz w:val="20"/>
                <w:szCs w:val="20"/>
              </w:rPr>
            </w:r>
            <w:r w:rsidR="002B58E3" w:rsidRPr="00B10E25">
              <w:rPr>
                <w:rFonts w:asciiTheme="minorHAnsi" w:hAnsiTheme="minorHAnsi" w:cstheme="minorHAnsi"/>
                <w:webHidden/>
                <w:sz w:val="20"/>
                <w:szCs w:val="20"/>
              </w:rPr>
              <w:fldChar w:fldCharType="separate"/>
            </w:r>
            <w:r w:rsidR="00886E14">
              <w:rPr>
                <w:rFonts w:asciiTheme="minorHAnsi" w:hAnsiTheme="minorHAnsi" w:cstheme="minorHAnsi"/>
                <w:webHidden/>
                <w:sz w:val="20"/>
                <w:szCs w:val="20"/>
              </w:rPr>
              <w:t>26</w:t>
            </w:r>
            <w:r w:rsidR="002B58E3" w:rsidRPr="00B10E25">
              <w:rPr>
                <w:rFonts w:asciiTheme="minorHAnsi" w:hAnsiTheme="minorHAnsi" w:cstheme="minorHAnsi"/>
                <w:webHidden/>
                <w:sz w:val="20"/>
                <w:szCs w:val="20"/>
              </w:rPr>
              <w:fldChar w:fldCharType="end"/>
            </w:r>
          </w:hyperlink>
        </w:p>
        <w:p w14:paraId="2581BEFE" w14:textId="748D547F" w:rsidR="002B58E3" w:rsidRPr="00B10E25" w:rsidRDefault="007202B8">
          <w:pPr>
            <w:pStyle w:val="TM3"/>
            <w:rPr>
              <w:rFonts w:asciiTheme="minorHAnsi" w:eastAsiaTheme="minorEastAsia" w:hAnsiTheme="minorHAnsi" w:cstheme="minorHAnsi"/>
              <w:sz w:val="20"/>
              <w:szCs w:val="20"/>
              <w:lang w:eastAsia="fr-BE"/>
            </w:rPr>
          </w:pPr>
          <w:hyperlink w:anchor="_Toc72849167" w:history="1">
            <w:r w:rsidR="002B58E3" w:rsidRPr="00B10E25">
              <w:rPr>
                <w:rStyle w:val="Lienhypertexte"/>
                <w:rFonts w:asciiTheme="minorHAnsi" w:hAnsiTheme="minorHAnsi" w:cstheme="minorHAnsi"/>
                <w:sz w:val="20"/>
                <w:szCs w:val="20"/>
              </w:rPr>
              <w:t>18.2.1. Lieu où les services doivent être exécutés</w:t>
            </w:r>
            <w:r w:rsidR="002B58E3" w:rsidRPr="00B10E25">
              <w:rPr>
                <w:rFonts w:asciiTheme="minorHAnsi" w:hAnsiTheme="minorHAnsi" w:cstheme="minorHAnsi"/>
                <w:webHidden/>
                <w:sz w:val="20"/>
                <w:szCs w:val="20"/>
              </w:rPr>
              <w:tab/>
            </w:r>
            <w:r w:rsidR="002B58E3" w:rsidRPr="00B10E25">
              <w:rPr>
                <w:rFonts w:asciiTheme="minorHAnsi" w:hAnsiTheme="minorHAnsi" w:cstheme="minorHAnsi"/>
                <w:webHidden/>
                <w:sz w:val="20"/>
                <w:szCs w:val="20"/>
              </w:rPr>
              <w:fldChar w:fldCharType="begin"/>
            </w:r>
            <w:r w:rsidR="002B58E3" w:rsidRPr="00B10E25">
              <w:rPr>
                <w:rFonts w:asciiTheme="minorHAnsi" w:hAnsiTheme="minorHAnsi" w:cstheme="minorHAnsi"/>
                <w:webHidden/>
                <w:sz w:val="20"/>
                <w:szCs w:val="20"/>
              </w:rPr>
              <w:instrText xml:space="preserve"> PAGEREF _Toc72849167 \h </w:instrText>
            </w:r>
            <w:r w:rsidR="002B58E3" w:rsidRPr="00B10E25">
              <w:rPr>
                <w:rFonts w:asciiTheme="minorHAnsi" w:hAnsiTheme="minorHAnsi" w:cstheme="minorHAnsi"/>
                <w:webHidden/>
                <w:sz w:val="20"/>
                <w:szCs w:val="20"/>
              </w:rPr>
            </w:r>
            <w:r w:rsidR="002B58E3" w:rsidRPr="00B10E25">
              <w:rPr>
                <w:rFonts w:asciiTheme="minorHAnsi" w:hAnsiTheme="minorHAnsi" w:cstheme="minorHAnsi"/>
                <w:webHidden/>
                <w:sz w:val="20"/>
                <w:szCs w:val="20"/>
              </w:rPr>
              <w:fldChar w:fldCharType="separate"/>
            </w:r>
            <w:r w:rsidR="00886E14">
              <w:rPr>
                <w:rFonts w:asciiTheme="minorHAnsi" w:hAnsiTheme="minorHAnsi" w:cstheme="minorHAnsi"/>
                <w:webHidden/>
                <w:sz w:val="20"/>
                <w:szCs w:val="20"/>
              </w:rPr>
              <w:t>26</w:t>
            </w:r>
            <w:r w:rsidR="002B58E3" w:rsidRPr="00B10E25">
              <w:rPr>
                <w:rFonts w:asciiTheme="minorHAnsi" w:hAnsiTheme="minorHAnsi" w:cstheme="minorHAnsi"/>
                <w:webHidden/>
                <w:sz w:val="20"/>
                <w:szCs w:val="20"/>
              </w:rPr>
              <w:fldChar w:fldCharType="end"/>
            </w:r>
          </w:hyperlink>
        </w:p>
        <w:p w14:paraId="7D88E193" w14:textId="3D0FF58B" w:rsidR="002B58E3" w:rsidRPr="00B10E25" w:rsidRDefault="007202B8">
          <w:pPr>
            <w:pStyle w:val="TM3"/>
            <w:rPr>
              <w:rFonts w:asciiTheme="minorHAnsi" w:eastAsiaTheme="minorEastAsia" w:hAnsiTheme="minorHAnsi" w:cstheme="minorHAnsi"/>
              <w:sz w:val="20"/>
              <w:szCs w:val="20"/>
              <w:lang w:eastAsia="fr-BE"/>
            </w:rPr>
          </w:pPr>
          <w:hyperlink w:anchor="_Toc72849168" w:history="1">
            <w:r w:rsidR="002B58E3" w:rsidRPr="00B10E25">
              <w:rPr>
                <w:rStyle w:val="Lienhypertexte"/>
                <w:rFonts w:asciiTheme="minorHAnsi" w:hAnsiTheme="minorHAnsi" w:cstheme="minorHAnsi"/>
                <w:sz w:val="20"/>
                <w:szCs w:val="20"/>
              </w:rPr>
              <w:t>18.2.2. Assurances</w:t>
            </w:r>
            <w:r w:rsidR="002B58E3" w:rsidRPr="00B10E25">
              <w:rPr>
                <w:rFonts w:asciiTheme="minorHAnsi" w:hAnsiTheme="minorHAnsi" w:cstheme="minorHAnsi"/>
                <w:webHidden/>
                <w:sz w:val="20"/>
                <w:szCs w:val="20"/>
              </w:rPr>
              <w:tab/>
            </w:r>
            <w:r w:rsidR="002B58E3" w:rsidRPr="00B10E25">
              <w:rPr>
                <w:rFonts w:asciiTheme="minorHAnsi" w:hAnsiTheme="minorHAnsi" w:cstheme="minorHAnsi"/>
                <w:webHidden/>
                <w:sz w:val="20"/>
                <w:szCs w:val="20"/>
              </w:rPr>
              <w:fldChar w:fldCharType="begin"/>
            </w:r>
            <w:r w:rsidR="002B58E3" w:rsidRPr="00B10E25">
              <w:rPr>
                <w:rFonts w:asciiTheme="minorHAnsi" w:hAnsiTheme="minorHAnsi" w:cstheme="minorHAnsi"/>
                <w:webHidden/>
                <w:sz w:val="20"/>
                <w:szCs w:val="20"/>
              </w:rPr>
              <w:instrText xml:space="preserve"> PAGEREF _Toc72849168 \h </w:instrText>
            </w:r>
            <w:r w:rsidR="002B58E3" w:rsidRPr="00B10E25">
              <w:rPr>
                <w:rFonts w:asciiTheme="minorHAnsi" w:hAnsiTheme="minorHAnsi" w:cstheme="minorHAnsi"/>
                <w:webHidden/>
                <w:sz w:val="20"/>
                <w:szCs w:val="20"/>
              </w:rPr>
            </w:r>
            <w:r w:rsidR="002B58E3" w:rsidRPr="00B10E25">
              <w:rPr>
                <w:rFonts w:asciiTheme="minorHAnsi" w:hAnsiTheme="minorHAnsi" w:cstheme="minorHAnsi"/>
                <w:webHidden/>
                <w:sz w:val="20"/>
                <w:szCs w:val="20"/>
              </w:rPr>
              <w:fldChar w:fldCharType="separate"/>
            </w:r>
            <w:r w:rsidR="00886E14">
              <w:rPr>
                <w:rFonts w:asciiTheme="minorHAnsi" w:hAnsiTheme="minorHAnsi" w:cstheme="minorHAnsi"/>
                <w:webHidden/>
                <w:sz w:val="20"/>
                <w:szCs w:val="20"/>
              </w:rPr>
              <w:t>27</w:t>
            </w:r>
            <w:r w:rsidR="002B58E3" w:rsidRPr="00B10E25">
              <w:rPr>
                <w:rFonts w:asciiTheme="minorHAnsi" w:hAnsiTheme="minorHAnsi" w:cstheme="minorHAnsi"/>
                <w:webHidden/>
                <w:sz w:val="20"/>
                <w:szCs w:val="20"/>
              </w:rPr>
              <w:fldChar w:fldCharType="end"/>
            </w:r>
          </w:hyperlink>
        </w:p>
        <w:p w14:paraId="0742B34D" w14:textId="78A99DE5" w:rsidR="002B58E3" w:rsidRPr="00B10E25" w:rsidRDefault="007202B8">
          <w:pPr>
            <w:pStyle w:val="TM3"/>
            <w:rPr>
              <w:rFonts w:asciiTheme="minorHAnsi" w:eastAsiaTheme="minorEastAsia" w:hAnsiTheme="minorHAnsi" w:cstheme="minorHAnsi"/>
              <w:sz w:val="20"/>
              <w:szCs w:val="20"/>
              <w:lang w:eastAsia="fr-BE"/>
            </w:rPr>
          </w:pPr>
          <w:hyperlink w:anchor="_Toc72849169" w:history="1">
            <w:r w:rsidR="002B58E3" w:rsidRPr="00B10E25">
              <w:rPr>
                <w:rStyle w:val="Lienhypertexte"/>
                <w:rFonts w:asciiTheme="minorHAnsi" w:hAnsiTheme="minorHAnsi" w:cstheme="minorHAnsi"/>
                <w:sz w:val="20"/>
                <w:szCs w:val="20"/>
              </w:rPr>
              <w:t>18.2.3. Vérification des services exécutés</w:t>
            </w:r>
            <w:r w:rsidR="002B58E3" w:rsidRPr="00B10E25">
              <w:rPr>
                <w:rFonts w:asciiTheme="minorHAnsi" w:hAnsiTheme="minorHAnsi" w:cstheme="minorHAnsi"/>
                <w:webHidden/>
                <w:sz w:val="20"/>
                <w:szCs w:val="20"/>
              </w:rPr>
              <w:tab/>
            </w:r>
            <w:r w:rsidR="002B58E3" w:rsidRPr="00B10E25">
              <w:rPr>
                <w:rFonts w:asciiTheme="minorHAnsi" w:hAnsiTheme="minorHAnsi" w:cstheme="minorHAnsi"/>
                <w:webHidden/>
                <w:sz w:val="20"/>
                <w:szCs w:val="20"/>
              </w:rPr>
              <w:fldChar w:fldCharType="begin"/>
            </w:r>
            <w:r w:rsidR="002B58E3" w:rsidRPr="00B10E25">
              <w:rPr>
                <w:rFonts w:asciiTheme="minorHAnsi" w:hAnsiTheme="minorHAnsi" w:cstheme="minorHAnsi"/>
                <w:webHidden/>
                <w:sz w:val="20"/>
                <w:szCs w:val="20"/>
              </w:rPr>
              <w:instrText xml:space="preserve"> PAGEREF _Toc72849169 \h </w:instrText>
            </w:r>
            <w:r w:rsidR="002B58E3" w:rsidRPr="00B10E25">
              <w:rPr>
                <w:rFonts w:asciiTheme="minorHAnsi" w:hAnsiTheme="minorHAnsi" w:cstheme="minorHAnsi"/>
                <w:webHidden/>
                <w:sz w:val="20"/>
                <w:szCs w:val="20"/>
              </w:rPr>
            </w:r>
            <w:r w:rsidR="002B58E3" w:rsidRPr="00B10E25">
              <w:rPr>
                <w:rFonts w:asciiTheme="minorHAnsi" w:hAnsiTheme="minorHAnsi" w:cstheme="minorHAnsi"/>
                <w:webHidden/>
                <w:sz w:val="20"/>
                <w:szCs w:val="20"/>
              </w:rPr>
              <w:fldChar w:fldCharType="separate"/>
            </w:r>
            <w:r w:rsidR="00886E14">
              <w:rPr>
                <w:rFonts w:asciiTheme="minorHAnsi" w:hAnsiTheme="minorHAnsi" w:cstheme="minorHAnsi"/>
                <w:webHidden/>
                <w:sz w:val="20"/>
                <w:szCs w:val="20"/>
              </w:rPr>
              <w:t>27</w:t>
            </w:r>
            <w:r w:rsidR="002B58E3" w:rsidRPr="00B10E25">
              <w:rPr>
                <w:rFonts w:asciiTheme="minorHAnsi" w:hAnsiTheme="minorHAnsi" w:cstheme="minorHAnsi"/>
                <w:webHidden/>
                <w:sz w:val="20"/>
                <w:szCs w:val="20"/>
              </w:rPr>
              <w:fldChar w:fldCharType="end"/>
            </w:r>
          </w:hyperlink>
        </w:p>
        <w:p w14:paraId="24E53DDB" w14:textId="1BD795E3" w:rsidR="002B58E3" w:rsidRPr="00B10E25" w:rsidRDefault="007202B8">
          <w:pPr>
            <w:pStyle w:val="TM3"/>
            <w:rPr>
              <w:rFonts w:asciiTheme="minorHAnsi" w:eastAsiaTheme="minorEastAsia" w:hAnsiTheme="minorHAnsi" w:cstheme="minorHAnsi"/>
              <w:sz w:val="20"/>
              <w:szCs w:val="20"/>
              <w:lang w:eastAsia="fr-BE"/>
            </w:rPr>
          </w:pPr>
          <w:hyperlink w:anchor="_Toc72849170" w:history="1">
            <w:r w:rsidR="002B58E3" w:rsidRPr="00B10E25">
              <w:rPr>
                <w:rStyle w:val="Lienhypertexte"/>
                <w:rFonts w:asciiTheme="minorHAnsi" w:hAnsiTheme="minorHAnsi" w:cstheme="minorHAnsi"/>
                <w:sz w:val="20"/>
                <w:szCs w:val="20"/>
              </w:rPr>
              <w:t>19. Facturation et paiement des services</w:t>
            </w:r>
            <w:r w:rsidR="002B58E3" w:rsidRPr="00B10E25">
              <w:rPr>
                <w:rFonts w:asciiTheme="minorHAnsi" w:hAnsiTheme="minorHAnsi" w:cstheme="minorHAnsi"/>
                <w:webHidden/>
                <w:sz w:val="20"/>
                <w:szCs w:val="20"/>
              </w:rPr>
              <w:tab/>
            </w:r>
            <w:r w:rsidR="002B58E3" w:rsidRPr="00B10E25">
              <w:rPr>
                <w:rFonts w:asciiTheme="minorHAnsi" w:hAnsiTheme="minorHAnsi" w:cstheme="minorHAnsi"/>
                <w:webHidden/>
                <w:sz w:val="20"/>
                <w:szCs w:val="20"/>
              </w:rPr>
              <w:fldChar w:fldCharType="begin"/>
            </w:r>
            <w:r w:rsidR="002B58E3" w:rsidRPr="00B10E25">
              <w:rPr>
                <w:rFonts w:asciiTheme="minorHAnsi" w:hAnsiTheme="minorHAnsi" w:cstheme="minorHAnsi"/>
                <w:webHidden/>
                <w:sz w:val="20"/>
                <w:szCs w:val="20"/>
              </w:rPr>
              <w:instrText xml:space="preserve"> PAGEREF _Toc72849170 \h </w:instrText>
            </w:r>
            <w:r w:rsidR="002B58E3" w:rsidRPr="00B10E25">
              <w:rPr>
                <w:rFonts w:asciiTheme="minorHAnsi" w:hAnsiTheme="minorHAnsi" w:cstheme="minorHAnsi"/>
                <w:webHidden/>
                <w:sz w:val="20"/>
                <w:szCs w:val="20"/>
              </w:rPr>
            </w:r>
            <w:r w:rsidR="002B58E3" w:rsidRPr="00B10E25">
              <w:rPr>
                <w:rFonts w:asciiTheme="minorHAnsi" w:hAnsiTheme="minorHAnsi" w:cstheme="minorHAnsi"/>
                <w:webHidden/>
                <w:sz w:val="20"/>
                <w:szCs w:val="20"/>
              </w:rPr>
              <w:fldChar w:fldCharType="separate"/>
            </w:r>
            <w:r w:rsidR="00886E14">
              <w:rPr>
                <w:rFonts w:asciiTheme="minorHAnsi" w:hAnsiTheme="minorHAnsi" w:cstheme="minorHAnsi"/>
                <w:webHidden/>
                <w:sz w:val="20"/>
                <w:szCs w:val="20"/>
              </w:rPr>
              <w:t>27</w:t>
            </w:r>
            <w:r w:rsidR="002B58E3" w:rsidRPr="00B10E25">
              <w:rPr>
                <w:rFonts w:asciiTheme="minorHAnsi" w:hAnsiTheme="minorHAnsi" w:cstheme="minorHAnsi"/>
                <w:webHidden/>
                <w:sz w:val="20"/>
                <w:szCs w:val="20"/>
              </w:rPr>
              <w:fldChar w:fldCharType="end"/>
            </w:r>
          </w:hyperlink>
        </w:p>
        <w:p w14:paraId="0982CCD5" w14:textId="1D026B6C" w:rsidR="002B58E3" w:rsidRPr="00B10E25" w:rsidRDefault="007202B8">
          <w:pPr>
            <w:pStyle w:val="TM3"/>
            <w:rPr>
              <w:rFonts w:asciiTheme="minorHAnsi" w:eastAsiaTheme="minorEastAsia" w:hAnsiTheme="minorHAnsi" w:cstheme="minorHAnsi"/>
              <w:sz w:val="20"/>
              <w:szCs w:val="20"/>
              <w:lang w:eastAsia="fr-BE"/>
            </w:rPr>
          </w:pPr>
          <w:hyperlink w:anchor="_Toc72849171" w:history="1">
            <w:r w:rsidR="002B58E3" w:rsidRPr="00B10E25">
              <w:rPr>
                <w:rStyle w:val="Lienhypertexte"/>
                <w:rFonts w:asciiTheme="minorHAnsi" w:hAnsiTheme="minorHAnsi" w:cstheme="minorHAnsi"/>
                <w:sz w:val="20"/>
                <w:szCs w:val="20"/>
              </w:rPr>
              <w:t>20. Engagements particuliers pour le prestataire de services</w:t>
            </w:r>
            <w:r w:rsidR="002B58E3" w:rsidRPr="00B10E25">
              <w:rPr>
                <w:rFonts w:asciiTheme="minorHAnsi" w:hAnsiTheme="minorHAnsi" w:cstheme="minorHAnsi"/>
                <w:webHidden/>
                <w:sz w:val="20"/>
                <w:szCs w:val="20"/>
              </w:rPr>
              <w:tab/>
            </w:r>
            <w:r w:rsidR="002B58E3" w:rsidRPr="00B10E25">
              <w:rPr>
                <w:rFonts w:asciiTheme="minorHAnsi" w:hAnsiTheme="minorHAnsi" w:cstheme="minorHAnsi"/>
                <w:webHidden/>
                <w:sz w:val="20"/>
                <w:szCs w:val="20"/>
              </w:rPr>
              <w:fldChar w:fldCharType="begin"/>
            </w:r>
            <w:r w:rsidR="002B58E3" w:rsidRPr="00B10E25">
              <w:rPr>
                <w:rFonts w:asciiTheme="minorHAnsi" w:hAnsiTheme="minorHAnsi" w:cstheme="minorHAnsi"/>
                <w:webHidden/>
                <w:sz w:val="20"/>
                <w:szCs w:val="20"/>
              </w:rPr>
              <w:instrText xml:space="preserve"> PAGEREF _Toc72849171 \h </w:instrText>
            </w:r>
            <w:r w:rsidR="002B58E3" w:rsidRPr="00B10E25">
              <w:rPr>
                <w:rFonts w:asciiTheme="minorHAnsi" w:hAnsiTheme="minorHAnsi" w:cstheme="minorHAnsi"/>
                <w:webHidden/>
                <w:sz w:val="20"/>
                <w:szCs w:val="20"/>
              </w:rPr>
            </w:r>
            <w:r w:rsidR="002B58E3" w:rsidRPr="00B10E25">
              <w:rPr>
                <w:rFonts w:asciiTheme="minorHAnsi" w:hAnsiTheme="minorHAnsi" w:cstheme="minorHAnsi"/>
                <w:webHidden/>
                <w:sz w:val="20"/>
                <w:szCs w:val="20"/>
              </w:rPr>
              <w:fldChar w:fldCharType="separate"/>
            </w:r>
            <w:r w:rsidR="00886E14">
              <w:rPr>
                <w:rFonts w:asciiTheme="minorHAnsi" w:hAnsiTheme="minorHAnsi" w:cstheme="minorHAnsi"/>
                <w:webHidden/>
                <w:sz w:val="20"/>
                <w:szCs w:val="20"/>
              </w:rPr>
              <w:t>28</w:t>
            </w:r>
            <w:r w:rsidR="002B58E3" w:rsidRPr="00B10E25">
              <w:rPr>
                <w:rFonts w:asciiTheme="minorHAnsi" w:hAnsiTheme="minorHAnsi" w:cstheme="minorHAnsi"/>
                <w:webHidden/>
                <w:sz w:val="20"/>
                <w:szCs w:val="20"/>
              </w:rPr>
              <w:fldChar w:fldCharType="end"/>
            </w:r>
          </w:hyperlink>
        </w:p>
        <w:p w14:paraId="79F8CBC9" w14:textId="22791BE7" w:rsidR="002B58E3" w:rsidRPr="00B10E25" w:rsidRDefault="007202B8">
          <w:pPr>
            <w:pStyle w:val="TM3"/>
            <w:rPr>
              <w:rFonts w:asciiTheme="minorHAnsi" w:eastAsiaTheme="minorEastAsia" w:hAnsiTheme="minorHAnsi" w:cstheme="minorHAnsi"/>
              <w:sz w:val="20"/>
              <w:szCs w:val="20"/>
              <w:lang w:eastAsia="fr-BE"/>
            </w:rPr>
          </w:pPr>
          <w:hyperlink w:anchor="_Toc72849172" w:history="1">
            <w:r w:rsidR="002B58E3" w:rsidRPr="00B10E25">
              <w:rPr>
                <w:rStyle w:val="Lienhypertexte"/>
                <w:rFonts w:asciiTheme="minorHAnsi" w:hAnsiTheme="minorHAnsi" w:cstheme="minorHAnsi"/>
                <w:sz w:val="20"/>
                <w:szCs w:val="20"/>
              </w:rPr>
              <w:t>21. Litiges</w:t>
            </w:r>
            <w:r w:rsidR="002B58E3" w:rsidRPr="00B10E25">
              <w:rPr>
                <w:rFonts w:asciiTheme="minorHAnsi" w:hAnsiTheme="minorHAnsi" w:cstheme="minorHAnsi"/>
                <w:webHidden/>
                <w:sz w:val="20"/>
                <w:szCs w:val="20"/>
              </w:rPr>
              <w:tab/>
            </w:r>
            <w:r w:rsidR="002B58E3" w:rsidRPr="00B10E25">
              <w:rPr>
                <w:rFonts w:asciiTheme="minorHAnsi" w:hAnsiTheme="minorHAnsi" w:cstheme="minorHAnsi"/>
                <w:webHidden/>
                <w:sz w:val="20"/>
                <w:szCs w:val="20"/>
              </w:rPr>
              <w:fldChar w:fldCharType="begin"/>
            </w:r>
            <w:r w:rsidR="002B58E3" w:rsidRPr="00B10E25">
              <w:rPr>
                <w:rFonts w:asciiTheme="minorHAnsi" w:hAnsiTheme="minorHAnsi" w:cstheme="minorHAnsi"/>
                <w:webHidden/>
                <w:sz w:val="20"/>
                <w:szCs w:val="20"/>
              </w:rPr>
              <w:instrText xml:space="preserve"> PAGEREF _Toc72849172 \h </w:instrText>
            </w:r>
            <w:r w:rsidR="002B58E3" w:rsidRPr="00B10E25">
              <w:rPr>
                <w:rFonts w:asciiTheme="minorHAnsi" w:hAnsiTheme="minorHAnsi" w:cstheme="minorHAnsi"/>
                <w:webHidden/>
                <w:sz w:val="20"/>
                <w:szCs w:val="20"/>
              </w:rPr>
            </w:r>
            <w:r w:rsidR="002B58E3" w:rsidRPr="00B10E25">
              <w:rPr>
                <w:rFonts w:asciiTheme="minorHAnsi" w:hAnsiTheme="minorHAnsi" w:cstheme="minorHAnsi"/>
                <w:webHidden/>
                <w:sz w:val="20"/>
                <w:szCs w:val="20"/>
              </w:rPr>
              <w:fldChar w:fldCharType="separate"/>
            </w:r>
            <w:r w:rsidR="00886E14">
              <w:rPr>
                <w:rFonts w:asciiTheme="minorHAnsi" w:hAnsiTheme="minorHAnsi" w:cstheme="minorHAnsi"/>
                <w:webHidden/>
                <w:sz w:val="20"/>
                <w:szCs w:val="20"/>
              </w:rPr>
              <w:t>28</w:t>
            </w:r>
            <w:r w:rsidR="002B58E3" w:rsidRPr="00B10E25">
              <w:rPr>
                <w:rFonts w:asciiTheme="minorHAnsi" w:hAnsiTheme="minorHAnsi" w:cstheme="minorHAnsi"/>
                <w:webHidden/>
                <w:sz w:val="20"/>
                <w:szCs w:val="20"/>
              </w:rPr>
              <w:fldChar w:fldCharType="end"/>
            </w:r>
          </w:hyperlink>
        </w:p>
        <w:p w14:paraId="58AED800" w14:textId="257F0482" w:rsidR="002B58E3" w:rsidRPr="00B10E25" w:rsidRDefault="007202B8">
          <w:pPr>
            <w:pStyle w:val="TM1"/>
            <w:rPr>
              <w:rFonts w:asciiTheme="minorHAnsi" w:eastAsiaTheme="minorEastAsia" w:hAnsiTheme="minorHAnsi" w:cstheme="minorHAnsi"/>
              <w:noProof/>
              <w:lang w:eastAsia="fr-BE"/>
            </w:rPr>
          </w:pPr>
          <w:hyperlink w:anchor="_Toc72849173" w:history="1">
            <w:r w:rsidR="002B58E3" w:rsidRPr="00B10E25">
              <w:rPr>
                <w:rStyle w:val="Lienhypertexte"/>
                <w:rFonts w:asciiTheme="minorHAnsi" w:hAnsiTheme="minorHAnsi" w:cstheme="minorHAnsi"/>
                <w:noProof/>
              </w:rPr>
              <w:t>B. PRESCRIPTIONS TECHNIQUES.</w:t>
            </w:r>
            <w:r w:rsidR="002B58E3" w:rsidRPr="00B10E25">
              <w:rPr>
                <w:rFonts w:asciiTheme="minorHAnsi" w:hAnsiTheme="minorHAnsi" w:cstheme="minorHAnsi"/>
                <w:noProof/>
                <w:webHidden/>
              </w:rPr>
              <w:tab/>
            </w:r>
            <w:r w:rsidR="002B58E3" w:rsidRPr="00B10E25">
              <w:rPr>
                <w:rFonts w:asciiTheme="minorHAnsi" w:hAnsiTheme="minorHAnsi" w:cstheme="minorHAnsi"/>
                <w:noProof/>
                <w:webHidden/>
              </w:rPr>
              <w:fldChar w:fldCharType="begin"/>
            </w:r>
            <w:r w:rsidR="002B58E3" w:rsidRPr="00B10E25">
              <w:rPr>
                <w:rFonts w:asciiTheme="minorHAnsi" w:hAnsiTheme="minorHAnsi" w:cstheme="minorHAnsi"/>
                <w:noProof/>
                <w:webHidden/>
              </w:rPr>
              <w:instrText xml:space="preserve"> PAGEREF _Toc72849173 \h </w:instrText>
            </w:r>
            <w:r w:rsidR="002B58E3" w:rsidRPr="00B10E25">
              <w:rPr>
                <w:rFonts w:asciiTheme="minorHAnsi" w:hAnsiTheme="minorHAnsi" w:cstheme="minorHAnsi"/>
                <w:noProof/>
                <w:webHidden/>
              </w:rPr>
            </w:r>
            <w:r w:rsidR="002B58E3" w:rsidRPr="00B10E25">
              <w:rPr>
                <w:rFonts w:asciiTheme="minorHAnsi" w:hAnsiTheme="minorHAnsi" w:cstheme="minorHAnsi"/>
                <w:noProof/>
                <w:webHidden/>
              </w:rPr>
              <w:fldChar w:fldCharType="separate"/>
            </w:r>
            <w:r w:rsidR="00886E14">
              <w:rPr>
                <w:rFonts w:asciiTheme="minorHAnsi" w:hAnsiTheme="minorHAnsi" w:cstheme="minorHAnsi"/>
                <w:noProof/>
                <w:webHidden/>
              </w:rPr>
              <w:t>28</w:t>
            </w:r>
            <w:r w:rsidR="002B58E3" w:rsidRPr="00B10E25">
              <w:rPr>
                <w:rFonts w:asciiTheme="minorHAnsi" w:hAnsiTheme="minorHAnsi" w:cstheme="minorHAnsi"/>
                <w:noProof/>
                <w:webHidden/>
              </w:rPr>
              <w:fldChar w:fldCharType="end"/>
            </w:r>
          </w:hyperlink>
        </w:p>
        <w:p w14:paraId="46A16D1D" w14:textId="6FB810DB" w:rsidR="002B58E3" w:rsidRPr="00B10E25" w:rsidRDefault="007202B8">
          <w:pPr>
            <w:pStyle w:val="TM3"/>
            <w:rPr>
              <w:rFonts w:asciiTheme="minorHAnsi" w:eastAsiaTheme="minorEastAsia" w:hAnsiTheme="minorHAnsi" w:cstheme="minorHAnsi"/>
              <w:sz w:val="20"/>
              <w:szCs w:val="20"/>
              <w:lang w:eastAsia="fr-BE"/>
            </w:rPr>
          </w:pPr>
          <w:hyperlink w:anchor="_Toc72849174" w:history="1">
            <w:r w:rsidR="002B58E3" w:rsidRPr="00B10E25">
              <w:rPr>
                <w:rStyle w:val="Lienhypertexte"/>
                <w:rFonts w:asciiTheme="minorHAnsi" w:hAnsiTheme="minorHAnsi" w:cstheme="minorHAnsi"/>
                <w:sz w:val="20"/>
                <w:szCs w:val="20"/>
              </w:rPr>
              <w:t>1. Description générale des bâtiments</w:t>
            </w:r>
            <w:r w:rsidR="002B58E3" w:rsidRPr="00B10E25">
              <w:rPr>
                <w:rFonts w:asciiTheme="minorHAnsi" w:hAnsiTheme="minorHAnsi" w:cstheme="minorHAnsi"/>
                <w:webHidden/>
                <w:sz w:val="20"/>
                <w:szCs w:val="20"/>
              </w:rPr>
              <w:tab/>
            </w:r>
            <w:r w:rsidR="002B58E3" w:rsidRPr="00B10E25">
              <w:rPr>
                <w:rFonts w:asciiTheme="minorHAnsi" w:hAnsiTheme="minorHAnsi" w:cstheme="minorHAnsi"/>
                <w:webHidden/>
                <w:sz w:val="20"/>
                <w:szCs w:val="20"/>
              </w:rPr>
              <w:fldChar w:fldCharType="begin"/>
            </w:r>
            <w:r w:rsidR="002B58E3" w:rsidRPr="00B10E25">
              <w:rPr>
                <w:rFonts w:asciiTheme="minorHAnsi" w:hAnsiTheme="minorHAnsi" w:cstheme="minorHAnsi"/>
                <w:webHidden/>
                <w:sz w:val="20"/>
                <w:szCs w:val="20"/>
              </w:rPr>
              <w:instrText xml:space="preserve"> PAGEREF _Toc72849174 \h </w:instrText>
            </w:r>
            <w:r w:rsidR="002B58E3" w:rsidRPr="00B10E25">
              <w:rPr>
                <w:rFonts w:asciiTheme="minorHAnsi" w:hAnsiTheme="minorHAnsi" w:cstheme="minorHAnsi"/>
                <w:webHidden/>
                <w:sz w:val="20"/>
                <w:szCs w:val="20"/>
              </w:rPr>
            </w:r>
            <w:r w:rsidR="002B58E3" w:rsidRPr="00B10E25">
              <w:rPr>
                <w:rFonts w:asciiTheme="minorHAnsi" w:hAnsiTheme="minorHAnsi" w:cstheme="minorHAnsi"/>
                <w:webHidden/>
                <w:sz w:val="20"/>
                <w:szCs w:val="20"/>
              </w:rPr>
              <w:fldChar w:fldCharType="separate"/>
            </w:r>
            <w:r w:rsidR="00886E14">
              <w:rPr>
                <w:rFonts w:asciiTheme="minorHAnsi" w:hAnsiTheme="minorHAnsi" w:cstheme="minorHAnsi"/>
                <w:webHidden/>
                <w:sz w:val="20"/>
                <w:szCs w:val="20"/>
              </w:rPr>
              <w:t>28</w:t>
            </w:r>
            <w:r w:rsidR="002B58E3" w:rsidRPr="00B10E25">
              <w:rPr>
                <w:rFonts w:asciiTheme="minorHAnsi" w:hAnsiTheme="minorHAnsi" w:cstheme="minorHAnsi"/>
                <w:webHidden/>
                <w:sz w:val="20"/>
                <w:szCs w:val="20"/>
              </w:rPr>
              <w:fldChar w:fldCharType="end"/>
            </w:r>
          </w:hyperlink>
        </w:p>
        <w:p w14:paraId="39E3C7B4" w14:textId="532537BE" w:rsidR="002B58E3" w:rsidRPr="00B10E25" w:rsidRDefault="007202B8">
          <w:pPr>
            <w:pStyle w:val="TM3"/>
            <w:rPr>
              <w:rFonts w:asciiTheme="minorHAnsi" w:eastAsiaTheme="minorEastAsia" w:hAnsiTheme="minorHAnsi" w:cstheme="minorHAnsi"/>
              <w:sz w:val="20"/>
              <w:szCs w:val="20"/>
              <w:lang w:eastAsia="fr-BE"/>
            </w:rPr>
          </w:pPr>
          <w:hyperlink w:anchor="_Toc72849175" w:history="1">
            <w:r w:rsidR="002B58E3" w:rsidRPr="00B10E25">
              <w:rPr>
                <w:rStyle w:val="Lienhypertexte"/>
                <w:rFonts w:asciiTheme="minorHAnsi" w:hAnsiTheme="minorHAnsi" w:cstheme="minorHAnsi"/>
                <w:sz w:val="20"/>
                <w:szCs w:val="20"/>
              </w:rPr>
              <w:t>2. Conditions et organisation du travail</w:t>
            </w:r>
            <w:r w:rsidR="002B58E3" w:rsidRPr="00B10E25">
              <w:rPr>
                <w:rFonts w:asciiTheme="minorHAnsi" w:hAnsiTheme="minorHAnsi" w:cstheme="minorHAnsi"/>
                <w:webHidden/>
                <w:sz w:val="20"/>
                <w:szCs w:val="20"/>
              </w:rPr>
              <w:tab/>
            </w:r>
            <w:r w:rsidR="002B58E3" w:rsidRPr="00B10E25">
              <w:rPr>
                <w:rFonts w:asciiTheme="minorHAnsi" w:hAnsiTheme="minorHAnsi" w:cstheme="minorHAnsi"/>
                <w:webHidden/>
                <w:sz w:val="20"/>
                <w:szCs w:val="20"/>
              </w:rPr>
              <w:fldChar w:fldCharType="begin"/>
            </w:r>
            <w:r w:rsidR="002B58E3" w:rsidRPr="00B10E25">
              <w:rPr>
                <w:rFonts w:asciiTheme="minorHAnsi" w:hAnsiTheme="minorHAnsi" w:cstheme="minorHAnsi"/>
                <w:webHidden/>
                <w:sz w:val="20"/>
                <w:szCs w:val="20"/>
              </w:rPr>
              <w:instrText xml:space="preserve"> PAGEREF _Toc72849175 \h </w:instrText>
            </w:r>
            <w:r w:rsidR="002B58E3" w:rsidRPr="00B10E25">
              <w:rPr>
                <w:rFonts w:asciiTheme="minorHAnsi" w:hAnsiTheme="minorHAnsi" w:cstheme="minorHAnsi"/>
                <w:webHidden/>
                <w:sz w:val="20"/>
                <w:szCs w:val="20"/>
              </w:rPr>
            </w:r>
            <w:r w:rsidR="002B58E3" w:rsidRPr="00B10E25">
              <w:rPr>
                <w:rFonts w:asciiTheme="minorHAnsi" w:hAnsiTheme="minorHAnsi" w:cstheme="minorHAnsi"/>
                <w:webHidden/>
                <w:sz w:val="20"/>
                <w:szCs w:val="20"/>
              </w:rPr>
              <w:fldChar w:fldCharType="separate"/>
            </w:r>
            <w:r w:rsidR="00886E14">
              <w:rPr>
                <w:rFonts w:asciiTheme="minorHAnsi" w:hAnsiTheme="minorHAnsi" w:cstheme="minorHAnsi"/>
                <w:webHidden/>
                <w:sz w:val="20"/>
                <w:szCs w:val="20"/>
              </w:rPr>
              <w:t>34</w:t>
            </w:r>
            <w:r w:rsidR="002B58E3" w:rsidRPr="00B10E25">
              <w:rPr>
                <w:rFonts w:asciiTheme="minorHAnsi" w:hAnsiTheme="minorHAnsi" w:cstheme="minorHAnsi"/>
                <w:webHidden/>
                <w:sz w:val="20"/>
                <w:szCs w:val="20"/>
              </w:rPr>
              <w:fldChar w:fldCharType="end"/>
            </w:r>
          </w:hyperlink>
        </w:p>
        <w:p w14:paraId="727119E2" w14:textId="6791790C" w:rsidR="002B58E3" w:rsidRPr="00B10E25" w:rsidRDefault="007202B8">
          <w:pPr>
            <w:pStyle w:val="TM3"/>
            <w:rPr>
              <w:rFonts w:asciiTheme="minorHAnsi" w:eastAsiaTheme="minorEastAsia" w:hAnsiTheme="minorHAnsi" w:cstheme="minorHAnsi"/>
              <w:sz w:val="20"/>
              <w:szCs w:val="20"/>
              <w:lang w:eastAsia="fr-BE"/>
            </w:rPr>
          </w:pPr>
          <w:hyperlink w:anchor="_Toc72849176" w:history="1">
            <w:r w:rsidR="002B58E3" w:rsidRPr="00B10E25">
              <w:rPr>
                <w:rStyle w:val="Lienhypertexte"/>
                <w:rFonts w:asciiTheme="minorHAnsi" w:hAnsiTheme="minorHAnsi" w:cstheme="minorHAnsi"/>
                <w:sz w:val="20"/>
                <w:szCs w:val="20"/>
              </w:rPr>
              <w:t>3. Du personnel de nettoyage</w:t>
            </w:r>
            <w:r w:rsidR="002B58E3" w:rsidRPr="00B10E25">
              <w:rPr>
                <w:rFonts w:asciiTheme="minorHAnsi" w:hAnsiTheme="minorHAnsi" w:cstheme="minorHAnsi"/>
                <w:webHidden/>
                <w:sz w:val="20"/>
                <w:szCs w:val="20"/>
              </w:rPr>
              <w:tab/>
            </w:r>
            <w:r w:rsidR="002B58E3" w:rsidRPr="00B10E25">
              <w:rPr>
                <w:rFonts w:asciiTheme="minorHAnsi" w:hAnsiTheme="minorHAnsi" w:cstheme="minorHAnsi"/>
                <w:webHidden/>
                <w:sz w:val="20"/>
                <w:szCs w:val="20"/>
              </w:rPr>
              <w:fldChar w:fldCharType="begin"/>
            </w:r>
            <w:r w:rsidR="002B58E3" w:rsidRPr="00B10E25">
              <w:rPr>
                <w:rFonts w:asciiTheme="minorHAnsi" w:hAnsiTheme="minorHAnsi" w:cstheme="minorHAnsi"/>
                <w:webHidden/>
                <w:sz w:val="20"/>
                <w:szCs w:val="20"/>
              </w:rPr>
              <w:instrText xml:space="preserve"> PAGEREF _Toc72849176 \h </w:instrText>
            </w:r>
            <w:r w:rsidR="002B58E3" w:rsidRPr="00B10E25">
              <w:rPr>
                <w:rFonts w:asciiTheme="minorHAnsi" w:hAnsiTheme="minorHAnsi" w:cstheme="minorHAnsi"/>
                <w:webHidden/>
                <w:sz w:val="20"/>
                <w:szCs w:val="20"/>
              </w:rPr>
            </w:r>
            <w:r w:rsidR="002B58E3" w:rsidRPr="00B10E25">
              <w:rPr>
                <w:rFonts w:asciiTheme="minorHAnsi" w:hAnsiTheme="minorHAnsi" w:cstheme="minorHAnsi"/>
                <w:webHidden/>
                <w:sz w:val="20"/>
                <w:szCs w:val="20"/>
              </w:rPr>
              <w:fldChar w:fldCharType="separate"/>
            </w:r>
            <w:r w:rsidR="00886E14">
              <w:rPr>
                <w:rFonts w:asciiTheme="minorHAnsi" w:hAnsiTheme="minorHAnsi" w:cstheme="minorHAnsi"/>
                <w:webHidden/>
                <w:sz w:val="20"/>
                <w:szCs w:val="20"/>
              </w:rPr>
              <w:t>36</w:t>
            </w:r>
            <w:r w:rsidR="002B58E3" w:rsidRPr="00B10E25">
              <w:rPr>
                <w:rFonts w:asciiTheme="minorHAnsi" w:hAnsiTheme="minorHAnsi" w:cstheme="minorHAnsi"/>
                <w:webHidden/>
                <w:sz w:val="20"/>
                <w:szCs w:val="20"/>
              </w:rPr>
              <w:fldChar w:fldCharType="end"/>
            </w:r>
          </w:hyperlink>
        </w:p>
        <w:p w14:paraId="77FAD69A" w14:textId="1F0CF1DC" w:rsidR="002B58E3" w:rsidRPr="00B10E25" w:rsidRDefault="007202B8">
          <w:pPr>
            <w:pStyle w:val="TM3"/>
            <w:rPr>
              <w:rFonts w:asciiTheme="minorHAnsi" w:eastAsiaTheme="minorEastAsia" w:hAnsiTheme="minorHAnsi" w:cstheme="minorHAnsi"/>
              <w:sz w:val="20"/>
              <w:szCs w:val="20"/>
              <w:lang w:eastAsia="fr-BE"/>
            </w:rPr>
          </w:pPr>
          <w:hyperlink w:anchor="_Toc72849177" w:history="1">
            <w:r w:rsidR="002B58E3" w:rsidRPr="00B10E25">
              <w:rPr>
                <w:rStyle w:val="Lienhypertexte"/>
                <w:rFonts w:asciiTheme="minorHAnsi" w:hAnsiTheme="minorHAnsi" w:cstheme="minorHAnsi"/>
                <w:sz w:val="20"/>
                <w:szCs w:val="20"/>
              </w:rPr>
              <w:t>4. Sécurité</w:t>
            </w:r>
            <w:r w:rsidR="002B58E3" w:rsidRPr="00B10E25">
              <w:rPr>
                <w:rFonts w:asciiTheme="minorHAnsi" w:hAnsiTheme="minorHAnsi" w:cstheme="minorHAnsi"/>
                <w:webHidden/>
                <w:sz w:val="20"/>
                <w:szCs w:val="20"/>
              </w:rPr>
              <w:tab/>
            </w:r>
            <w:r w:rsidR="002B58E3" w:rsidRPr="00B10E25">
              <w:rPr>
                <w:rFonts w:asciiTheme="minorHAnsi" w:hAnsiTheme="minorHAnsi" w:cstheme="minorHAnsi"/>
                <w:webHidden/>
                <w:sz w:val="20"/>
                <w:szCs w:val="20"/>
              </w:rPr>
              <w:fldChar w:fldCharType="begin"/>
            </w:r>
            <w:r w:rsidR="002B58E3" w:rsidRPr="00B10E25">
              <w:rPr>
                <w:rFonts w:asciiTheme="minorHAnsi" w:hAnsiTheme="minorHAnsi" w:cstheme="minorHAnsi"/>
                <w:webHidden/>
                <w:sz w:val="20"/>
                <w:szCs w:val="20"/>
              </w:rPr>
              <w:instrText xml:space="preserve"> PAGEREF _Toc72849177 \h </w:instrText>
            </w:r>
            <w:r w:rsidR="002B58E3" w:rsidRPr="00B10E25">
              <w:rPr>
                <w:rFonts w:asciiTheme="minorHAnsi" w:hAnsiTheme="minorHAnsi" w:cstheme="minorHAnsi"/>
                <w:webHidden/>
                <w:sz w:val="20"/>
                <w:szCs w:val="20"/>
              </w:rPr>
            </w:r>
            <w:r w:rsidR="002B58E3" w:rsidRPr="00B10E25">
              <w:rPr>
                <w:rFonts w:asciiTheme="minorHAnsi" w:hAnsiTheme="minorHAnsi" w:cstheme="minorHAnsi"/>
                <w:webHidden/>
                <w:sz w:val="20"/>
                <w:szCs w:val="20"/>
              </w:rPr>
              <w:fldChar w:fldCharType="separate"/>
            </w:r>
            <w:r w:rsidR="00886E14">
              <w:rPr>
                <w:rFonts w:asciiTheme="minorHAnsi" w:hAnsiTheme="minorHAnsi" w:cstheme="minorHAnsi"/>
                <w:webHidden/>
                <w:sz w:val="20"/>
                <w:szCs w:val="20"/>
              </w:rPr>
              <w:t>38</w:t>
            </w:r>
            <w:r w:rsidR="002B58E3" w:rsidRPr="00B10E25">
              <w:rPr>
                <w:rFonts w:asciiTheme="minorHAnsi" w:hAnsiTheme="minorHAnsi" w:cstheme="minorHAnsi"/>
                <w:webHidden/>
                <w:sz w:val="20"/>
                <w:szCs w:val="20"/>
              </w:rPr>
              <w:fldChar w:fldCharType="end"/>
            </w:r>
          </w:hyperlink>
        </w:p>
        <w:p w14:paraId="6D07DA8A" w14:textId="02227C19" w:rsidR="002B58E3" w:rsidRPr="00B10E25" w:rsidRDefault="007202B8">
          <w:pPr>
            <w:pStyle w:val="TM1"/>
            <w:rPr>
              <w:rFonts w:asciiTheme="minorHAnsi" w:eastAsiaTheme="minorEastAsia" w:hAnsiTheme="minorHAnsi" w:cstheme="minorHAnsi"/>
              <w:noProof/>
              <w:lang w:eastAsia="fr-BE"/>
            </w:rPr>
          </w:pPr>
          <w:hyperlink w:anchor="_Toc72849178" w:history="1">
            <w:r w:rsidR="002B58E3" w:rsidRPr="00B10E25">
              <w:rPr>
                <w:rStyle w:val="Lienhypertexte"/>
                <w:rFonts w:asciiTheme="minorHAnsi" w:hAnsiTheme="minorHAnsi" w:cstheme="minorHAnsi"/>
                <w:noProof/>
              </w:rPr>
              <w:t>C. ANNEXES</w:t>
            </w:r>
            <w:r w:rsidR="002B58E3" w:rsidRPr="00B10E25">
              <w:rPr>
                <w:rFonts w:asciiTheme="minorHAnsi" w:hAnsiTheme="minorHAnsi" w:cstheme="minorHAnsi"/>
                <w:noProof/>
                <w:webHidden/>
              </w:rPr>
              <w:tab/>
            </w:r>
            <w:r w:rsidR="002B58E3" w:rsidRPr="00B10E25">
              <w:rPr>
                <w:rFonts w:asciiTheme="minorHAnsi" w:hAnsiTheme="minorHAnsi" w:cstheme="minorHAnsi"/>
                <w:noProof/>
                <w:webHidden/>
              </w:rPr>
              <w:fldChar w:fldCharType="begin"/>
            </w:r>
            <w:r w:rsidR="002B58E3" w:rsidRPr="00B10E25">
              <w:rPr>
                <w:rFonts w:asciiTheme="minorHAnsi" w:hAnsiTheme="minorHAnsi" w:cstheme="minorHAnsi"/>
                <w:noProof/>
                <w:webHidden/>
              </w:rPr>
              <w:instrText xml:space="preserve"> PAGEREF _Toc72849178 \h </w:instrText>
            </w:r>
            <w:r w:rsidR="002B58E3" w:rsidRPr="00B10E25">
              <w:rPr>
                <w:rFonts w:asciiTheme="minorHAnsi" w:hAnsiTheme="minorHAnsi" w:cstheme="minorHAnsi"/>
                <w:noProof/>
                <w:webHidden/>
              </w:rPr>
            </w:r>
            <w:r w:rsidR="002B58E3" w:rsidRPr="00B10E25">
              <w:rPr>
                <w:rFonts w:asciiTheme="minorHAnsi" w:hAnsiTheme="minorHAnsi" w:cstheme="minorHAnsi"/>
                <w:noProof/>
                <w:webHidden/>
              </w:rPr>
              <w:fldChar w:fldCharType="separate"/>
            </w:r>
            <w:r w:rsidR="00886E14">
              <w:rPr>
                <w:rFonts w:asciiTheme="minorHAnsi" w:hAnsiTheme="minorHAnsi" w:cstheme="minorHAnsi"/>
                <w:noProof/>
                <w:webHidden/>
              </w:rPr>
              <w:t>39</w:t>
            </w:r>
            <w:r w:rsidR="002B58E3" w:rsidRPr="00B10E25">
              <w:rPr>
                <w:rFonts w:asciiTheme="minorHAnsi" w:hAnsiTheme="minorHAnsi" w:cstheme="minorHAnsi"/>
                <w:noProof/>
                <w:webHidden/>
              </w:rPr>
              <w:fldChar w:fldCharType="end"/>
            </w:r>
          </w:hyperlink>
        </w:p>
        <w:p w14:paraId="6157BF11" w14:textId="08BDD915" w:rsidR="002B58E3" w:rsidRPr="00B10E25" w:rsidRDefault="007202B8">
          <w:pPr>
            <w:pStyle w:val="TM3"/>
            <w:rPr>
              <w:rFonts w:asciiTheme="minorHAnsi" w:eastAsiaTheme="minorEastAsia" w:hAnsiTheme="minorHAnsi" w:cstheme="minorHAnsi"/>
              <w:sz w:val="20"/>
              <w:szCs w:val="20"/>
              <w:lang w:eastAsia="fr-BE"/>
            </w:rPr>
          </w:pPr>
          <w:hyperlink w:anchor="_Toc72849179" w:history="1">
            <w:r w:rsidR="002B58E3" w:rsidRPr="00B10E25">
              <w:rPr>
                <w:rStyle w:val="Lienhypertexte"/>
                <w:rFonts w:asciiTheme="minorHAnsi" w:hAnsiTheme="minorHAnsi" w:cstheme="minorHAnsi"/>
                <w:sz w:val="20"/>
                <w:szCs w:val="20"/>
              </w:rPr>
              <w:t>ANNEXE A : FORMULAIRE D’OFFRE</w:t>
            </w:r>
            <w:r w:rsidR="002B58E3" w:rsidRPr="00B10E25">
              <w:rPr>
                <w:rFonts w:asciiTheme="minorHAnsi" w:hAnsiTheme="minorHAnsi" w:cstheme="minorHAnsi"/>
                <w:webHidden/>
                <w:sz w:val="20"/>
                <w:szCs w:val="20"/>
              </w:rPr>
              <w:tab/>
            </w:r>
            <w:r w:rsidR="002B58E3" w:rsidRPr="00B10E25">
              <w:rPr>
                <w:rFonts w:asciiTheme="minorHAnsi" w:hAnsiTheme="minorHAnsi" w:cstheme="minorHAnsi"/>
                <w:webHidden/>
                <w:sz w:val="20"/>
                <w:szCs w:val="20"/>
              </w:rPr>
              <w:fldChar w:fldCharType="begin"/>
            </w:r>
            <w:r w:rsidR="002B58E3" w:rsidRPr="00B10E25">
              <w:rPr>
                <w:rFonts w:asciiTheme="minorHAnsi" w:hAnsiTheme="minorHAnsi" w:cstheme="minorHAnsi"/>
                <w:webHidden/>
                <w:sz w:val="20"/>
                <w:szCs w:val="20"/>
              </w:rPr>
              <w:instrText xml:space="preserve"> PAGEREF _Toc72849179 \h </w:instrText>
            </w:r>
            <w:r w:rsidR="002B58E3" w:rsidRPr="00B10E25">
              <w:rPr>
                <w:rFonts w:asciiTheme="minorHAnsi" w:hAnsiTheme="minorHAnsi" w:cstheme="minorHAnsi"/>
                <w:webHidden/>
                <w:sz w:val="20"/>
                <w:szCs w:val="20"/>
              </w:rPr>
            </w:r>
            <w:r w:rsidR="002B58E3" w:rsidRPr="00B10E25">
              <w:rPr>
                <w:rFonts w:asciiTheme="minorHAnsi" w:hAnsiTheme="minorHAnsi" w:cstheme="minorHAnsi"/>
                <w:webHidden/>
                <w:sz w:val="20"/>
                <w:szCs w:val="20"/>
              </w:rPr>
              <w:fldChar w:fldCharType="separate"/>
            </w:r>
            <w:r w:rsidR="00886E14">
              <w:rPr>
                <w:rFonts w:asciiTheme="minorHAnsi" w:hAnsiTheme="minorHAnsi" w:cstheme="minorHAnsi"/>
                <w:webHidden/>
                <w:sz w:val="20"/>
                <w:szCs w:val="20"/>
              </w:rPr>
              <w:t>40</w:t>
            </w:r>
            <w:r w:rsidR="002B58E3" w:rsidRPr="00B10E25">
              <w:rPr>
                <w:rFonts w:asciiTheme="minorHAnsi" w:hAnsiTheme="minorHAnsi" w:cstheme="minorHAnsi"/>
                <w:webHidden/>
                <w:sz w:val="20"/>
                <w:szCs w:val="20"/>
              </w:rPr>
              <w:fldChar w:fldCharType="end"/>
            </w:r>
          </w:hyperlink>
        </w:p>
        <w:p w14:paraId="7E49CE68" w14:textId="3844485C" w:rsidR="002B58E3" w:rsidRPr="00B10E25" w:rsidRDefault="007202B8">
          <w:pPr>
            <w:pStyle w:val="TM3"/>
            <w:rPr>
              <w:rFonts w:asciiTheme="minorHAnsi" w:eastAsiaTheme="minorEastAsia" w:hAnsiTheme="minorHAnsi" w:cstheme="minorHAnsi"/>
              <w:sz w:val="20"/>
              <w:szCs w:val="20"/>
              <w:lang w:eastAsia="fr-BE"/>
            </w:rPr>
          </w:pPr>
          <w:hyperlink w:anchor="_Toc72849180" w:history="1">
            <w:r w:rsidR="002B58E3" w:rsidRPr="00B10E25">
              <w:rPr>
                <w:rStyle w:val="Lienhypertexte"/>
                <w:rFonts w:asciiTheme="minorHAnsi" w:hAnsiTheme="minorHAnsi" w:cstheme="minorHAnsi"/>
                <w:sz w:val="20"/>
                <w:szCs w:val="20"/>
              </w:rPr>
              <w:t>ANNEXE A : FORMULAIRE D’OFFRE</w:t>
            </w:r>
            <w:r w:rsidR="002B58E3" w:rsidRPr="00B10E25">
              <w:rPr>
                <w:rFonts w:asciiTheme="minorHAnsi" w:hAnsiTheme="minorHAnsi" w:cstheme="minorHAnsi"/>
                <w:webHidden/>
                <w:sz w:val="20"/>
                <w:szCs w:val="20"/>
              </w:rPr>
              <w:tab/>
            </w:r>
            <w:r w:rsidR="002B58E3" w:rsidRPr="00B10E25">
              <w:rPr>
                <w:rFonts w:asciiTheme="minorHAnsi" w:hAnsiTheme="minorHAnsi" w:cstheme="minorHAnsi"/>
                <w:webHidden/>
                <w:sz w:val="20"/>
                <w:szCs w:val="20"/>
              </w:rPr>
              <w:fldChar w:fldCharType="begin"/>
            </w:r>
            <w:r w:rsidR="002B58E3" w:rsidRPr="00B10E25">
              <w:rPr>
                <w:rFonts w:asciiTheme="minorHAnsi" w:hAnsiTheme="minorHAnsi" w:cstheme="minorHAnsi"/>
                <w:webHidden/>
                <w:sz w:val="20"/>
                <w:szCs w:val="20"/>
              </w:rPr>
              <w:instrText xml:space="preserve"> PAGEREF _Toc72849180 \h </w:instrText>
            </w:r>
            <w:r w:rsidR="002B58E3" w:rsidRPr="00B10E25">
              <w:rPr>
                <w:rFonts w:asciiTheme="minorHAnsi" w:hAnsiTheme="minorHAnsi" w:cstheme="minorHAnsi"/>
                <w:webHidden/>
                <w:sz w:val="20"/>
                <w:szCs w:val="20"/>
              </w:rPr>
            </w:r>
            <w:r w:rsidR="002B58E3" w:rsidRPr="00B10E25">
              <w:rPr>
                <w:rFonts w:asciiTheme="minorHAnsi" w:hAnsiTheme="minorHAnsi" w:cstheme="minorHAnsi"/>
                <w:webHidden/>
                <w:sz w:val="20"/>
                <w:szCs w:val="20"/>
              </w:rPr>
              <w:fldChar w:fldCharType="separate"/>
            </w:r>
            <w:r w:rsidR="00886E14">
              <w:rPr>
                <w:rFonts w:asciiTheme="minorHAnsi" w:hAnsiTheme="minorHAnsi" w:cstheme="minorHAnsi"/>
                <w:webHidden/>
                <w:sz w:val="20"/>
                <w:szCs w:val="20"/>
              </w:rPr>
              <w:t>44</w:t>
            </w:r>
            <w:r w:rsidR="002B58E3" w:rsidRPr="00B10E25">
              <w:rPr>
                <w:rFonts w:asciiTheme="minorHAnsi" w:hAnsiTheme="minorHAnsi" w:cstheme="minorHAnsi"/>
                <w:webHidden/>
                <w:sz w:val="20"/>
                <w:szCs w:val="20"/>
              </w:rPr>
              <w:fldChar w:fldCharType="end"/>
            </w:r>
          </w:hyperlink>
        </w:p>
        <w:p w14:paraId="708066D0" w14:textId="354AAB91" w:rsidR="002B58E3" w:rsidRPr="00B10E25" w:rsidRDefault="007202B8">
          <w:pPr>
            <w:pStyle w:val="TM3"/>
            <w:rPr>
              <w:rFonts w:asciiTheme="minorHAnsi" w:eastAsiaTheme="minorEastAsia" w:hAnsiTheme="minorHAnsi" w:cstheme="minorHAnsi"/>
              <w:sz w:val="20"/>
              <w:szCs w:val="20"/>
              <w:lang w:eastAsia="fr-BE"/>
            </w:rPr>
          </w:pPr>
          <w:hyperlink w:anchor="_Toc72849181" w:history="1">
            <w:r w:rsidR="002B58E3" w:rsidRPr="00B10E25">
              <w:rPr>
                <w:rStyle w:val="Lienhypertexte"/>
                <w:rFonts w:asciiTheme="minorHAnsi" w:hAnsiTheme="minorHAnsi" w:cstheme="minorHAnsi"/>
                <w:sz w:val="20"/>
                <w:szCs w:val="20"/>
              </w:rPr>
              <w:t>ANNEXE B : ATTESTATION DE VISITE</w:t>
            </w:r>
            <w:r w:rsidR="002B58E3" w:rsidRPr="00B10E25">
              <w:rPr>
                <w:rFonts w:asciiTheme="minorHAnsi" w:hAnsiTheme="minorHAnsi" w:cstheme="minorHAnsi"/>
                <w:webHidden/>
                <w:sz w:val="20"/>
                <w:szCs w:val="20"/>
              </w:rPr>
              <w:tab/>
            </w:r>
            <w:r w:rsidR="002B58E3" w:rsidRPr="00B10E25">
              <w:rPr>
                <w:rFonts w:asciiTheme="minorHAnsi" w:hAnsiTheme="minorHAnsi" w:cstheme="minorHAnsi"/>
                <w:webHidden/>
                <w:sz w:val="20"/>
                <w:szCs w:val="20"/>
              </w:rPr>
              <w:fldChar w:fldCharType="begin"/>
            </w:r>
            <w:r w:rsidR="002B58E3" w:rsidRPr="00B10E25">
              <w:rPr>
                <w:rFonts w:asciiTheme="minorHAnsi" w:hAnsiTheme="minorHAnsi" w:cstheme="minorHAnsi"/>
                <w:webHidden/>
                <w:sz w:val="20"/>
                <w:szCs w:val="20"/>
              </w:rPr>
              <w:instrText xml:space="preserve"> PAGEREF _Toc72849181 \h </w:instrText>
            </w:r>
            <w:r w:rsidR="002B58E3" w:rsidRPr="00B10E25">
              <w:rPr>
                <w:rFonts w:asciiTheme="minorHAnsi" w:hAnsiTheme="minorHAnsi" w:cstheme="minorHAnsi"/>
                <w:webHidden/>
                <w:sz w:val="20"/>
                <w:szCs w:val="20"/>
              </w:rPr>
            </w:r>
            <w:r w:rsidR="002B58E3" w:rsidRPr="00B10E25">
              <w:rPr>
                <w:rFonts w:asciiTheme="minorHAnsi" w:hAnsiTheme="minorHAnsi" w:cstheme="minorHAnsi"/>
                <w:webHidden/>
                <w:sz w:val="20"/>
                <w:szCs w:val="20"/>
              </w:rPr>
              <w:fldChar w:fldCharType="separate"/>
            </w:r>
            <w:r w:rsidR="00886E14">
              <w:rPr>
                <w:rFonts w:asciiTheme="minorHAnsi" w:hAnsiTheme="minorHAnsi" w:cstheme="minorHAnsi"/>
                <w:webHidden/>
                <w:sz w:val="20"/>
                <w:szCs w:val="20"/>
              </w:rPr>
              <w:t>49</w:t>
            </w:r>
            <w:r w:rsidR="002B58E3" w:rsidRPr="00B10E25">
              <w:rPr>
                <w:rFonts w:asciiTheme="minorHAnsi" w:hAnsiTheme="minorHAnsi" w:cstheme="minorHAnsi"/>
                <w:webHidden/>
                <w:sz w:val="20"/>
                <w:szCs w:val="20"/>
              </w:rPr>
              <w:fldChar w:fldCharType="end"/>
            </w:r>
          </w:hyperlink>
        </w:p>
        <w:p w14:paraId="08F51D4C" w14:textId="240671F5" w:rsidR="002B58E3" w:rsidRPr="00B10E25" w:rsidRDefault="007202B8">
          <w:pPr>
            <w:pStyle w:val="TM3"/>
            <w:rPr>
              <w:rFonts w:asciiTheme="minorHAnsi" w:eastAsiaTheme="minorEastAsia" w:hAnsiTheme="minorHAnsi" w:cstheme="minorHAnsi"/>
              <w:sz w:val="20"/>
              <w:szCs w:val="20"/>
              <w:lang w:eastAsia="fr-BE"/>
            </w:rPr>
          </w:pPr>
          <w:hyperlink w:anchor="_Toc72849182" w:history="1">
            <w:r w:rsidR="002B58E3" w:rsidRPr="00B10E25">
              <w:rPr>
                <w:rStyle w:val="Lienhypertexte"/>
                <w:rFonts w:asciiTheme="minorHAnsi" w:hAnsiTheme="minorHAnsi" w:cstheme="minorHAnsi"/>
                <w:sz w:val="20"/>
                <w:szCs w:val="20"/>
              </w:rPr>
              <w:t>ANNEXE C : INVENTAIRE</w:t>
            </w:r>
            <w:r w:rsidR="002B58E3" w:rsidRPr="00B10E25">
              <w:rPr>
                <w:rFonts w:asciiTheme="minorHAnsi" w:hAnsiTheme="minorHAnsi" w:cstheme="minorHAnsi"/>
                <w:webHidden/>
                <w:sz w:val="20"/>
                <w:szCs w:val="20"/>
              </w:rPr>
              <w:tab/>
            </w:r>
            <w:r w:rsidR="002B58E3" w:rsidRPr="00B10E25">
              <w:rPr>
                <w:rFonts w:asciiTheme="minorHAnsi" w:hAnsiTheme="minorHAnsi" w:cstheme="minorHAnsi"/>
                <w:webHidden/>
                <w:sz w:val="20"/>
                <w:szCs w:val="20"/>
              </w:rPr>
              <w:fldChar w:fldCharType="begin"/>
            </w:r>
            <w:r w:rsidR="002B58E3" w:rsidRPr="00B10E25">
              <w:rPr>
                <w:rFonts w:asciiTheme="minorHAnsi" w:hAnsiTheme="minorHAnsi" w:cstheme="minorHAnsi"/>
                <w:webHidden/>
                <w:sz w:val="20"/>
                <w:szCs w:val="20"/>
              </w:rPr>
              <w:instrText xml:space="preserve"> PAGEREF _Toc72849182 \h </w:instrText>
            </w:r>
            <w:r w:rsidR="002B58E3" w:rsidRPr="00B10E25">
              <w:rPr>
                <w:rFonts w:asciiTheme="minorHAnsi" w:hAnsiTheme="minorHAnsi" w:cstheme="minorHAnsi"/>
                <w:webHidden/>
                <w:sz w:val="20"/>
                <w:szCs w:val="20"/>
              </w:rPr>
            </w:r>
            <w:r w:rsidR="002B58E3" w:rsidRPr="00B10E25">
              <w:rPr>
                <w:rFonts w:asciiTheme="minorHAnsi" w:hAnsiTheme="minorHAnsi" w:cstheme="minorHAnsi"/>
                <w:webHidden/>
                <w:sz w:val="20"/>
                <w:szCs w:val="20"/>
              </w:rPr>
              <w:fldChar w:fldCharType="separate"/>
            </w:r>
            <w:r w:rsidR="00886E14">
              <w:rPr>
                <w:rFonts w:asciiTheme="minorHAnsi" w:hAnsiTheme="minorHAnsi" w:cstheme="minorHAnsi"/>
                <w:webHidden/>
                <w:sz w:val="20"/>
                <w:szCs w:val="20"/>
              </w:rPr>
              <w:t>50</w:t>
            </w:r>
            <w:r w:rsidR="002B58E3" w:rsidRPr="00B10E25">
              <w:rPr>
                <w:rFonts w:asciiTheme="minorHAnsi" w:hAnsiTheme="minorHAnsi" w:cstheme="minorHAnsi"/>
                <w:webHidden/>
                <w:sz w:val="20"/>
                <w:szCs w:val="20"/>
              </w:rPr>
              <w:fldChar w:fldCharType="end"/>
            </w:r>
          </w:hyperlink>
        </w:p>
        <w:p w14:paraId="3E719718" w14:textId="2D7DE202" w:rsidR="002B58E3" w:rsidRPr="00B10E25" w:rsidRDefault="007202B8">
          <w:pPr>
            <w:pStyle w:val="TM3"/>
            <w:rPr>
              <w:rFonts w:asciiTheme="minorHAnsi" w:eastAsiaTheme="minorEastAsia" w:hAnsiTheme="minorHAnsi" w:cstheme="minorHAnsi"/>
              <w:sz w:val="20"/>
              <w:szCs w:val="20"/>
              <w:lang w:eastAsia="fr-BE"/>
            </w:rPr>
          </w:pPr>
          <w:hyperlink w:anchor="_Toc72849183" w:history="1">
            <w:r w:rsidR="002B58E3" w:rsidRPr="00B10E25">
              <w:rPr>
                <w:rStyle w:val="Lienhypertexte"/>
                <w:rFonts w:asciiTheme="minorHAnsi" w:hAnsiTheme="minorHAnsi" w:cstheme="minorHAnsi"/>
                <w:sz w:val="20"/>
                <w:szCs w:val="20"/>
              </w:rPr>
              <w:t xml:space="preserve">ANNEXE D : </w:t>
            </w:r>
            <w:r w:rsidR="002B58E3" w:rsidRPr="00B10E25">
              <w:rPr>
                <w:rStyle w:val="Lienhypertexte"/>
                <w:rFonts w:asciiTheme="minorHAnsi" w:hAnsiTheme="minorHAnsi" w:cstheme="minorHAnsi"/>
                <w:caps/>
                <w:sz w:val="20"/>
                <w:szCs w:val="20"/>
              </w:rPr>
              <w:t>Décomposition du prix ou du coût de la main d’œuvre en marge de la vérification des prix</w:t>
            </w:r>
            <w:r w:rsidR="002B58E3" w:rsidRPr="00B10E25">
              <w:rPr>
                <w:rFonts w:asciiTheme="minorHAnsi" w:hAnsiTheme="minorHAnsi" w:cstheme="minorHAnsi"/>
                <w:webHidden/>
                <w:sz w:val="20"/>
                <w:szCs w:val="20"/>
              </w:rPr>
              <w:tab/>
            </w:r>
            <w:r w:rsidR="002B58E3" w:rsidRPr="00B10E25">
              <w:rPr>
                <w:rFonts w:asciiTheme="minorHAnsi" w:hAnsiTheme="minorHAnsi" w:cstheme="minorHAnsi"/>
                <w:webHidden/>
                <w:sz w:val="20"/>
                <w:szCs w:val="20"/>
              </w:rPr>
              <w:fldChar w:fldCharType="begin"/>
            </w:r>
            <w:r w:rsidR="002B58E3" w:rsidRPr="00B10E25">
              <w:rPr>
                <w:rFonts w:asciiTheme="minorHAnsi" w:hAnsiTheme="minorHAnsi" w:cstheme="minorHAnsi"/>
                <w:webHidden/>
                <w:sz w:val="20"/>
                <w:szCs w:val="20"/>
              </w:rPr>
              <w:instrText xml:space="preserve"> PAGEREF _Toc72849183 \h </w:instrText>
            </w:r>
            <w:r w:rsidR="002B58E3" w:rsidRPr="00B10E25">
              <w:rPr>
                <w:rFonts w:asciiTheme="minorHAnsi" w:hAnsiTheme="minorHAnsi" w:cstheme="minorHAnsi"/>
                <w:webHidden/>
                <w:sz w:val="20"/>
                <w:szCs w:val="20"/>
              </w:rPr>
            </w:r>
            <w:r w:rsidR="002B58E3" w:rsidRPr="00B10E25">
              <w:rPr>
                <w:rFonts w:asciiTheme="minorHAnsi" w:hAnsiTheme="minorHAnsi" w:cstheme="minorHAnsi"/>
                <w:webHidden/>
                <w:sz w:val="20"/>
                <w:szCs w:val="20"/>
              </w:rPr>
              <w:fldChar w:fldCharType="separate"/>
            </w:r>
            <w:r w:rsidR="00886E14">
              <w:rPr>
                <w:rFonts w:asciiTheme="minorHAnsi" w:hAnsiTheme="minorHAnsi" w:cstheme="minorHAnsi"/>
                <w:webHidden/>
                <w:sz w:val="20"/>
                <w:szCs w:val="20"/>
              </w:rPr>
              <w:t>59</w:t>
            </w:r>
            <w:r w:rsidR="002B58E3" w:rsidRPr="00B10E25">
              <w:rPr>
                <w:rFonts w:asciiTheme="minorHAnsi" w:hAnsiTheme="minorHAnsi" w:cstheme="minorHAnsi"/>
                <w:webHidden/>
                <w:sz w:val="20"/>
                <w:szCs w:val="20"/>
              </w:rPr>
              <w:fldChar w:fldCharType="end"/>
            </w:r>
          </w:hyperlink>
        </w:p>
        <w:p w14:paraId="10038D52" w14:textId="012D5176" w:rsidR="00B92024" w:rsidRPr="00B10E25" w:rsidRDefault="00B92024">
          <w:pPr>
            <w:rPr>
              <w:rFonts w:asciiTheme="minorHAnsi" w:hAnsiTheme="minorHAnsi" w:cstheme="minorHAnsi"/>
            </w:rPr>
          </w:pPr>
          <w:r w:rsidRPr="00B10E25">
            <w:rPr>
              <w:rFonts w:asciiTheme="minorHAnsi" w:hAnsiTheme="minorHAnsi" w:cstheme="minorHAnsi"/>
              <w:bCs/>
              <w:lang w:val="fr-FR"/>
            </w:rPr>
            <w:fldChar w:fldCharType="end"/>
          </w:r>
        </w:p>
      </w:sdtContent>
    </w:sdt>
    <w:p w14:paraId="178E8DCB" w14:textId="176C02F1" w:rsidR="00B92024" w:rsidRPr="00B10E25" w:rsidRDefault="00B92024">
      <w:pPr>
        <w:rPr>
          <w:rFonts w:asciiTheme="minorHAnsi" w:hAnsiTheme="minorHAnsi" w:cstheme="minorHAnsi"/>
        </w:rPr>
      </w:pPr>
      <w:r w:rsidRPr="00B10E25">
        <w:rPr>
          <w:rFonts w:asciiTheme="minorHAnsi" w:hAnsiTheme="minorHAnsi" w:cstheme="minorHAnsi"/>
        </w:rPr>
        <w:br w:type="page"/>
      </w:r>
    </w:p>
    <w:p w14:paraId="25B9863C" w14:textId="77777777" w:rsidR="00357C35" w:rsidRPr="00B10E25" w:rsidRDefault="00357C35" w:rsidP="00426A07">
      <w:pPr>
        <w:jc w:val="both"/>
        <w:rPr>
          <w:rFonts w:asciiTheme="minorHAnsi" w:hAnsiTheme="minorHAnsi" w:cstheme="minorHAnsi"/>
        </w:rPr>
      </w:pPr>
    </w:p>
    <w:tbl>
      <w:tblPr>
        <w:tblW w:w="0" w:type="auto"/>
        <w:tblInd w:w="-55" w:type="dxa"/>
        <w:tblLayout w:type="fixed"/>
        <w:tblCellMar>
          <w:left w:w="0" w:type="dxa"/>
          <w:right w:w="0" w:type="dxa"/>
        </w:tblCellMar>
        <w:tblLook w:val="0000" w:firstRow="0" w:lastRow="0" w:firstColumn="0" w:lastColumn="0" w:noHBand="0" w:noVBand="0"/>
      </w:tblPr>
      <w:tblGrid>
        <w:gridCol w:w="4323"/>
        <w:gridCol w:w="4889"/>
      </w:tblGrid>
      <w:tr w:rsidR="00357C35" w:rsidRPr="00B10E25" w14:paraId="1AA9A2F2" w14:textId="77777777">
        <w:trPr>
          <w:cantSplit/>
        </w:trPr>
        <w:tc>
          <w:tcPr>
            <w:tcW w:w="4323" w:type="dxa"/>
            <w:tcBorders>
              <w:top w:val="single" w:sz="12" w:space="0" w:color="000000"/>
              <w:left w:val="single" w:sz="12" w:space="0" w:color="000000"/>
              <w:bottom w:val="single" w:sz="12" w:space="0" w:color="000000"/>
              <w:right w:val="single" w:sz="12" w:space="0" w:color="000000"/>
            </w:tcBorders>
          </w:tcPr>
          <w:p w14:paraId="52E27020" w14:textId="2CB62E7A" w:rsidR="00357C35" w:rsidRPr="00B10E25" w:rsidRDefault="0004135A" w:rsidP="00426A07">
            <w:pPr>
              <w:pStyle w:val="Normal2"/>
              <w:jc w:val="both"/>
              <w:rPr>
                <w:rFonts w:asciiTheme="minorHAnsi" w:hAnsiTheme="minorHAnsi" w:cstheme="minorHAnsi"/>
                <w:sz w:val="20"/>
                <w:highlight w:val="yellow"/>
                <w:lang w:val="fr-BE"/>
              </w:rPr>
            </w:pPr>
            <w:r w:rsidRPr="00B10E25">
              <w:rPr>
                <w:rFonts w:asciiTheme="minorHAnsi" w:hAnsiTheme="minorHAnsi" w:cstheme="minorHAnsi"/>
                <w:sz w:val="20"/>
                <w:highlight w:val="yellow"/>
                <w:lang w:val="fr-BE"/>
              </w:rPr>
              <w:fldChar w:fldCharType="begin">
                <w:ffData>
                  <w:name w:val="Tekstvak1"/>
                  <w:enabled w:val="0"/>
                  <w:calcOnExit w:val="0"/>
                  <w:textInput>
                    <w:default w:val="&lt;Dénomination de l'adjudicateur&gt;"/>
                  </w:textInput>
                </w:ffData>
              </w:fldChar>
            </w:r>
            <w:bookmarkStart w:id="0" w:name="Tekstvak1"/>
            <w:r w:rsidRPr="00B10E25">
              <w:rPr>
                <w:rFonts w:asciiTheme="minorHAnsi" w:hAnsiTheme="minorHAnsi" w:cstheme="minorHAnsi"/>
                <w:sz w:val="20"/>
                <w:highlight w:val="yellow"/>
                <w:lang w:val="fr-BE"/>
              </w:rPr>
              <w:instrText xml:space="preserve"> FORMTEXT </w:instrText>
            </w:r>
            <w:r w:rsidRPr="00B10E25">
              <w:rPr>
                <w:rFonts w:asciiTheme="minorHAnsi" w:hAnsiTheme="minorHAnsi" w:cstheme="minorHAnsi"/>
                <w:sz w:val="20"/>
                <w:highlight w:val="yellow"/>
                <w:lang w:val="fr-BE"/>
              </w:rPr>
            </w:r>
            <w:r w:rsidRPr="00B10E25">
              <w:rPr>
                <w:rFonts w:asciiTheme="minorHAnsi" w:hAnsiTheme="minorHAnsi" w:cstheme="minorHAnsi"/>
                <w:sz w:val="20"/>
                <w:highlight w:val="yellow"/>
                <w:lang w:val="fr-BE"/>
              </w:rPr>
              <w:fldChar w:fldCharType="separate"/>
            </w:r>
            <w:r w:rsidRPr="00B10E25">
              <w:rPr>
                <w:rFonts w:asciiTheme="minorHAnsi" w:hAnsiTheme="minorHAnsi" w:cstheme="minorHAnsi"/>
                <w:noProof/>
                <w:sz w:val="20"/>
                <w:highlight w:val="yellow"/>
                <w:lang w:val="fr-BE"/>
              </w:rPr>
              <w:t>&lt;Dénomination de l'adjudicateur&gt;</w:t>
            </w:r>
            <w:r w:rsidRPr="00B10E25">
              <w:rPr>
                <w:rFonts w:asciiTheme="minorHAnsi" w:hAnsiTheme="minorHAnsi" w:cstheme="minorHAnsi"/>
                <w:sz w:val="20"/>
                <w:highlight w:val="yellow"/>
                <w:lang w:val="fr-BE"/>
              </w:rPr>
              <w:fldChar w:fldCharType="end"/>
            </w:r>
            <w:bookmarkEnd w:id="0"/>
            <w:r w:rsidR="00357C35" w:rsidRPr="00B10E25">
              <w:rPr>
                <w:rFonts w:asciiTheme="minorHAnsi" w:hAnsiTheme="minorHAnsi" w:cstheme="minorHAnsi"/>
                <w:sz w:val="20"/>
                <w:highlight w:val="yellow"/>
                <w:lang w:val="fr-BE"/>
              </w:rPr>
              <w:t xml:space="preserve"> </w:t>
            </w:r>
          </w:p>
          <w:p w14:paraId="53F44B1F" w14:textId="68B5992B" w:rsidR="00357C35" w:rsidRPr="00B10E25" w:rsidRDefault="0004135A" w:rsidP="00426A07">
            <w:pPr>
              <w:pStyle w:val="Normal2"/>
              <w:jc w:val="both"/>
              <w:rPr>
                <w:rFonts w:asciiTheme="minorHAnsi" w:hAnsiTheme="minorHAnsi" w:cstheme="minorHAnsi"/>
                <w:sz w:val="20"/>
                <w:highlight w:val="yellow"/>
                <w:lang w:val="fr-BE"/>
              </w:rPr>
            </w:pPr>
            <w:r w:rsidRPr="00B10E25">
              <w:rPr>
                <w:rFonts w:asciiTheme="minorHAnsi" w:hAnsiTheme="minorHAnsi" w:cstheme="minorHAnsi"/>
                <w:sz w:val="20"/>
                <w:highlight w:val="yellow"/>
                <w:lang w:val="fr-BE"/>
              </w:rPr>
              <w:fldChar w:fldCharType="begin">
                <w:ffData>
                  <w:name w:val="Tekstvak2"/>
                  <w:enabled/>
                  <w:calcOnExit w:val="0"/>
                  <w:textInput>
                    <w:default w:val="&lt;Adresse de l'adjudicateur&gt;"/>
                  </w:textInput>
                </w:ffData>
              </w:fldChar>
            </w:r>
            <w:bookmarkStart w:id="1" w:name="Tekstvak2"/>
            <w:r w:rsidRPr="00B10E25">
              <w:rPr>
                <w:rFonts w:asciiTheme="minorHAnsi" w:hAnsiTheme="minorHAnsi" w:cstheme="minorHAnsi"/>
                <w:sz w:val="20"/>
                <w:highlight w:val="yellow"/>
                <w:lang w:val="fr-BE"/>
              </w:rPr>
              <w:instrText xml:space="preserve"> FORMTEXT </w:instrText>
            </w:r>
            <w:r w:rsidRPr="00B10E25">
              <w:rPr>
                <w:rFonts w:asciiTheme="minorHAnsi" w:hAnsiTheme="minorHAnsi" w:cstheme="minorHAnsi"/>
                <w:sz w:val="20"/>
                <w:highlight w:val="yellow"/>
                <w:lang w:val="fr-BE"/>
              </w:rPr>
            </w:r>
            <w:r w:rsidRPr="00B10E25">
              <w:rPr>
                <w:rFonts w:asciiTheme="minorHAnsi" w:hAnsiTheme="minorHAnsi" w:cstheme="minorHAnsi"/>
                <w:sz w:val="20"/>
                <w:highlight w:val="yellow"/>
                <w:lang w:val="fr-BE"/>
              </w:rPr>
              <w:fldChar w:fldCharType="separate"/>
            </w:r>
            <w:r w:rsidRPr="00B10E25">
              <w:rPr>
                <w:rFonts w:asciiTheme="minorHAnsi" w:hAnsiTheme="minorHAnsi" w:cstheme="minorHAnsi"/>
                <w:noProof/>
                <w:sz w:val="20"/>
                <w:highlight w:val="yellow"/>
                <w:lang w:val="fr-BE"/>
              </w:rPr>
              <w:t>&lt;Adresse de l'adjudicateur&gt;</w:t>
            </w:r>
            <w:r w:rsidRPr="00B10E25">
              <w:rPr>
                <w:rFonts w:asciiTheme="minorHAnsi" w:hAnsiTheme="minorHAnsi" w:cstheme="minorHAnsi"/>
                <w:sz w:val="20"/>
                <w:highlight w:val="yellow"/>
                <w:lang w:val="fr-BE"/>
              </w:rPr>
              <w:fldChar w:fldCharType="end"/>
            </w:r>
            <w:bookmarkEnd w:id="1"/>
            <w:r w:rsidR="00357C35" w:rsidRPr="00B10E25">
              <w:rPr>
                <w:rFonts w:asciiTheme="minorHAnsi" w:hAnsiTheme="minorHAnsi" w:cstheme="minorHAnsi"/>
                <w:sz w:val="20"/>
                <w:highlight w:val="yellow"/>
                <w:lang w:val="fr-BE"/>
              </w:rPr>
              <w:t xml:space="preserve"> </w:t>
            </w:r>
          </w:p>
          <w:p w14:paraId="5DF2D9BF" w14:textId="6E7BC858" w:rsidR="00357C35" w:rsidRPr="00B10E25" w:rsidRDefault="0004135A" w:rsidP="00426A07">
            <w:pPr>
              <w:pStyle w:val="Normal2"/>
              <w:jc w:val="both"/>
              <w:rPr>
                <w:rFonts w:asciiTheme="minorHAnsi" w:hAnsiTheme="minorHAnsi" w:cstheme="minorHAnsi"/>
                <w:sz w:val="20"/>
                <w:highlight w:val="cyan"/>
                <w:lang w:val="fr-BE"/>
              </w:rPr>
            </w:pPr>
            <w:r w:rsidRPr="00B10E25">
              <w:rPr>
                <w:rFonts w:asciiTheme="minorHAnsi" w:hAnsiTheme="minorHAnsi" w:cstheme="minorHAnsi"/>
                <w:sz w:val="20"/>
                <w:highlight w:val="yellow"/>
                <w:lang w:val="fr-BE"/>
              </w:rPr>
              <w:fldChar w:fldCharType="begin">
                <w:ffData>
                  <w:name w:val="Tekstvak3"/>
                  <w:enabled/>
                  <w:calcOnExit w:val="0"/>
                  <w:textInput>
                    <w:default w:val="&lt;Personne de contact de l'adjudicateur, son numéro de téléphone, son numéro de fax et son adresse e-mail&gt;"/>
                  </w:textInput>
                </w:ffData>
              </w:fldChar>
            </w:r>
            <w:bookmarkStart w:id="2" w:name="Tekstvak3"/>
            <w:r w:rsidRPr="00B10E25">
              <w:rPr>
                <w:rFonts w:asciiTheme="minorHAnsi" w:hAnsiTheme="minorHAnsi" w:cstheme="minorHAnsi"/>
                <w:sz w:val="20"/>
                <w:highlight w:val="yellow"/>
                <w:lang w:val="fr-BE"/>
              </w:rPr>
              <w:instrText xml:space="preserve"> FORMTEXT </w:instrText>
            </w:r>
            <w:r w:rsidRPr="00B10E25">
              <w:rPr>
                <w:rFonts w:asciiTheme="minorHAnsi" w:hAnsiTheme="minorHAnsi" w:cstheme="minorHAnsi"/>
                <w:sz w:val="20"/>
                <w:highlight w:val="yellow"/>
                <w:lang w:val="fr-BE"/>
              </w:rPr>
            </w:r>
            <w:r w:rsidRPr="00B10E25">
              <w:rPr>
                <w:rFonts w:asciiTheme="minorHAnsi" w:hAnsiTheme="minorHAnsi" w:cstheme="minorHAnsi"/>
                <w:sz w:val="20"/>
                <w:highlight w:val="yellow"/>
                <w:lang w:val="fr-BE"/>
              </w:rPr>
              <w:fldChar w:fldCharType="separate"/>
            </w:r>
            <w:r w:rsidRPr="00B10E25">
              <w:rPr>
                <w:rFonts w:asciiTheme="minorHAnsi" w:hAnsiTheme="minorHAnsi" w:cstheme="minorHAnsi"/>
                <w:noProof/>
                <w:sz w:val="20"/>
                <w:highlight w:val="yellow"/>
                <w:lang w:val="fr-BE"/>
              </w:rPr>
              <w:t>&lt;Personne de contact de l'adjudicateur, son numéro de téléphone, son numéro de fax et son adresse e-mail&gt;</w:t>
            </w:r>
            <w:r w:rsidRPr="00B10E25">
              <w:rPr>
                <w:rFonts w:asciiTheme="minorHAnsi" w:hAnsiTheme="minorHAnsi" w:cstheme="minorHAnsi"/>
                <w:sz w:val="20"/>
                <w:highlight w:val="yellow"/>
                <w:lang w:val="fr-BE"/>
              </w:rPr>
              <w:fldChar w:fldCharType="end"/>
            </w:r>
            <w:bookmarkEnd w:id="2"/>
            <w:r w:rsidR="00357C35" w:rsidRPr="00B10E25">
              <w:rPr>
                <w:rFonts w:asciiTheme="minorHAnsi" w:hAnsiTheme="minorHAnsi" w:cstheme="minorHAnsi"/>
                <w:sz w:val="20"/>
                <w:highlight w:val="cyan"/>
                <w:lang w:val="fr-BE"/>
              </w:rPr>
              <w:t xml:space="preserve"> </w:t>
            </w:r>
          </w:p>
        </w:tc>
        <w:tc>
          <w:tcPr>
            <w:tcW w:w="4889" w:type="dxa"/>
          </w:tcPr>
          <w:p w14:paraId="48986D65" w14:textId="77777777" w:rsidR="00357C35" w:rsidRPr="00B10E25" w:rsidRDefault="00357C35" w:rsidP="00426A07">
            <w:pPr>
              <w:pStyle w:val="Normal2"/>
              <w:jc w:val="both"/>
              <w:rPr>
                <w:rFonts w:asciiTheme="minorHAnsi" w:hAnsiTheme="minorHAnsi" w:cstheme="minorHAnsi"/>
                <w:sz w:val="18"/>
                <w:lang w:val="fr-BE"/>
              </w:rPr>
            </w:pPr>
          </w:p>
        </w:tc>
      </w:tr>
    </w:tbl>
    <w:p w14:paraId="4C146715" w14:textId="1E3A8443" w:rsidR="00E20F38" w:rsidRPr="00B10E25" w:rsidRDefault="00E20F38" w:rsidP="00BE47CC">
      <w:pPr>
        <w:pStyle w:val="Normal2"/>
        <w:pBdr>
          <w:top w:val="single" w:sz="6" w:space="1" w:color="000000"/>
          <w:left w:val="single" w:sz="6" w:space="0" w:color="000000"/>
          <w:bottom w:val="single" w:sz="6" w:space="1" w:color="000000"/>
          <w:right w:val="single" w:sz="6" w:space="1" w:color="000000"/>
        </w:pBdr>
        <w:spacing w:before="120" w:after="120" w:line="252" w:lineRule="auto"/>
        <w:jc w:val="both"/>
        <w:rPr>
          <w:rFonts w:asciiTheme="minorHAnsi" w:hAnsiTheme="minorHAnsi" w:cstheme="minorHAnsi"/>
          <w:b/>
          <w:sz w:val="28"/>
          <w:lang w:val="fr-BE"/>
        </w:rPr>
      </w:pPr>
      <w:r w:rsidRPr="00B10E25">
        <w:rPr>
          <w:rFonts w:asciiTheme="minorHAnsi" w:hAnsiTheme="minorHAnsi" w:cstheme="minorHAnsi"/>
          <w:b/>
          <w:sz w:val="28"/>
          <w:lang w:val="fr-BE"/>
        </w:rPr>
        <w:t xml:space="preserve">CAHIER SPÉCIAL DES CHARGES n° </w:t>
      </w:r>
      <w:r w:rsidRPr="00B10E25">
        <w:rPr>
          <w:rFonts w:asciiTheme="minorHAnsi" w:hAnsiTheme="minorHAnsi" w:cstheme="minorHAnsi"/>
          <w:b/>
          <w:sz w:val="28"/>
          <w:highlight w:val="yellow"/>
          <w:lang w:val="fr-BE"/>
        </w:rPr>
        <w:fldChar w:fldCharType="begin">
          <w:ffData>
            <w:name w:val="Tekstvak4"/>
            <w:enabled/>
            <w:calcOnExit w:val="0"/>
            <w:textInput>
              <w:default w:val="&lt;numéro de référence du cahier spécial des charges&gt;"/>
            </w:textInput>
          </w:ffData>
        </w:fldChar>
      </w:r>
      <w:r w:rsidRPr="00B10E25">
        <w:rPr>
          <w:rFonts w:asciiTheme="minorHAnsi" w:hAnsiTheme="minorHAnsi" w:cstheme="minorHAnsi"/>
          <w:b/>
          <w:sz w:val="28"/>
          <w:highlight w:val="yellow"/>
          <w:lang w:val="fr-BE"/>
        </w:rPr>
        <w:instrText xml:space="preserve"> </w:instrText>
      </w:r>
      <w:r w:rsidR="002D0648" w:rsidRPr="00B10E25">
        <w:rPr>
          <w:rFonts w:asciiTheme="minorHAnsi" w:hAnsiTheme="minorHAnsi" w:cstheme="minorHAnsi"/>
          <w:b/>
          <w:sz w:val="28"/>
          <w:highlight w:val="yellow"/>
          <w:lang w:val="fr-BE"/>
        </w:rPr>
        <w:instrText>FORMTEXT</w:instrText>
      </w:r>
      <w:r w:rsidRPr="00B10E25">
        <w:rPr>
          <w:rFonts w:asciiTheme="minorHAnsi" w:hAnsiTheme="minorHAnsi" w:cstheme="minorHAnsi"/>
          <w:b/>
          <w:sz w:val="28"/>
          <w:highlight w:val="yellow"/>
          <w:lang w:val="fr-BE"/>
        </w:rPr>
        <w:instrText xml:space="preserve"> </w:instrText>
      </w:r>
      <w:r w:rsidRPr="00B10E25">
        <w:rPr>
          <w:rFonts w:asciiTheme="minorHAnsi" w:hAnsiTheme="minorHAnsi" w:cstheme="minorHAnsi"/>
          <w:b/>
          <w:sz w:val="28"/>
          <w:highlight w:val="yellow"/>
          <w:lang w:val="fr-BE"/>
        </w:rPr>
      </w:r>
      <w:r w:rsidRPr="00B10E25">
        <w:rPr>
          <w:rFonts w:asciiTheme="minorHAnsi" w:hAnsiTheme="minorHAnsi" w:cstheme="minorHAnsi"/>
          <w:b/>
          <w:sz w:val="28"/>
          <w:highlight w:val="yellow"/>
          <w:lang w:val="fr-BE"/>
        </w:rPr>
        <w:fldChar w:fldCharType="separate"/>
      </w:r>
      <w:r w:rsidRPr="00B10E25">
        <w:rPr>
          <w:rFonts w:asciiTheme="minorHAnsi" w:hAnsiTheme="minorHAnsi" w:cstheme="minorHAnsi"/>
          <w:b/>
          <w:noProof/>
          <w:sz w:val="28"/>
          <w:highlight w:val="yellow"/>
        </w:rPr>
        <w:t>&lt;numéro de référence du cahier spécial des charges&gt;</w:t>
      </w:r>
      <w:r w:rsidRPr="00B10E25">
        <w:rPr>
          <w:rFonts w:asciiTheme="minorHAnsi" w:hAnsiTheme="minorHAnsi" w:cstheme="minorHAnsi"/>
          <w:b/>
          <w:sz w:val="28"/>
          <w:highlight w:val="yellow"/>
          <w:lang w:val="fr-BE"/>
        </w:rPr>
        <w:fldChar w:fldCharType="end"/>
      </w:r>
      <w:r w:rsidRPr="00B10E25">
        <w:rPr>
          <w:rFonts w:asciiTheme="minorHAnsi" w:hAnsiTheme="minorHAnsi" w:cstheme="minorHAnsi"/>
          <w:b/>
          <w:sz w:val="28"/>
          <w:lang w:val="fr-BE"/>
        </w:rPr>
        <w:t xml:space="preserve"> </w:t>
      </w:r>
    </w:p>
    <w:p w14:paraId="7767B1C7" w14:textId="5AE6CC8A" w:rsidR="00E20F38" w:rsidRPr="00B10E25" w:rsidRDefault="00AE2CEC" w:rsidP="00BE47CC">
      <w:pPr>
        <w:pStyle w:val="Normal2"/>
        <w:pBdr>
          <w:top w:val="single" w:sz="6" w:space="1" w:color="000000"/>
          <w:left w:val="single" w:sz="6" w:space="0" w:color="000000"/>
          <w:bottom w:val="single" w:sz="6" w:space="1" w:color="000000"/>
          <w:right w:val="single" w:sz="6" w:space="1" w:color="000000"/>
        </w:pBdr>
        <w:spacing w:before="120" w:after="120" w:line="252" w:lineRule="auto"/>
        <w:jc w:val="both"/>
        <w:rPr>
          <w:rFonts w:asciiTheme="minorHAnsi" w:hAnsiTheme="minorHAnsi" w:cstheme="minorHAnsi"/>
          <w:sz w:val="20"/>
          <w:lang w:val="fr-BE"/>
        </w:rPr>
      </w:pPr>
      <w:r w:rsidRPr="00B10E25">
        <w:rPr>
          <w:rFonts w:asciiTheme="minorHAnsi" w:hAnsiTheme="minorHAnsi" w:cstheme="minorHAnsi"/>
          <w:caps/>
          <w:sz w:val="20"/>
          <w:lang w:val="fr-BE"/>
        </w:rPr>
        <w:t>[</w:t>
      </w:r>
      <w:r w:rsidRPr="00B10E25">
        <w:rPr>
          <w:rFonts w:asciiTheme="minorHAnsi" w:hAnsiTheme="minorHAnsi" w:cstheme="minorHAnsi"/>
          <w:caps/>
          <w:sz w:val="20"/>
          <w:highlight w:val="yellow"/>
          <w:lang w:val="fr-BE"/>
        </w:rPr>
        <w:t>Mode de passation</w:t>
      </w:r>
      <w:r w:rsidRPr="00B10E25">
        <w:rPr>
          <w:rFonts w:asciiTheme="minorHAnsi" w:hAnsiTheme="minorHAnsi" w:cstheme="minorHAnsi"/>
          <w:caps/>
          <w:sz w:val="20"/>
          <w:lang w:val="fr-BE"/>
        </w:rPr>
        <w:t>]</w:t>
      </w:r>
      <w:r w:rsidR="00E20F38" w:rsidRPr="00B10E25">
        <w:rPr>
          <w:rFonts w:asciiTheme="minorHAnsi" w:hAnsiTheme="minorHAnsi" w:cstheme="minorHAnsi"/>
          <w:caps/>
          <w:sz w:val="20"/>
          <w:lang w:val="fr-BE"/>
        </w:rPr>
        <w:t xml:space="preserve"> pour</w:t>
      </w:r>
      <w:r w:rsidR="00E20F38" w:rsidRPr="00B10E25">
        <w:rPr>
          <w:rFonts w:asciiTheme="minorHAnsi" w:hAnsiTheme="minorHAnsi" w:cstheme="minorHAnsi"/>
          <w:sz w:val="20"/>
          <w:lang w:val="fr-BE"/>
        </w:rPr>
        <w:t xml:space="preserve"> </w:t>
      </w:r>
      <w:r w:rsidR="00F84DA3" w:rsidRPr="00B10E25">
        <w:rPr>
          <w:rFonts w:asciiTheme="minorHAnsi" w:hAnsiTheme="minorHAnsi" w:cstheme="minorHAnsi"/>
          <w:sz w:val="20"/>
          <w:lang w:val="fr-BE"/>
        </w:rPr>
        <w:t xml:space="preserve">DES </w:t>
      </w:r>
      <w:r w:rsidR="00F84DA3" w:rsidRPr="00B10E25">
        <w:rPr>
          <w:rFonts w:asciiTheme="minorHAnsi" w:hAnsiTheme="minorHAnsi" w:cstheme="minorHAnsi"/>
          <w:sz w:val="20"/>
          <w:highlight w:val="yellow"/>
          <w:lang w:val="fr-BE"/>
        </w:rPr>
        <w:t>SERVICES DE NETTOYAGE</w:t>
      </w:r>
      <w:r w:rsidR="00583485" w:rsidRPr="00B10E25">
        <w:rPr>
          <w:rFonts w:asciiTheme="minorHAnsi" w:hAnsiTheme="minorHAnsi" w:cstheme="minorHAnsi"/>
          <w:sz w:val="20"/>
          <w:lang w:val="fr-BE"/>
        </w:rPr>
        <w:t xml:space="preserve"> </w:t>
      </w:r>
      <w:r w:rsidR="00E20F38" w:rsidRPr="00B10E25">
        <w:rPr>
          <w:rFonts w:asciiTheme="minorHAnsi" w:hAnsiTheme="minorHAnsi" w:cstheme="minorHAnsi"/>
          <w:sz w:val="20"/>
          <w:lang w:val="fr-BE"/>
        </w:rPr>
        <w:t xml:space="preserve">POUR LE </w:t>
      </w:r>
      <w:r w:rsidR="00E20F38" w:rsidRPr="00B10E25">
        <w:rPr>
          <w:rFonts w:asciiTheme="minorHAnsi" w:hAnsiTheme="minorHAnsi" w:cstheme="minorHAnsi"/>
          <w:caps/>
          <w:sz w:val="20"/>
          <w:lang w:val="fr-BE"/>
        </w:rPr>
        <w:t>compte de</w:t>
      </w:r>
      <w:r w:rsidR="00E20F38" w:rsidRPr="00B10E25">
        <w:rPr>
          <w:rFonts w:asciiTheme="minorHAnsi" w:hAnsiTheme="minorHAnsi" w:cstheme="minorHAnsi"/>
          <w:sz w:val="20"/>
          <w:lang w:val="fr-BE"/>
        </w:rPr>
        <w:t xml:space="preserve"> </w:t>
      </w:r>
      <w:r w:rsidR="00E20F38" w:rsidRPr="00B10E25">
        <w:rPr>
          <w:rFonts w:asciiTheme="minorHAnsi" w:hAnsiTheme="minorHAnsi" w:cstheme="minorHAnsi"/>
          <w:sz w:val="20"/>
          <w:highlight w:val="yellow"/>
          <w:lang w:val="fr-BE"/>
        </w:rPr>
        <w:fldChar w:fldCharType="begin">
          <w:ffData>
            <w:name w:val="Tekstvak6"/>
            <w:enabled/>
            <w:calcOnExit w:val="0"/>
            <w:textInput>
              <w:default w:val="&lt;appellation de l'administration qui prendra le marché à sa charge&gt;"/>
            </w:textInput>
          </w:ffData>
        </w:fldChar>
      </w:r>
      <w:r w:rsidR="00E20F38" w:rsidRPr="00B10E25">
        <w:rPr>
          <w:rFonts w:asciiTheme="minorHAnsi" w:hAnsiTheme="minorHAnsi" w:cstheme="minorHAnsi"/>
          <w:sz w:val="20"/>
          <w:highlight w:val="yellow"/>
          <w:lang w:val="fr-BE"/>
        </w:rPr>
        <w:instrText xml:space="preserve"> </w:instrText>
      </w:r>
      <w:r w:rsidR="002D0648" w:rsidRPr="00B10E25">
        <w:rPr>
          <w:rFonts w:asciiTheme="minorHAnsi" w:hAnsiTheme="minorHAnsi" w:cstheme="minorHAnsi"/>
          <w:sz w:val="20"/>
          <w:highlight w:val="yellow"/>
          <w:lang w:val="fr-BE"/>
        </w:rPr>
        <w:instrText>FORMTEXT</w:instrText>
      </w:r>
      <w:r w:rsidR="00E20F38" w:rsidRPr="00B10E25">
        <w:rPr>
          <w:rFonts w:asciiTheme="minorHAnsi" w:hAnsiTheme="minorHAnsi" w:cstheme="minorHAnsi"/>
          <w:sz w:val="20"/>
          <w:highlight w:val="yellow"/>
          <w:lang w:val="fr-BE"/>
        </w:rPr>
        <w:instrText xml:space="preserve"> </w:instrText>
      </w:r>
      <w:r w:rsidR="00E20F38" w:rsidRPr="00B10E25">
        <w:rPr>
          <w:rFonts w:asciiTheme="minorHAnsi" w:hAnsiTheme="minorHAnsi" w:cstheme="minorHAnsi"/>
          <w:sz w:val="20"/>
          <w:highlight w:val="yellow"/>
          <w:lang w:val="fr-BE"/>
        </w:rPr>
      </w:r>
      <w:r w:rsidR="00E20F38" w:rsidRPr="00B10E25">
        <w:rPr>
          <w:rFonts w:asciiTheme="minorHAnsi" w:hAnsiTheme="minorHAnsi" w:cstheme="minorHAnsi"/>
          <w:sz w:val="20"/>
          <w:highlight w:val="yellow"/>
          <w:lang w:val="fr-BE"/>
        </w:rPr>
        <w:fldChar w:fldCharType="separate"/>
      </w:r>
      <w:r w:rsidR="00E20F38" w:rsidRPr="00B10E25">
        <w:rPr>
          <w:rFonts w:asciiTheme="minorHAnsi" w:hAnsiTheme="minorHAnsi" w:cstheme="minorHAnsi"/>
          <w:noProof/>
          <w:sz w:val="20"/>
          <w:highlight w:val="yellow"/>
          <w:lang w:val="fr-BE"/>
        </w:rPr>
        <w:t>&lt;appellation de l'administration qui prendra le marché à sa charge&gt;</w:t>
      </w:r>
      <w:r w:rsidR="00E20F38" w:rsidRPr="00B10E25">
        <w:rPr>
          <w:rFonts w:asciiTheme="minorHAnsi" w:hAnsiTheme="minorHAnsi" w:cstheme="minorHAnsi"/>
          <w:sz w:val="20"/>
          <w:highlight w:val="yellow"/>
          <w:lang w:val="fr-BE"/>
        </w:rPr>
        <w:fldChar w:fldCharType="end"/>
      </w:r>
      <w:r w:rsidR="00E20F38" w:rsidRPr="00B10E25">
        <w:rPr>
          <w:rFonts w:asciiTheme="minorHAnsi" w:hAnsiTheme="minorHAnsi" w:cstheme="minorHAnsi"/>
          <w:sz w:val="20"/>
          <w:lang w:val="fr-BE"/>
        </w:rPr>
        <w:t xml:space="preserve"> </w:t>
      </w:r>
    </w:p>
    <w:p w14:paraId="2F0B7E40" w14:textId="77777777" w:rsidR="00B07F70" w:rsidRPr="00401A91" w:rsidRDefault="00B07F70" w:rsidP="00BE47CC">
      <w:pPr>
        <w:pStyle w:val="Titre1"/>
        <w:spacing w:before="120" w:after="120" w:line="252" w:lineRule="auto"/>
        <w:jc w:val="both"/>
        <w:rPr>
          <w:rFonts w:asciiTheme="minorHAnsi" w:hAnsiTheme="minorHAnsi" w:cstheme="minorHAnsi"/>
          <w:caps/>
          <w:snapToGrid w:val="0"/>
          <w:u w:val="single"/>
        </w:rPr>
      </w:pPr>
      <w:bookmarkStart w:id="3" w:name="_Toc475370933"/>
      <w:bookmarkStart w:id="4" w:name="_Toc69914639"/>
      <w:bookmarkStart w:id="5" w:name="_Toc72849121"/>
      <w:r w:rsidRPr="00401A91">
        <w:rPr>
          <w:rFonts w:asciiTheme="minorHAnsi" w:hAnsiTheme="minorHAnsi" w:cstheme="minorHAnsi"/>
          <w:caps/>
          <w:snapToGrid w:val="0"/>
          <w:u w:val="single"/>
        </w:rPr>
        <w:t>Derogations AUX REGLES GENERALES D’EXECUTION</w:t>
      </w:r>
      <w:r w:rsidR="00FF4C7B" w:rsidRPr="00401A91">
        <w:rPr>
          <w:rFonts w:asciiTheme="minorHAnsi" w:hAnsiTheme="minorHAnsi" w:cstheme="minorHAnsi"/>
          <w:caps/>
          <w:snapToGrid w:val="0"/>
          <w:u w:val="single"/>
        </w:rPr>
        <w:t xml:space="preserve"> </w:t>
      </w:r>
      <w:r w:rsidR="0066099D" w:rsidRPr="00401A91">
        <w:rPr>
          <w:rFonts w:asciiTheme="minorHAnsi" w:hAnsiTheme="minorHAnsi" w:cstheme="minorHAnsi"/>
          <w:caps/>
          <w:snapToGrid w:val="0"/>
          <w:sz w:val="20"/>
          <w:highlight w:val="cyan"/>
          <w:u w:val="single"/>
        </w:rPr>
        <w:t>*</w:t>
      </w:r>
      <w:r w:rsidR="00C24B10" w:rsidRPr="00401A91">
        <w:rPr>
          <w:rFonts w:asciiTheme="minorHAnsi" w:hAnsiTheme="minorHAnsi" w:cstheme="minorHAnsi"/>
          <w:caps/>
          <w:snapToGrid w:val="0"/>
          <w:sz w:val="20"/>
          <w:highlight w:val="cyan"/>
          <w:u w:val="single"/>
        </w:rPr>
        <w:t>(1</w:t>
      </w:r>
      <w:r w:rsidR="00FF4C7B" w:rsidRPr="00401A91">
        <w:rPr>
          <w:rFonts w:asciiTheme="minorHAnsi" w:hAnsiTheme="minorHAnsi" w:cstheme="minorHAnsi"/>
          <w:caps/>
          <w:snapToGrid w:val="0"/>
          <w:sz w:val="20"/>
          <w:highlight w:val="cyan"/>
          <w:u w:val="single"/>
        </w:rPr>
        <w:t>)</w:t>
      </w:r>
      <w:bookmarkEnd w:id="3"/>
      <w:bookmarkEnd w:id="4"/>
      <w:bookmarkEnd w:id="5"/>
    </w:p>
    <w:p w14:paraId="345FA6A9" w14:textId="0835F996" w:rsidR="002A7C3D" w:rsidRPr="00B10E25" w:rsidRDefault="00CF7E64" w:rsidP="00BE47CC">
      <w:pPr>
        <w:spacing w:before="120" w:after="120" w:line="252" w:lineRule="auto"/>
        <w:jc w:val="both"/>
        <w:rPr>
          <w:rFonts w:asciiTheme="minorHAnsi" w:hAnsiTheme="minorHAnsi" w:cstheme="minorHAnsi"/>
          <w:snapToGrid w:val="0"/>
          <w:lang w:eastAsia="fr-FR"/>
        </w:rPr>
      </w:pPr>
      <w:r w:rsidRPr="00B10E25">
        <w:rPr>
          <w:rFonts w:asciiTheme="minorHAnsi" w:hAnsiTheme="minorHAnsi" w:cstheme="minorHAnsi"/>
          <w:snapToGrid w:val="0"/>
          <w:highlight w:val="yellow"/>
          <w:lang w:eastAsia="fr-FR"/>
        </w:rPr>
        <w:t xml:space="preserve">[Indiquer les dispositions du présent cahier spécial des charges qui dérogent aux dispositions de l’arrêté royal du </w:t>
      </w:r>
      <w:r w:rsidR="005816EE" w:rsidRPr="00B10E25">
        <w:rPr>
          <w:rFonts w:asciiTheme="minorHAnsi" w:hAnsiTheme="minorHAnsi" w:cstheme="minorHAnsi"/>
          <w:snapToGrid w:val="0"/>
          <w:highlight w:val="yellow"/>
          <w:lang w:eastAsia="fr-FR"/>
        </w:rPr>
        <w:t>14 janvier 2013, modifié par l’arrêté royal du 22 juin 2017</w:t>
      </w:r>
      <w:r w:rsidRPr="00B10E25">
        <w:rPr>
          <w:rFonts w:asciiTheme="minorHAnsi" w:hAnsiTheme="minorHAnsi" w:cstheme="minorHAnsi"/>
          <w:snapToGrid w:val="0"/>
          <w:highlight w:val="yellow"/>
          <w:lang w:eastAsia="fr-FR"/>
        </w:rPr>
        <w:t xml:space="preserve"> et préciser, le cas échéant, en quoi elles y dérogent. Pour les dérogations à certaines dispositions, il y a lieu de motiver adéquatement la dérogation]</w:t>
      </w:r>
    </w:p>
    <w:p w14:paraId="3569CB16" w14:textId="77777777" w:rsidR="00E20F38" w:rsidRPr="00401A91" w:rsidRDefault="00E20F38" w:rsidP="00BE47CC">
      <w:pPr>
        <w:pStyle w:val="Titre1"/>
        <w:spacing w:before="120" w:after="120" w:line="252" w:lineRule="auto"/>
        <w:jc w:val="both"/>
        <w:rPr>
          <w:rFonts w:asciiTheme="minorHAnsi" w:hAnsiTheme="minorHAnsi" w:cstheme="minorHAnsi"/>
          <w:u w:val="single"/>
        </w:rPr>
      </w:pPr>
      <w:bookmarkStart w:id="6" w:name="_Toc529699961"/>
      <w:bookmarkStart w:id="7" w:name="_Toc529700577"/>
      <w:bookmarkStart w:id="8" w:name="_Toc529747433"/>
      <w:bookmarkStart w:id="9" w:name="_Toc230677"/>
      <w:bookmarkStart w:id="10" w:name="_Toc230731"/>
      <w:bookmarkStart w:id="11" w:name="_Toc12433235"/>
      <w:bookmarkStart w:id="12" w:name="_Toc20004454"/>
      <w:bookmarkStart w:id="13" w:name="_Toc21906885"/>
      <w:bookmarkStart w:id="14" w:name="_Toc21935481"/>
      <w:bookmarkStart w:id="15" w:name="_Toc232322381"/>
      <w:bookmarkStart w:id="16" w:name="_Toc348280937"/>
      <w:bookmarkStart w:id="17" w:name="_Toc475370934"/>
      <w:bookmarkStart w:id="18" w:name="_Toc69914640"/>
      <w:bookmarkStart w:id="19" w:name="_Toc72849122"/>
      <w:r w:rsidRPr="00401A91">
        <w:rPr>
          <w:rFonts w:asciiTheme="minorHAnsi" w:hAnsiTheme="minorHAnsi" w:cstheme="minorHAnsi"/>
          <w:snapToGrid w:val="0"/>
          <w:u w:val="single"/>
        </w:rPr>
        <w:t xml:space="preserve">A. </w:t>
      </w:r>
      <w:r w:rsidRPr="00401A91">
        <w:rPr>
          <w:rFonts w:asciiTheme="minorHAnsi" w:hAnsiTheme="minorHAnsi" w:cstheme="minorHAnsi"/>
          <w:caps/>
          <w:snapToGrid w:val="0"/>
          <w:u w:val="single"/>
        </w:rPr>
        <w:t>Dispositions générales</w:t>
      </w:r>
      <w:bookmarkEnd w:id="6"/>
      <w:bookmarkEnd w:id="7"/>
      <w:bookmarkEnd w:id="8"/>
      <w:bookmarkEnd w:id="9"/>
      <w:bookmarkEnd w:id="10"/>
      <w:bookmarkEnd w:id="11"/>
      <w:bookmarkEnd w:id="12"/>
      <w:bookmarkEnd w:id="13"/>
      <w:bookmarkEnd w:id="14"/>
      <w:bookmarkEnd w:id="15"/>
      <w:bookmarkEnd w:id="16"/>
      <w:bookmarkEnd w:id="17"/>
      <w:bookmarkEnd w:id="18"/>
      <w:bookmarkEnd w:id="19"/>
    </w:p>
    <w:p w14:paraId="55BF6DD1" w14:textId="77777777" w:rsidR="002A7C3D" w:rsidRPr="00B10E25" w:rsidRDefault="00F91DF4" w:rsidP="00BE47CC">
      <w:pPr>
        <w:pStyle w:val="Titre2"/>
        <w:spacing w:before="120" w:after="120" w:line="252" w:lineRule="auto"/>
        <w:jc w:val="both"/>
        <w:rPr>
          <w:rFonts w:asciiTheme="minorHAnsi" w:hAnsiTheme="minorHAnsi" w:cstheme="minorHAnsi"/>
          <w:b w:val="0"/>
          <w:sz w:val="32"/>
          <w:szCs w:val="32"/>
          <w:u w:val="single"/>
          <w:lang w:val="fr-BE"/>
        </w:rPr>
      </w:pPr>
      <w:bookmarkStart w:id="20" w:name="_Toc72849123"/>
      <w:r w:rsidRPr="00B10E25">
        <w:rPr>
          <w:rFonts w:asciiTheme="minorHAnsi" w:hAnsiTheme="minorHAnsi" w:cstheme="minorHAnsi"/>
          <w:b w:val="0"/>
          <w:sz w:val="32"/>
          <w:szCs w:val="32"/>
          <w:u w:val="single"/>
          <w:lang w:val="fr-BE"/>
        </w:rPr>
        <w:t>I</w:t>
      </w:r>
      <w:r w:rsidR="009C7C90" w:rsidRPr="00B10E25">
        <w:rPr>
          <w:rFonts w:asciiTheme="minorHAnsi" w:hAnsiTheme="minorHAnsi" w:cstheme="minorHAnsi"/>
          <w:b w:val="0"/>
          <w:sz w:val="32"/>
          <w:szCs w:val="32"/>
          <w:u w:val="single"/>
          <w:lang w:val="fr-BE"/>
        </w:rPr>
        <w:t>.</w:t>
      </w:r>
      <w:r w:rsidRPr="00B10E25">
        <w:rPr>
          <w:rFonts w:asciiTheme="minorHAnsi" w:hAnsiTheme="minorHAnsi" w:cstheme="minorHAnsi"/>
          <w:b w:val="0"/>
          <w:sz w:val="32"/>
          <w:szCs w:val="32"/>
          <w:u w:val="single"/>
          <w:lang w:val="fr-BE"/>
        </w:rPr>
        <w:t xml:space="preserve"> Clauses administratives</w:t>
      </w:r>
      <w:bookmarkEnd w:id="20"/>
    </w:p>
    <w:p w14:paraId="1895DBD2" w14:textId="1E3971A3" w:rsidR="00E20F38" w:rsidRPr="00B10E25" w:rsidRDefault="00E20F38" w:rsidP="00BE47CC">
      <w:pPr>
        <w:pStyle w:val="Titre3"/>
        <w:spacing w:before="120" w:after="120" w:line="252" w:lineRule="auto"/>
        <w:rPr>
          <w:rFonts w:asciiTheme="minorHAnsi" w:hAnsiTheme="minorHAnsi" w:cstheme="minorHAnsi"/>
          <w:u w:val="single"/>
        </w:rPr>
      </w:pPr>
      <w:bookmarkStart w:id="21" w:name="_Toc529699962"/>
      <w:bookmarkStart w:id="22" w:name="_Toc529700578"/>
      <w:bookmarkStart w:id="23" w:name="_Toc529747434"/>
      <w:bookmarkStart w:id="24" w:name="_Toc230678"/>
      <w:bookmarkStart w:id="25" w:name="_Toc230732"/>
      <w:bookmarkStart w:id="26" w:name="_Toc12433236"/>
      <w:bookmarkStart w:id="27" w:name="_Toc20004455"/>
      <w:bookmarkStart w:id="28" w:name="_Toc21906886"/>
      <w:bookmarkStart w:id="29" w:name="_Toc21935482"/>
      <w:bookmarkStart w:id="30" w:name="_Toc232322382"/>
      <w:bookmarkStart w:id="31" w:name="_Toc348280938"/>
      <w:bookmarkStart w:id="32" w:name="_Toc475370935"/>
      <w:bookmarkStart w:id="33" w:name="_Toc69914641"/>
      <w:bookmarkStart w:id="34" w:name="_Toc72849124"/>
      <w:r w:rsidRPr="00B10E25">
        <w:rPr>
          <w:rFonts w:asciiTheme="minorHAnsi" w:hAnsiTheme="minorHAnsi" w:cstheme="minorHAnsi"/>
        </w:rPr>
        <w:t xml:space="preserve">1. </w:t>
      </w:r>
      <w:r w:rsidRPr="00B10E25">
        <w:rPr>
          <w:rFonts w:asciiTheme="minorHAnsi" w:hAnsiTheme="minorHAnsi" w:cstheme="minorHAnsi"/>
          <w:u w:val="single"/>
        </w:rPr>
        <w:t>Objet et nature du marché</w:t>
      </w:r>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5F2634E8" w14:textId="019DD8B3" w:rsidR="00DE7A34" w:rsidRPr="00B10E25" w:rsidRDefault="00E20F38" w:rsidP="00BE47CC">
      <w:pPr>
        <w:pStyle w:val="Normal2"/>
        <w:spacing w:before="120" w:after="120" w:line="252" w:lineRule="auto"/>
        <w:jc w:val="both"/>
        <w:rPr>
          <w:rFonts w:asciiTheme="minorHAnsi" w:hAnsiTheme="minorHAnsi" w:cstheme="minorHAnsi"/>
          <w:sz w:val="20"/>
          <w:lang w:val="fr-BE"/>
        </w:rPr>
      </w:pPr>
      <w:r w:rsidRPr="00B10E25">
        <w:rPr>
          <w:rFonts w:asciiTheme="minorHAnsi" w:hAnsiTheme="minorHAnsi" w:cstheme="minorHAnsi"/>
          <w:sz w:val="20"/>
          <w:lang w:val="fr-BE"/>
        </w:rPr>
        <w:t>Le présent marché porte sur</w:t>
      </w:r>
      <w:r w:rsidR="00F84DA3" w:rsidRPr="00B10E25">
        <w:rPr>
          <w:rFonts w:asciiTheme="minorHAnsi" w:hAnsiTheme="minorHAnsi" w:cstheme="minorHAnsi"/>
          <w:sz w:val="20"/>
          <w:lang w:val="fr-BE"/>
        </w:rPr>
        <w:t xml:space="preserve"> des </w:t>
      </w:r>
      <w:r w:rsidR="00F84DA3" w:rsidRPr="00B10E25">
        <w:rPr>
          <w:rFonts w:asciiTheme="minorHAnsi" w:hAnsiTheme="minorHAnsi" w:cstheme="minorHAnsi"/>
          <w:sz w:val="20"/>
          <w:highlight w:val="yellow"/>
          <w:lang w:val="fr-BE"/>
        </w:rPr>
        <w:t>services de nettoyage de</w:t>
      </w:r>
      <w:r w:rsidRPr="00B10E25">
        <w:rPr>
          <w:rFonts w:asciiTheme="minorHAnsi" w:hAnsiTheme="minorHAnsi" w:cstheme="minorHAnsi"/>
          <w:sz w:val="20"/>
          <w:highlight w:val="yellow"/>
          <w:lang w:val="fr-BE"/>
        </w:rPr>
        <w:t xml:space="preserve"> </w:t>
      </w:r>
      <w:r w:rsidR="00F84DA3" w:rsidRPr="00B10E25">
        <w:rPr>
          <w:rFonts w:asciiTheme="minorHAnsi" w:hAnsiTheme="minorHAnsi" w:cstheme="minorHAnsi"/>
          <w:sz w:val="20"/>
          <w:highlight w:val="yellow"/>
          <w:lang w:val="fr-BE"/>
        </w:rPr>
        <w:t>&lt;+ brève description des services à exécuter</w:t>
      </w:r>
      <w:r w:rsidR="00F212BA" w:rsidRPr="00B10E25">
        <w:rPr>
          <w:rFonts w:asciiTheme="minorHAnsi" w:hAnsiTheme="minorHAnsi" w:cstheme="minorHAnsi"/>
          <w:sz w:val="20"/>
          <w:highlight w:val="yellow"/>
          <w:lang w:val="fr-BE"/>
        </w:rPr>
        <w:t xml:space="preserve"> et</w:t>
      </w:r>
      <w:r w:rsidR="00C4394A" w:rsidRPr="00B10E25">
        <w:rPr>
          <w:rFonts w:asciiTheme="minorHAnsi" w:hAnsiTheme="minorHAnsi" w:cstheme="minorHAnsi"/>
          <w:sz w:val="20"/>
          <w:highlight w:val="yellow"/>
          <w:lang w:val="fr-BE"/>
        </w:rPr>
        <w:t xml:space="preserve"> sur la fourniture de certains produits d’entretien</w:t>
      </w:r>
      <w:r w:rsidR="00F212BA" w:rsidRPr="00B10E25">
        <w:rPr>
          <w:rFonts w:asciiTheme="minorHAnsi" w:hAnsiTheme="minorHAnsi" w:cstheme="minorHAnsi"/>
          <w:sz w:val="20"/>
          <w:highlight w:val="yellow"/>
          <w:lang w:val="fr-BE"/>
        </w:rPr>
        <w:t xml:space="preserve">, </w:t>
      </w:r>
      <w:r w:rsidR="00811E9A" w:rsidRPr="00B10E25">
        <w:rPr>
          <w:rFonts w:asciiTheme="minorHAnsi" w:hAnsiTheme="minorHAnsi" w:cstheme="minorHAnsi"/>
          <w:sz w:val="20"/>
          <w:highlight w:val="yellow"/>
          <w:lang w:val="fr-BE"/>
        </w:rPr>
        <w:t>du matériel et des machines</w:t>
      </w:r>
      <w:r w:rsidR="00F84DA3" w:rsidRPr="00B10E25">
        <w:rPr>
          <w:rFonts w:asciiTheme="minorHAnsi" w:hAnsiTheme="minorHAnsi" w:cstheme="minorHAnsi"/>
          <w:sz w:val="20"/>
          <w:highlight w:val="yellow"/>
          <w:lang w:val="fr-BE"/>
        </w:rPr>
        <w:t>&gt;</w:t>
      </w:r>
      <w:r w:rsidR="000121D6" w:rsidRPr="00B10E25">
        <w:rPr>
          <w:rFonts w:asciiTheme="minorHAnsi" w:hAnsiTheme="minorHAnsi" w:cstheme="minorHAnsi"/>
          <w:sz w:val="20"/>
          <w:highlight w:val="yellow"/>
          <w:lang w:val="fr-BE"/>
        </w:rPr>
        <w:t xml:space="preserve">. </w:t>
      </w:r>
      <w:r w:rsidR="00BA7B85" w:rsidRPr="00B10E25">
        <w:rPr>
          <w:rFonts w:asciiTheme="minorHAnsi" w:hAnsiTheme="minorHAnsi" w:cstheme="minorHAnsi"/>
          <w:sz w:val="20"/>
          <w:highlight w:val="cyan"/>
          <w:lang w:val="fr-BE"/>
        </w:rPr>
        <w:t>*(2</w:t>
      </w:r>
      <w:r w:rsidR="00E94D15" w:rsidRPr="00B10E25">
        <w:rPr>
          <w:rFonts w:asciiTheme="minorHAnsi" w:hAnsiTheme="minorHAnsi" w:cstheme="minorHAnsi"/>
          <w:sz w:val="20"/>
          <w:highlight w:val="cyan"/>
          <w:lang w:val="fr-BE"/>
        </w:rPr>
        <w:t>)</w:t>
      </w:r>
    </w:p>
    <w:p w14:paraId="446DD754" w14:textId="64868D3A" w:rsidR="00E20F38" w:rsidRPr="00B10E25" w:rsidRDefault="00DE7A34" w:rsidP="00BE47CC">
      <w:pPr>
        <w:pStyle w:val="Normal2"/>
        <w:spacing w:before="120" w:after="120" w:line="252" w:lineRule="auto"/>
        <w:jc w:val="both"/>
        <w:rPr>
          <w:rFonts w:asciiTheme="minorHAnsi" w:hAnsiTheme="minorHAnsi" w:cstheme="minorHAnsi"/>
          <w:sz w:val="20"/>
          <w:lang w:val="fr-BE"/>
        </w:rPr>
      </w:pPr>
      <w:r w:rsidRPr="00B10E25">
        <w:rPr>
          <w:rFonts w:asciiTheme="minorHAnsi" w:hAnsiTheme="minorHAnsi" w:cstheme="minorHAnsi"/>
          <w:sz w:val="20"/>
          <w:lang w:val="fr-BE"/>
        </w:rPr>
        <w:t xml:space="preserve">Le présent marché constitue un marché de services </w:t>
      </w:r>
      <w:r w:rsidR="00612272" w:rsidRPr="00B10E25">
        <w:rPr>
          <w:rFonts w:asciiTheme="minorHAnsi" w:hAnsiTheme="minorHAnsi" w:cstheme="minorHAnsi"/>
          <w:sz w:val="20"/>
          <w:lang w:val="fr-BE"/>
        </w:rPr>
        <w:t>au sens de la loi du 17 juin 2016.</w:t>
      </w:r>
    </w:p>
    <w:p w14:paraId="7353065A" w14:textId="79ECAFD7" w:rsidR="00222A54" w:rsidRPr="00B10E25" w:rsidRDefault="00E20F38" w:rsidP="00BE47CC">
      <w:pPr>
        <w:pStyle w:val="Normal2"/>
        <w:spacing w:before="120" w:after="120" w:line="252" w:lineRule="auto"/>
        <w:jc w:val="both"/>
        <w:rPr>
          <w:rFonts w:asciiTheme="minorHAnsi" w:hAnsiTheme="minorHAnsi" w:cstheme="minorHAnsi"/>
          <w:sz w:val="20"/>
          <w:lang w:val="fr-BE"/>
        </w:rPr>
      </w:pPr>
      <w:r w:rsidRPr="00B10E25">
        <w:rPr>
          <w:rFonts w:asciiTheme="minorHAnsi" w:hAnsiTheme="minorHAnsi" w:cstheme="minorHAnsi"/>
          <w:sz w:val="20"/>
          <w:lang w:val="fr-BE"/>
        </w:rPr>
        <w:t>La procédure choisie est celle de</w:t>
      </w:r>
      <w:r w:rsidR="00612272" w:rsidRPr="00B10E25">
        <w:rPr>
          <w:rFonts w:asciiTheme="minorHAnsi" w:hAnsiTheme="minorHAnsi" w:cstheme="minorHAnsi"/>
          <w:sz w:val="20"/>
          <w:lang w:val="fr-BE"/>
        </w:rPr>
        <w:t xml:space="preserve"> [</w:t>
      </w:r>
      <w:r w:rsidR="00612272" w:rsidRPr="00B10E25">
        <w:rPr>
          <w:rFonts w:asciiTheme="minorHAnsi" w:hAnsiTheme="minorHAnsi" w:cstheme="minorHAnsi"/>
          <w:sz w:val="20"/>
          <w:highlight w:val="yellow"/>
          <w:lang w:val="fr-BE"/>
        </w:rPr>
        <w:t>mode de passation</w:t>
      </w:r>
      <w:r w:rsidR="00612272" w:rsidRPr="00B10E25">
        <w:rPr>
          <w:rFonts w:asciiTheme="minorHAnsi" w:hAnsiTheme="minorHAnsi" w:cstheme="minorHAnsi"/>
          <w:sz w:val="20"/>
          <w:lang w:val="fr-BE"/>
        </w:rPr>
        <w:t>]</w:t>
      </w:r>
      <w:r w:rsidRPr="00B10E25">
        <w:rPr>
          <w:rFonts w:asciiTheme="minorHAnsi" w:hAnsiTheme="minorHAnsi" w:cstheme="minorHAnsi"/>
          <w:sz w:val="20"/>
          <w:lang w:val="fr-BE"/>
        </w:rPr>
        <w:t>.</w:t>
      </w:r>
    </w:p>
    <w:p w14:paraId="30B4EF41" w14:textId="7A9966A9" w:rsidR="00E20F38" w:rsidRPr="00B10E25" w:rsidRDefault="00222A54" w:rsidP="00BE47CC">
      <w:pPr>
        <w:pStyle w:val="Normal2"/>
        <w:spacing w:before="120" w:after="120" w:line="252" w:lineRule="auto"/>
        <w:jc w:val="both"/>
        <w:rPr>
          <w:rFonts w:asciiTheme="minorHAnsi" w:hAnsiTheme="minorHAnsi" w:cstheme="minorHAnsi"/>
          <w:sz w:val="20"/>
          <w:lang w:val="fr-BE"/>
        </w:rPr>
      </w:pPr>
      <w:r w:rsidRPr="00B10E25">
        <w:rPr>
          <w:rFonts w:asciiTheme="minorHAnsi" w:hAnsiTheme="minorHAnsi" w:cstheme="minorHAnsi"/>
          <w:sz w:val="20"/>
          <w:lang w:val="fr-BE"/>
        </w:rPr>
        <w:t xml:space="preserve">Conformément à l’article </w:t>
      </w:r>
      <w:r w:rsidR="003D2EFB" w:rsidRPr="00B10E25">
        <w:rPr>
          <w:rFonts w:asciiTheme="minorHAnsi" w:hAnsiTheme="minorHAnsi" w:cstheme="minorHAnsi"/>
          <w:sz w:val="20"/>
          <w:lang w:val="fr-BE"/>
        </w:rPr>
        <w:t>85</w:t>
      </w:r>
      <w:r w:rsidRPr="00B10E25">
        <w:rPr>
          <w:rFonts w:asciiTheme="minorHAnsi" w:hAnsiTheme="minorHAnsi" w:cstheme="minorHAnsi"/>
          <w:sz w:val="20"/>
          <w:lang w:val="fr-BE"/>
        </w:rPr>
        <w:t xml:space="preserve"> de la loi du </w:t>
      </w:r>
      <w:r w:rsidR="003D2EFB" w:rsidRPr="00B10E25">
        <w:rPr>
          <w:rFonts w:asciiTheme="minorHAnsi" w:hAnsiTheme="minorHAnsi" w:cstheme="minorHAnsi"/>
          <w:sz w:val="20"/>
          <w:lang w:val="fr-BE"/>
        </w:rPr>
        <w:t>17 juin 2016</w:t>
      </w:r>
      <w:r w:rsidRPr="00B10E25">
        <w:rPr>
          <w:rFonts w:asciiTheme="minorHAnsi" w:hAnsiTheme="minorHAnsi" w:cstheme="minorHAnsi"/>
          <w:sz w:val="20"/>
          <w:lang w:val="fr-BE"/>
        </w:rPr>
        <w:t xml:space="preserve">, </w:t>
      </w:r>
      <w:r w:rsidR="00390C4E" w:rsidRPr="00B10E25">
        <w:rPr>
          <w:rFonts w:asciiTheme="minorHAnsi" w:hAnsiTheme="minorHAnsi" w:cstheme="minorHAnsi"/>
          <w:sz w:val="20"/>
          <w:lang w:val="fr-BE"/>
        </w:rPr>
        <w:t xml:space="preserve">l’adjudicateur </w:t>
      </w:r>
      <w:r w:rsidRPr="00B10E25">
        <w:rPr>
          <w:rFonts w:asciiTheme="minorHAnsi" w:hAnsiTheme="minorHAnsi" w:cstheme="minorHAnsi"/>
          <w:sz w:val="20"/>
          <w:lang w:val="fr-BE"/>
        </w:rPr>
        <w:t>se réserve la faculté de ne pas attribuer le présent marché ou de refaire la procédure, au besoin selon un autre mode de passation.</w:t>
      </w:r>
    </w:p>
    <w:p w14:paraId="7070939C" w14:textId="04E7B4BC" w:rsidR="00950246" w:rsidRPr="00B10E25" w:rsidRDefault="00E20F38" w:rsidP="00BE47CC">
      <w:pPr>
        <w:pStyle w:val="Normal2"/>
        <w:spacing w:before="120" w:after="120" w:line="252" w:lineRule="auto"/>
        <w:jc w:val="both"/>
        <w:rPr>
          <w:rFonts w:asciiTheme="minorHAnsi" w:hAnsiTheme="minorHAnsi" w:cstheme="minorHAnsi"/>
          <w:sz w:val="20"/>
          <w:lang w:val="fr-BE"/>
        </w:rPr>
      </w:pPr>
      <w:r w:rsidRPr="00B10E25">
        <w:rPr>
          <w:rFonts w:asciiTheme="minorHAnsi" w:hAnsiTheme="minorHAnsi" w:cstheme="minorHAnsi"/>
          <w:sz w:val="20"/>
          <w:lang w:val="fr-BE"/>
        </w:rPr>
        <w:t xml:space="preserve">Ce marché comporte un </w:t>
      </w:r>
      <w:r w:rsidRPr="00B10E25">
        <w:rPr>
          <w:rFonts w:asciiTheme="minorHAnsi" w:hAnsiTheme="minorHAnsi" w:cstheme="minorHAnsi"/>
          <w:sz w:val="20"/>
          <w:highlight w:val="yellow"/>
          <w:lang w:val="fr-BE"/>
        </w:rPr>
        <w:t>seul lot</w:t>
      </w:r>
      <w:r w:rsidR="00E22BEF" w:rsidRPr="00B10E25">
        <w:rPr>
          <w:rFonts w:asciiTheme="minorHAnsi" w:hAnsiTheme="minorHAnsi" w:cstheme="minorHAnsi"/>
          <w:sz w:val="20"/>
          <w:highlight w:val="yellow"/>
          <w:lang w:val="fr-BE"/>
        </w:rPr>
        <w:t>/XX lots</w:t>
      </w:r>
      <w:r w:rsidR="00164AE6" w:rsidRPr="00B10E25">
        <w:rPr>
          <w:rFonts w:asciiTheme="minorHAnsi" w:hAnsiTheme="minorHAnsi" w:cstheme="minorHAnsi"/>
          <w:sz w:val="20"/>
          <w:highlight w:val="yellow"/>
          <w:lang w:val="fr-BE"/>
        </w:rPr>
        <w:t xml:space="preserve"> ayant pour objet……………</w:t>
      </w:r>
      <w:r w:rsidR="00E94D15" w:rsidRPr="00B10E25">
        <w:rPr>
          <w:rFonts w:asciiTheme="minorHAnsi" w:hAnsiTheme="minorHAnsi" w:cstheme="minorHAnsi"/>
          <w:sz w:val="20"/>
          <w:lang w:val="fr-BE"/>
        </w:rPr>
        <w:t xml:space="preserve"> </w:t>
      </w:r>
      <w:r w:rsidR="00BA7B85" w:rsidRPr="00B10E25">
        <w:rPr>
          <w:rFonts w:asciiTheme="minorHAnsi" w:hAnsiTheme="minorHAnsi" w:cstheme="minorHAnsi"/>
          <w:sz w:val="20"/>
          <w:highlight w:val="cyan"/>
          <w:lang w:val="fr-BE"/>
        </w:rPr>
        <w:t>*(3</w:t>
      </w:r>
      <w:r w:rsidR="00E94D15" w:rsidRPr="00B10E25">
        <w:rPr>
          <w:rFonts w:asciiTheme="minorHAnsi" w:hAnsiTheme="minorHAnsi" w:cstheme="minorHAnsi"/>
          <w:sz w:val="20"/>
          <w:highlight w:val="cyan"/>
          <w:lang w:val="fr-BE"/>
        </w:rPr>
        <w:t>)</w:t>
      </w:r>
    </w:p>
    <w:p w14:paraId="707E4376" w14:textId="2C9E53F1" w:rsidR="00E20F38" w:rsidRPr="00B10E25" w:rsidRDefault="00950246" w:rsidP="00BE47CC">
      <w:pPr>
        <w:pStyle w:val="Normal2"/>
        <w:spacing w:before="120" w:after="120" w:line="252" w:lineRule="auto"/>
        <w:jc w:val="both"/>
        <w:rPr>
          <w:rFonts w:asciiTheme="minorHAnsi" w:hAnsiTheme="minorHAnsi" w:cstheme="minorHAnsi"/>
          <w:sz w:val="20"/>
          <w:lang w:val="fr-BE"/>
        </w:rPr>
      </w:pPr>
      <w:r w:rsidRPr="00B10E25">
        <w:rPr>
          <w:rFonts w:asciiTheme="minorHAnsi" w:hAnsiTheme="minorHAnsi" w:cstheme="minorHAnsi"/>
          <w:sz w:val="20"/>
          <w:lang w:val="fr-BE"/>
        </w:rPr>
        <w:t xml:space="preserve">Les services demandés ainsi que les fournitures liées doivent répondre aux </w:t>
      </w:r>
      <w:r w:rsidR="004D383E" w:rsidRPr="00B10E25">
        <w:rPr>
          <w:rFonts w:asciiTheme="minorHAnsi" w:hAnsiTheme="minorHAnsi" w:cstheme="minorHAnsi"/>
          <w:sz w:val="20"/>
          <w:lang w:val="fr-BE"/>
        </w:rPr>
        <w:t xml:space="preserve">prescriptions </w:t>
      </w:r>
      <w:r w:rsidRPr="00B10E25">
        <w:rPr>
          <w:rFonts w:asciiTheme="minorHAnsi" w:hAnsiTheme="minorHAnsi" w:cstheme="minorHAnsi"/>
          <w:sz w:val="20"/>
          <w:lang w:val="fr-BE"/>
        </w:rPr>
        <w:t>techniques</w:t>
      </w:r>
      <w:r w:rsidR="004D383E" w:rsidRPr="00B10E25">
        <w:rPr>
          <w:rFonts w:asciiTheme="minorHAnsi" w:hAnsiTheme="minorHAnsi" w:cstheme="minorHAnsi"/>
          <w:sz w:val="20"/>
          <w:lang w:val="fr-BE"/>
        </w:rPr>
        <w:t xml:space="preserve"> du présent cahier spécial des charges </w:t>
      </w:r>
      <w:r w:rsidR="004D383E" w:rsidRPr="00B10E25">
        <w:rPr>
          <w:rFonts w:asciiTheme="minorHAnsi" w:hAnsiTheme="minorHAnsi" w:cstheme="minorHAnsi"/>
          <w:sz w:val="20"/>
          <w:highlight w:val="yellow"/>
          <w:lang w:val="fr-BE"/>
        </w:rPr>
        <w:t xml:space="preserve">(partie </w:t>
      </w:r>
      <w:r w:rsidR="00D9615A" w:rsidRPr="00B10E25">
        <w:rPr>
          <w:rFonts w:asciiTheme="minorHAnsi" w:hAnsiTheme="minorHAnsi" w:cstheme="minorHAnsi"/>
          <w:sz w:val="20"/>
          <w:highlight w:val="yellow"/>
          <w:lang w:val="fr-BE"/>
        </w:rPr>
        <w:t>B</w:t>
      </w:r>
      <w:r w:rsidR="004D383E" w:rsidRPr="00B10E25">
        <w:rPr>
          <w:rFonts w:asciiTheme="minorHAnsi" w:hAnsiTheme="minorHAnsi" w:cstheme="minorHAnsi"/>
          <w:sz w:val="20"/>
          <w:highlight w:val="yellow"/>
          <w:lang w:val="fr-BE"/>
        </w:rPr>
        <w:t>).</w:t>
      </w:r>
    </w:p>
    <w:p w14:paraId="36EEF06B" w14:textId="77777777" w:rsidR="00E20F38" w:rsidRPr="00B10E25" w:rsidRDefault="00E20F38" w:rsidP="00BE47CC">
      <w:pPr>
        <w:pStyle w:val="Normal2"/>
        <w:spacing w:before="120" w:after="120" w:line="252" w:lineRule="auto"/>
        <w:jc w:val="both"/>
        <w:rPr>
          <w:rFonts w:asciiTheme="minorHAnsi" w:hAnsiTheme="minorHAnsi" w:cstheme="minorHAnsi"/>
          <w:sz w:val="20"/>
          <w:lang w:val="fr-BE"/>
        </w:rPr>
      </w:pPr>
      <w:r w:rsidRPr="00B10E25">
        <w:rPr>
          <w:rFonts w:asciiTheme="minorHAnsi" w:hAnsiTheme="minorHAnsi" w:cstheme="minorHAnsi"/>
          <w:sz w:val="20"/>
          <w:lang w:val="fr-BE"/>
        </w:rPr>
        <w:t xml:space="preserve">Il s’agit d’un marché à </w:t>
      </w:r>
      <w:r w:rsidRPr="00B10E25">
        <w:rPr>
          <w:rFonts w:asciiTheme="minorHAnsi" w:hAnsiTheme="minorHAnsi" w:cstheme="minorHAnsi"/>
          <w:sz w:val="20"/>
          <w:highlight w:val="yellow"/>
          <w:lang w:val="fr-BE"/>
        </w:rPr>
        <w:t>prix global/un marché à bordereau de prix/un marché mixte</w:t>
      </w:r>
      <w:r w:rsidR="00E94D15" w:rsidRPr="00B10E25">
        <w:rPr>
          <w:rFonts w:asciiTheme="minorHAnsi" w:hAnsiTheme="minorHAnsi" w:cstheme="minorHAnsi"/>
          <w:sz w:val="20"/>
          <w:lang w:val="fr-BE"/>
        </w:rPr>
        <w:t xml:space="preserve"> </w:t>
      </w:r>
      <w:r w:rsidR="00BA7B85" w:rsidRPr="00B10E25">
        <w:rPr>
          <w:rFonts w:asciiTheme="minorHAnsi" w:hAnsiTheme="minorHAnsi" w:cstheme="minorHAnsi"/>
          <w:sz w:val="20"/>
          <w:highlight w:val="cyan"/>
          <w:lang w:val="fr-BE"/>
        </w:rPr>
        <w:t>*(4</w:t>
      </w:r>
      <w:r w:rsidR="00E94D15" w:rsidRPr="00B10E25">
        <w:rPr>
          <w:rFonts w:asciiTheme="minorHAnsi" w:hAnsiTheme="minorHAnsi" w:cstheme="minorHAnsi"/>
          <w:sz w:val="20"/>
          <w:highlight w:val="cyan"/>
          <w:lang w:val="fr-BE"/>
        </w:rPr>
        <w:t>)</w:t>
      </w:r>
      <w:r w:rsidRPr="00B10E25">
        <w:rPr>
          <w:rFonts w:asciiTheme="minorHAnsi" w:hAnsiTheme="minorHAnsi" w:cstheme="minorHAnsi"/>
          <w:sz w:val="20"/>
          <w:highlight w:val="cyan"/>
          <w:lang w:val="fr-BE"/>
        </w:rPr>
        <w:t xml:space="preserve"> </w:t>
      </w:r>
      <w:r w:rsidRPr="00B10E25">
        <w:rPr>
          <w:rFonts w:asciiTheme="minorHAnsi" w:hAnsiTheme="minorHAnsi" w:cstheme="minorHAnsi"/>
          <w:sz w:val="20"/>
          <w:lang w:val="fr-BE"/>
        </w:rPr>
        <w:t>(</w:t>
      </w:r>
      <w:r w:rsidR="00406473" w:rsidRPr="00B10E25">
        <w:rPr>
          <w:rFonts w:asciiTheme="minorHAnsi" w:hAnsiTheme="minorHAnsi" w:cstheme="minorHAnsi"/>
          <w:sz w:val="20"/>
          <w:lang w:val="fr-BE"/>
        </w:rPr>
        <w:t>arrêté royal du</w:t>
      </w:r>
      <w:r w:rsidRPr="00B10E25">
        <w:rPr>
          <w:rFonts w:asciiTheme="minorHAnsi" w:hAnsiTheme="minorHAnsi" w:cstheme="minorHAnsi"/>
          <w:sz w:val="20"/>
          <w:lang w:val="fr-BE"/>
        </w:rPr>
        <w:t xml:space="preserve"> </w:t>
      </w:r>
      <w:r w:rsidR="00083103" w:rsidRPr="00B10E25">
        <w:rPr>
          <w:rFonts w:asciiTheme="minorHAnsi" w:hAnsiTheme="minorHAnsi" w:cstheme="minorHAnsi"/>
          <w:sz w:val="20"/>
          <w:lang w:val="fr-BE"/>
        </w:rPr>
        <w:t>18 avril 2017</w:t>
      </w:r>
      <w:r w:rsidRPr="00B10E25">
        <w:rPr>
          <w:rFonts w:asciiTheme="minorHAnsi" w:hAnsiTheme="minorHAnsi" w:cstheme="minorHAnsi"/>
          <w:sz w:val="20"/>
          <w:lang w:val="fr-BE"/>
        </w:rPr>
        <w:t xml:space="preserve">, art. 2, </w:t>
      </w:r>
      <w:r w:rsidR="00083103" w:rsidRPr="00B10E25">
        <w:rPr>
          <w:rFonts w:asciiTheme="minorHAnsi" w:hAnsiTheme="minorHAnsi" w:cstheme="minorHAnsi"/>
          <w:sz w:val="20"/>
          <w:lang w:val="fr-BE"/>
        </w:rPr>
        <w:t>3</w:t>
      </w:r>
      <w:r w:rsidRPr="00B10E25">
        <w:rPr>
          <w:rFonts w:asciiTheme="minorHAnsi" w:hAnsiTheme="minorHAnsi" w:cstheme="minorHAnsi"/>
          <w:sz w:val="20"/>
          <w:lang w:val="fr-BE"/>
        </w:rPr>
        <w:t>°/</w:t>
      </w:r>
      <w:r w:rsidR="00083103" w:rsidRPr="00B10E25">
        <w:rPr>
          <w:rFonts w:asciiTheme="minorHAnsi" w:hAnsiTheme="minorHAnsi" w:cstheme="minorHAnsi"/>
          <w:sz w:val="20"/>
          <w:lang w:val="fr-BE"/>
        </w:rPr>
        <w:t>4</w:t>
      </w:r>
      <w:r w:rsidRPr="00B10E25">
        <w:rPr>
          <w:rFonts w:asciiTheme="minorHAnsi" w:hAnsiTheme="minorHAnsi" w:cstheme="minorHAnsi"/>
          <w:sz w:val="20"/>
          <w:lang w:val="fr-BE"/>
        </w:rPr>
        <w:t>°/</w:t>
      </w:r>
      <w:r w:rsidR="00083103" w:rsidRPr="00B10E25">
        <w:rPr>
          <w:rFonts w:asciiTheme="minorHAnsi" w:hAnsiTheme="minorHAnsi" w:cstheme="minorHAnsi"/>
          <w:sz w:val="20"/>
          <w:lang w:val="fr-BE"/>
        </w:rPr>
        <w:t>6</w:t>
      </w:r>
      <w:r w:rsidRPr="00B10E25">
        <w:rPr>
          <w:rFonts w:asciiTheme="minorHAnsi" w:hAnsiTheme="minorHAnsi" w:cstheme="minorHAnsi"/>
          <w:sz w:val="20"/>
          <w:lang w:val="fr-BE"/>
        </w:rPr>
        <w:t>°</w:t>
      </w:r>
      <w:r w:rsidR="00E94D15" w:rsidRPr="00B10E25">
        <w:rPr>
          <w:rFonts w:asciiTheme="minorHAnsi" w:hAnsiTheme="minorHAnsi" w:cstheme="minorHAnsi"/>
          <w:sz w:val="20"/>
          <w:lang w:val="fr-BE"/>
        </w:rPr>
        <w:t xml:space="preserve"> </w:t>
      </w:r>
      <w:r w:rsidR="00BA7B85" w:rsidRPr="00B10E25">
        <w:rPr>
          <w:rFonts w:asciiTheme="minorHAnsi" w:hAnsiTheme="minorHAnsi" w:cstheme="minorHAnsi"/>
          <w:sz w:val="20"/>
          <w:highlight w:val="cyan"/>
          <w:lang w:val="fr-BE"/>
        </w:rPr>
        <w:t>*(5</w:t>
      </w:r>
      <w:r w:rsidR="00E94D15" w:rsidRPr="00B10E25">
        <w:rPr>
          <w:rFonts w:asciiTheme="minorHAnsi" w:hAnsiTheme="minorHAnsi" w:cstheme="minorHAnsi"/>
          <w:sz w:val="20"/>
          <w:highlight w:val="cyan"/>
          <w:lang w:val="fr-BE"/>
        </w:rPr>
        <w:t>)</w:t>
      </w:r>
      <w:r w:rsidRPr="00B10E25">
        <w:rPr>
          <w:rFonts w:asciiTheme="minorHAnsi" w:hAnsiTheme="minorHAnsi" w:cstheme="minorHAnsi"/>
          <w:sz w:val="20"/>
          <w:highlight w:val="cyan"/>
          <w:lang w:val="fr-BE"/>
        </w:rPr>
        <w:t>).</w:t>
      </w:r>
    </w:p>
    <w:p w14:paraId="21D2B323" w14:textId="77777777" w:rsidR="00E20F38" w:rsidRPr="00B10E25" w:rsidRDefault="00E20F38" w:rsidP="00BE47CC">
      <w:pPr>
        <w:pStyle w:val="Titre3"/>
        <w:rPr>
          <w:rFonts w:asciiTheme="minorHAnsi" w:hAnsiTheme="minorHAnsi" w:cstheme="minorHAnsi"/>
          <w:u w:val="single"/>
        </w:rPr>
      </w:pPr>
      <w:bookmarkStart w:id="35" w:name="_Toc529699963"/>
      <w:bookmarkStart w:id="36" w:name="_Toc529700579"/>
      <w:bookmarkStart w:id="37" w:name="_Toc529747435"/>
      <w:bookmarkStart w:id="38" w:name="_Toc230679"/>
      <w:bookmarkStart w:id="39" w:name="_Toc230733"/>
      <w:bookmarkStart w:id="40" w:name="_Toc12433237"/>
      <w:bookmarkStart w:id="41" w:name="_Toc20004456"/>
      <w:bookmarkStart w:id="42" w:name="_Toc21906887"/>
      <w:bookmarkStart w:id="43" w:name="_Toc21935483"/>
      <w:bookmarkStart w:id="44" w:name="_Toc232322383"/>
      <w:bookmarkStart w:id="45" w:name="_Toc348280939"/>
      <w:bookmarkStart w:id="46" w:name="_Toc475370936"/>
      <w:bookmarkStart w:id="47" w:name="_Toc69914642"/>
      <w:bookmarkStart w:id="48" w:name="_Toc72849125"/>
      <w:r w:rsidRPr="00B10E25">
        <w:rPr>
          <w:rFonts w:asciiTheme="minorHAnsi" w:hAnsiTheme="minorHAnsi" w:cstheme="minorHAnsi"/>
        </w:rPr>
        <w:t xml:space="preserve">2. </w:t>
      </w:r>
      <w:r w:rsidRPr="00B10E25">
        <w:rPr>
          <w:rFonts w:asciiTheme="minorHAnsi" w:hAnsiTheme="minorHAnsi" w:cstheme="minorHAnsi"/>
          <w:u w:val="single"/>
        </w:rPr>
        <w:t>Durée du contrat</w:t>
      </w:r>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4525F272" w14:textId="3E3EC5DB" w:rsidR="00D71885" w:rsidRPr="00B10E25" w:rsidRDefault="00D71885" w:rsidP="002D3947">
      <w:pPr>
        <w:pStyle w:val="Normal2"/>
        <w:spacing w:before="120" w:after="120" w:line="252" w:lineRule="auto"/>
        <w:jc w:val="both"/>
        <w:rPr>
          <w:rFonts w:asciiTheme="minorHAnsi" w:hAnsiTheme="minorHAnsi" w:cstheme="minorHAnsi"/>
          <w:sz w:val="20"/>
          <w:lang w:val="fr-BE"/>
        </w:rPr>
      </w:pPr>
      <w:r w:rsidRPr="00B10E25">
        <w:rPr>
          <w:rFonts w:asciiTheme="minorHAnsi" w:hAnsiTheme="minorHAnsi" w:cstheme="minorHAnsi"/>
          <w:sz w:val="20"/>
          <w:lang w:val="fr-BE"/>
        </w:rPr>
        <w:t xml:space="preserve">Le présent marché est conclu par la notification de la décision d’attribution à </w:t>
      </w:r>
      <w:r w:rsidR="00390C4E" w:rsidRPr="00B10E25">
        <w:rPr>
          <w:rFonts w:asciiTheme="minorHAnsi" w:hAnsiTheme="minorHAnsi" w:cstheme="minorHAnsi"/>
          <w:sz w:val="20"/>
          <w:lang w:val="fr-BE"/>
        </w:rPr>
        <w:t>l’adjudicateur</w:t>
      </w:r>
      <w:r w:rsidRPr="00B10E25">
        <w:rPr>
          <w:rFonts w:asciiTheme="minorHAnsi" w:hAnsiTheme="minorHAnsi" w:cstheme="minorHAnsi"/>
          <w:sz w:val="20"/>
          <w:lang w:val="fr-BE"/>
        </w:rPr>
        <w:t xml:space="preserve">. </w:t>
      </w:r>
    </w:p>
    <w:p w14:paraId="42E2846A" w14:textId="77777777" w:rsidR="00E54EAD" w:rsidRPr="00B10E25" w:rsidRDefault="00E54EAD" w:rsidP="002D3947">
      <w:pPr>
        <w:pStyle w:val="Normal2"/>
        <w:spacing w:before="120" w:after="120" w:line="252" w:lineRule="auto"/>
        <w:jc w:val="both"/>
        <w:rPr>
          <w:rFonts w:asciiTheme="minorHAnsi" w:hAnsiTheme="minorHAnsi" w:cstheme="minorHAnsi"/>
          <w:sz w:val="20"/>
        </w:rPr>
      </w:pPr>
      <w:r w:rsidRPr="00B10E25">
        <w:rPr>
          <w:rFonts w:asciiTheme="minorHAnsi" w:hAnsiTheme="minorHAnsi" w:cstheme="minorHAnsi"/>
          <w:sz w:val="20"/>
        </w:rPr>
        <w:t xml:space="preserve">Le marché est conclu pour </w:t>
      </w:r>
      <w:r w:rsidR="000121D6" w:rsidRPr="00B10E25">
        <w:rPr>
          <w:rFonts w:asciiTheme="minorHAnsi" w:hAnsiTheme="minorHAnsi" w:cstheme="minorHAnsi"/>
          <w:sz w:val="20"/>
        </w:rPr>
        <w:t>la</w:t>
      </w:r>
      <w:r w:rsidRPr="00B10E25">
        <w:rPr>
          <w:rFonts w:asciiTheme="minorHAnsi" w:hAnsiTheme="minorHAnsi" w:cstheme="minorHAnsi"/>
          <w:sz w:val="20"/>
        </w:rPr>
        <w:t xml:space="preserve"> période d</w:t>
      </w:r>
      <w:r w:rsidR="000121D6" w:rsidRPr="00B10E25">
        <w:rPr>
          <w:rFonts w:asciiTheme="minorHAnsi" w:hAnsiTheme="minorHAnsi" w:cstheme="minorHAnsi"/>
          <w:sz w:val="20"/>
        </w:rPr>
        <w:t>u</w:t>
      </w:r>
      <w:r w:rsidRPr="00B10E25">
        <w:rPr>
          <w:rFonts w:asciiTheme="minorHAnsi" w:hAnsiTheme="minorHAnsi" w:cstheme="minorHAnsi"/>
          <w:sz w:val="20"/>
        </w:rPr>
        <w:t xml:space="preserve"> </w:t>
      </w:r>
      <w:r w:rsidRPr="00B10E25">
        <w:rPr>
          <w:rFonts w:asciiTheme="minorHAnsi" w:hAnsiTheme="minorHAnsi" w:cstheme="minorHAnsi"/>
          <w:sz w:val="20"/>
          <w:highlight w:val="yellow"/>
        </w:rPr>
        <w:t>&lt;compléter la période&gt;.</w:t>
      </w:r>
    </w:p>
    <w:p w14:paraId="744CF1AA" w14:textId="77777777" w:rsidR="00E54EAD" w:rsidRPr="00B10E25" w:rsidRDefault="00E54EAD" w:rsidP="002D3947">
      <w:pPr>
        <w:pStyle w:val="Normal2"/>
        <w:spacing w:before="120" w:after="120" w:line="252" w:lineRule="auto"/>
        <w:jc w:val="both"/>
        <w:rPr>
          <w:rFonts w:asciiTheme="minorHAnsi" w:hAnsiTheme="minorHAnsi" w:cstheme="minorHAnsi"/>
          <w:sz w:val="20"/>
          <w:lang w:val="fr-BE"/>
        </w:rPr>
      </w:pPr>
      <w:r w:rsidRPr="00B10E25">
        <w:rPr>
          <w:rFonts w:asciiTheme="minorHAnsi" w:hAnsiTheme="minorHAnsi" w:cstheme="minorHAnsi"/>
          <w:sz w:val="20"/>
          <w:highlight w:val="yellow"/>
          <w:lang w:val="fr-BE"/>
        </w:rPr>
        <w:fldChar w:fldCharType="begin">
          <w:ffData>
            <w:name w:val="Tekstvak8"/>
            <w:enabled/>
            <w:calcOnExit w:val="0"/>
            <w:textInput>
              <w:default w:val="&lt;ou&gt;"/>
            </w:textInput>
          </w:ffData>
        </w:fldChar>
      </w:r>
      <w:r w:rsidRPr="00B10E25">
        <w:rPr>
          <w:rFonts w:asciiTheme="minorHAnsi" w:hAnsiTheme="minorHAnsi" w:cstheme="minorHAnsi"/>
          <w:sz w:val="20"/>
          <w:highlight w:val="yellow"/>
          <w:lang w:val="fr-BE"/>
        </w:rPr>
        <w:instrText xml:space="preserve"> FORMTEXT </w:instrText>
      </w:r>
      <w:r w:rsidRPr="00B10E25">
        <w:rPr>
          <w:rFonts w:asciiTheme="minorHAnsi" w:hAnsiTheme="minorHAnsi" w:cstheme="minorHAnsi"/>
          <w:sz w:val="20"/>
          <w:highlight w:val="yellow"/>
          <w:lang w:val="fr-BE"/>
        </w:rPr>
      </w:r>
      <w:r w:rsidRPr="00B10E25">
        <w:rPr>
          <w:rFonts w:asciiTheme="minorHAnsi" w:hAnsiTheme="minorHAnsi" w:cstheme="minorHAnsi"/>
          <w:sz w:val="20"/>
          <w:highlight w:val="yellow"/>
          <w:lang w:val="fr-BE"/>
        </w:rPr>
        <w:fldChar w:fldCharType="separate"/>
      </w:r>
      <w:r w:rsidRPr="00B10E25">
        <w:rPr>
          <w:rFonts w:asciiTheme="minorHAnsi" w:hAnsiTheme="minorHAnsi" w:cstheme="minorHAnsi"/>
          <w:noProof/>
          <w:sz w:val="20"/>
          <w:highlight w:val="yellow"/>
        </w:rPr>
        <w:t>&lt;ou&gt;</w:t>
      </w:r>
      <w:r w:rsidRPr="00B10E25">
        <w:rPr>
          <w:rFonts w:asciiTheme="minorHAnsi" w:hAnsiTheme="minorHAnsi" w:cstheme="minorHAnsi"/>
          <w:sz w:val="20"/>
          <w:highlight w:val="yellow"/>
          <w:lang w:val="fr-BE"/>
        </w:rPr>
        <w:fldChar w:fldCharType="end"/>
      </w:r>
      <w:r w:rsidRPr="00B10E25">
        <w:rPr>
          <w:rFonts w:asciiTheme="minorHAnsi" w:hAnsiTheme="minorHAnsi" w:cstheme="minorHAnsi"/>
          <w:sz w:val="20"/>
          <w:lang w:val="fr-BE"/>
        </w:rPr>
        <w:t xml:space="preserve"> </w:t>
      </w:r>
    </w:p>
    <w:p w14:paraId="0E443599" w14:textId="739EE61B" w:rsidR="005942D5" w:rsidRPr="00B10E25" w:rsidRDefault="005942D5" w:rsidP="002D3947">
      <w:pPr>
        <w:pStyle w:val="Normal2"/>
        <w:spacing w:before="120" w:after="120" w:line="252" w:lineRule="auto"/>
        <w:jc w:val="both"/>
        <w:rPr>
          <w:rFonts w:asciiTheme="minorHAnsi" w:hAnsiTheme="minorHAnsi" w:cstheme="minorHAnsi"/>
          <w:sz w:val="20"/>
          <w:lang w:val="fr-BE"/>
        </w:rPr>
      </w:pPr>
      <w:r w:rsidRPr="00B10E25">
        <w:rPr>
          <w:rFonts w:asciiTheme="minorHAnsi" w:hAnsiTheme="minorHAnsi" w:cstheme="minorHAnsi"/>
          <w:sz w:val="20"/>
          <w:lang w:val="fr-BE"/>
        </w:rPr>
        <w:t xml:space="preserve">Le marché prend cours le premier jour </w:t>
      </w:r>
      <w:r w:rsidR="00516BDF" w:rsidRPr="00B10E25">
        <w:rPr>
          <w:rFonts w:asciiTheme="minorHAnsi" w:hAnsiTheme="minorHAnsi" w:cstheme="minorHAnsi"/>
          <w:sz w:val="20"/>
          <w:lang w:val="fr-BE"/>
        </w:rPr>
        <w:t xml:space="preserve">de </w:t>
      </w:r>
      <w:r w:rsidRPr="00B10E25">
        <w:rPr>
          <w:rFonts w:asciiTheme="minorHAnsi" w:hAnsiTheme="minorHAnsi" w:cstheme="minorHAnsi"/>
          <w:sz w:val="20"/>
          <w:lang w:val="fr-BE"/>
        </w:rPr>
        <w:t>calendrier qui suit le jour où l’adjudicataire a reçu la notification de la conclusion du marché</w:t>
      </w:r>
      <w:r w:rsidR="00516BDF" w:rsidRPr="00B10E25">
        <w:rPr>
          <w:rFonts w:asciiTheme="minorHAnsi" w:hAnsiTheme="minorHAnsi" w:cstheme="minorHAnsi"/>
          <w:sz w:val="20"/>
          <w:lang w:val="fr-BE"/>
        </w:rPr>
        <w:t>. Le marché</w:t>
      </w:r>
      <w:r w:rsidR="00D8504F" w:rsidRPr="00B10E25">
        <w:rPr>
          <w:rFonts w:asciiTheme="minorHAnsi" w:hAnsiTheme="minorHAnsi" w:cstheme="minorHAnsi"/>
          <w:sz w:val="20"/>
          <w:lang w:val="fr-BE"/>
        </w:rPr>
        <w:t xml:space="preserve"> </w:t>
      </w:r>
      <w:r w:rsidRPr="00B10E25">
        <w:rPr>
          <w:rFonts w:asciiTheme="minorHAnsi" w:hAnsiTheme="minorHAnsi" w:cstheme="minorHAnsi"/>
          <w:sz w:val="20"/>
          <w:lang w:val="fr-BE"/>
        </w:rPr>
        <w:t xml:space="preserve">est conclu pour une période de </w:t>
      </w:r>
      <w:r w:rsidRPr="00B10E25">
        <w:rPr>
          <w:rFonts w:asciiTheme="minorHAnsi" w:hAnsiTheme="minorHAnsi" w:cstheme="minorHAnsi"/>
          <w:sz w:val="20"/>
          <w:highlight w:val="yellow"/>
          <w:lang w:val="fr-BE"/>
        </w:rPr>
        <w:fldChar w:fldCharType="begin">
          <w:ffData>
            <w:name w:val="Tekstvak9"/>
            <w:enabled/>
            <w:calcOnExit w:val="0"/>
            <w:textInput>
              <w:default w:val="&lt;compléter la période&gt;"/>
            </w:textInput>
          </w:ffData>
        </w:fldChar>
      </w:r>
      <w:r w:rsidRPr="00B10E25">
        <w:rPr>
          <w:rFonts w:asciiTheme="minorHAnsi" w:hAnsiTheme="minorHAnsi" w:cstheme="minorHAnsi"/>
          <w:sz w:val="20"/>
          <w:highlight w:val="yellow"/>
          <w:lang w:val="fr-BE"/>
        </w:rPr>
        <w:instrText xml:space="preserve"> </w:instrText>
      </w:r>
      <w:r w:rsidR="002D0648" w:rsidRPr="00B10E25">
        <w:rPr>
          <w:rFonts w:asciiTheme="minorHAnsi" w:hAnsiTheme="minorHAnsi" w:cstheme="minorHAnsi"/>
          <w:sz w:val="20"/>
          <w:highlight w:val="yellow"/>
          <w:lang w:val="fr-BE"/>
        </w:rPr>
        <w:instrText>FORMTEXT</w:instrText>
      </w:r>
      <w:r w:rsidRPr="00B10E25">
        <w:rPr>
          <w:rFonts w:asciiTheme="minorHAnsi" w:hAnsiTheme="minorHAnsi" w:cstheme="minorHAnsi"/>
          <w:sz w:val="20"/>
          <w:highlight w:val="yellow"/>
          <w:lang w:val="fr-BE"/>
        </w:rPr>
        <w:instrText xml:space="preserve"> </w:instrText>
      </w:r>
      <w:r w:rsidRPr="00B10E25">
        <w:rPr>
          <w:rFonts w:asciiTheme="minorHAnsi" w:hAnsiTheme="minorHAnsi" w:cstheme="minorHAnsi"/>
          <w:sz w:val="20"/>
          <w:highlight w:val="yellow"/>
          <w:lang w:val="fr-BE"/>
        </w:rPr>
      </w:r>
      <w:r w:rsidRPr="00B10E25">
        <w:rPr>
          <w:rFonts w:asciiTheme="minorHAnsi" w:hAnsiTheme="minorHAnsi" w:cstheme="minorHAnsi"/>
          <w:sz w:val="20"/>
          <w:highlight w:val="yellow"/>
          <w:lang w:val="fr-BE"/>
        </w:rPr>
        <w:fldChar w:fldCharType="separate"/>
      </w:r>
      <w:r w:rsidRPr="00B10E25">
        <w:rPr>
          <w:rFonts w:asciiTheme="minorHAnsi" w:hAnsiTheme="minorHAnsi" w:cstheme="minorHAnsi"/>
          <w:noProof/>
          <w:sz w:val="20"/>
          <w:highlight w:val="yellow"/>
          <w:lang w:val="fr-BE"/>
        </w:rPr>
        <w:t>&lt;compléter la période&gt;</w:t>
      </w:r>
      <w:r w:rsidRPr="00B10E25">
        <w:rPr>
          <w:rFonts w:asciiTheme="minorHAnsi" w:hAnsiTheme="minorHAnsi" w:cstheme="minorHAnsi"/>
          <w:sz w:val="20"/>
          <w:highlight w:val="yellow"/>
          <w:lang w:val="fr-BE"/>
        </w:rPr>
        <w:fldChar w:fldCharType="end"/>
      </w:r>
      <w:r w:rsidRPr="00B10E25">
        <w:rPr>
          <w:rFonts w:asciiTheme="minorHAnsi" w:hAnsiTheme="minorHAnsi" w:cstheme="minorHAnsi"/>
          <w:sz w:val="20"/>
          <w:lang w:val="fr-BE"/>
        </w:rPr>
        <w:t xml:space="preserve">. Il n’est pas prévu de </w:t>
      </w:r>
      <w:r w:rsidRPr="00B10E25">
        <w:rPr>
          <w:rFonts w:asciiTheme="minorHAnsi" w:hAnsiTheme="minorHAnsi" w:cstheme="minorHAnsi"/>
          <w:sz w:val="20"/>
          <w:lang w:val="fr-BE"/>
        </w:rPr>
        <w:lastRenderedPageBreak/>
        <w:t xml:space="preserve">prolongation de la durée du marché. </w:t>
      </w:r>
      <w:r w:rsidRPr="00B10E25">
        <w:rPr>
          <w:rFonts w:asciiTheme="minorHAnsi" w:hAnsiTheme="minorHAnsi" w:cstheme="minorHAnsi"/>
          <w:sz w:val="20"/>
        </w:rPr>
        <w:t>L’exécution des services prévus au présent cahier spécial des charges doit, dans tous les cas, ê</w:t>
      </w:r>
      <w:r w:rsidR="00A90635" w:rsidRPr="00B10E25">
        <w:rPr>
          <w:rFonts w:asciiTheme="minorHAnsi" w:hAnsiTheme="minorHAnsi" w:cstheme="minorHAnsi"/>
          <w:sz w:val="20"/>
        </w:rPr>
        <w:t>tre terminée dans les échéances prévues</w:t>
      </w:r>
      <w:r w:rsidRPr="00B10E25">
        <w:rPr>
          <w:rFonts w:asciiTheme="minorHAnsi" w:hAnsiTheme="minorHAnsi" w:cstheme="minorHAnsi"/>
          <w:sz w:val="20"/>
        </w:rPr>
        <w:t xml:space="preserve"> au point </w:t>
      </w:r>
      <w:r w:rsidR="00585547" w:rsidRPr="00B10E25">
        <w:rPr>
          <w:rFonts w:asciiTheme="minorHAnsi" w:hAnsiTheme="minorHAnsi" w:cstheme="minorHAnsi"/>
          <w:sz w:val="20"/>
          <w:highlight w:val="yellow"/>
        </w:rPr>
        <w:t>XX</w:t>
      </w:r>
      <w:r w:rsidRPr="00B10E25">
        <w:rPr>
          <w:rFonts w:asciiTheme="minorHAnsi" w:hAnsiTheme="minorHAnsi" w:cstheme="minorHAnsi"/>
          <w:sz w:val="20"/>
        </w:rPr>
        <w:t>.</w:t>
      </w:r>
    </w:p>
    <w:p w14:paraId="5E01E3AD" w14:textId="77777777" w:rsidR="00E20F38" w:rsidRPr="00B10E25" w:rsidRDefault="00E20F38" w:rsidP="002D3947">
      <w:pPr>
        <w:pStyle w:val="Normal2"/>
        <w:spacing w:before="120" w:after="120" w:line="252" w:lineRule="auto"/>
        <w:jc w:val="both"/>
        <w:rPr>
          <w:rFonts w:asciiTheme="minorHAnsi" w:hAnsiTheme="minorHAnsi" w:cstheme="minorHAnsi"/>
          <w:sz w:val="20"/>
          <w:lang w:val="fr-BE"/>
        </w:rPr>
      </w:pPr>
      <w:r w:rsidRPr="00B10E25">
        <w:rPr>
          <w:rFonts w:asciiTheme="minorHAnsi" w:hAnsiTheme="minorHAnsi" w:cstheme="minorHAnsi"/>
          <w:sz w:val="20"/>
          <w:highlight w:val="yellow"/>
          <w:lang w:val="fr-BE"/>
        </w:rPr>
        <w:fldChar w:fldCharType="begin">
          <w:ffData>
            <w:name w:val="Tekstvak8"/>
            <w:enabled/>
            <w:calcOnExit w:val="0"/>
            <w:textInput>
              <w:default w:val="&lt;ou&gt;"/>
            </w:textInput>
          </w:ffData>
        </w:fldChar>
      </w:r>
      <w:bookmarkStart w:id="49" w:name="Tekstvak8"/>
      <w:r w:rsidRPr="00B10E25">
        <w:rPr>
          <w:rFonts w:asciiTheme="minorHAnsi" w:hAnsiTheme="minorHAnsi" w:cstheme="minorHAnsi"/>
          <w:sz w:val="20"/>
          <w:highlight w:val="yellow"/>
          <w:lang w:val="fr-BE"/>
        </w:rPr>
        <w:instrText xml:space="preserve"> </w:instrText>
      </w:r>
      <w:r w:rsidR="002D0648" w:rsidRPr="00B10E25">
        <w:rPr>
          <w:rFonts w:asciiTheme="minorHAnsi" w:hAnsiTheme="minorHAnsi" w:cstheme="minorHAnsi"/>
          <w:sz w:val="20"/>
          <w:highlight w:val="yellow"/>
          <w:lang w:val="fr-BE"/>
        </w:rPr>
        <w:instrText>FORMTEXT</w:instrText>
      </w:r>
      <w:r w:rsidRPr="00B10E25">
        <w:rPr>
          <w:rFonts w:asciiTheme="minorHAnsi" w:hAnsiTheme="minorHAnsi" w:cstheme="minorHAnsi"/>
          <w:sz w:val="20"/>
          <w:highlight w:val="yellow"/>
          <w:lang w:val="fr-BE"/>
        </w:rPr>
        <w:instrText xml:space="preserve"> </w:instrText>
      </w:r>
      <w:r w:rsidRPr="00B10E25">
        <w:rPr>
          <w:rFonts w:asciiTheme="minorHAnsi" w:hAnsiTheme="minorHAnsi" w:cstheme="minorHAnsi"/>
          <w:sz w:val="20"/>
          <w:highlight w:val="yellow"/>
          <w:lang w:val="fr-BE"/>
        </w:rPr>
      </w:r>
      <w:r w:rsidRPr="00B10E25">
        <w:rPr>
          <w:rFonts w:asciiTheme="minorHAnsi" w:hAnsiTheme="minorHAnsi" w:cstheme="minorHAnsi"/>
          <w:sz w:val="20"/>
          <w:highlight w:val="yellow"/>
          <w:lang w:val="fr-BE"/>
        </w:rPr>
        <w:fldChar w:fldCharType="separate"/>
      </w:r>
      <w:r w:rsidRPr="00B10E25">
        <w:rPr>
          <w:rFonts w:asciiTheme="minorHAnsi" w:hAnsiTheme="minorHAnsi" w:cstheme="minorHAnsi"/>
          <w:noProof/>
          <w:sz w:val="20"/>
          <w:highlight w:val="yellow"/>
        </w:rPr>
        <w:t>&lt;ou&gt;</w:t>
      </w:r>
      <w:r w:rsidRPr="00B10E25">
        <w:rPr>
          <w:rFonts w:asciiTheme="minorHAnsi" w:hAnsiTheme="minorHAnsi" w:cstheme="minorHAnsi"/>
          <w:sz w:val="20"/>
          <w:highlight w:val="yellow"/>
          <w:lang w:val="fr-BE"/>
        </w:rPr>
        <w:fldChar w:fldCharType="end"/>
      </w:r>
      <w:bookmarkEnd w:id="49"/>
      <w:r w:rsidRPr="00B10E25">
        <w:rPr>
          <w:rFonts w:asciiTheme="minorHAnsi" w:hAnsiTheme="minorHAnsi" w:cstheme="minorHAnsi"/>
          <w:sz w:val="20"/>
          <w:lang w:val="fr-BE"/>
        </w:rPr>
        <w:t xml:space="preserve"> </w:t>
      </w:r>
    </w:p>
    <w:p w14:paraId="4BFDEBBD" w14:textId="16657CD9" w:rsidR="005942D5" w:rsidRPr="00B10E25" w:rsidRDefault="005942D5" w:rsidP="002D3947">
      <w:pPr>
        <w:pStyle w:val="Normal2"/>
        <w:spacing w:before="120" w:after="120" w:line="252" w:lineRule="auto"/>
        <w:jc w:val="both"/>
        <w:rPr>
          <w:rFonts w:asciiTheme="minorHAnsi" w:hAnsiTheme="minorHAnsi" w:cstheme="minorHAnsi"/>
          <w:sz w:val="20"/>
        </w:rPr>
      </w:pPr>
      <w:r w:rsidRPr="00B10E25">
        <w:rPr>
          <w:rFonts w:asciiTheme="minorHAnsi" w:hAnsiTheme="minorHAnsi" w:cstheme="minorHAnsi"/>
          <w:sz w:val="20"/>
          <w:lang w:val="fr-BE"/>
        </w:rPr>
        <w:t xml:space="preserve">Le marché prend cours le premier jour </w:t>
      </w:r>
      <w:r w:rsidR="00931284" w:rsidRPr="00B10E25">
        <w:rPr>
          <w:rFonts w:asciiTheme="minorHAnsi" w:hAnsiTheme="minorHAnsi" w:cstheme="minorHAnsi"/>
          <w:sz w:val="20"/>
          <w:lang w:val="fr-BE"/>
        </w:rPr>
        <w:t xml:space="preserve">de </w:t>
      </w:r>
      <w:r w:rsidRPr="00B10E25">
        <w:rPr>
          <w:rFonts w:asciiTheme="minorHAnsi" w:hAnsiTheme="minorHAnsi" w:cstheme="minorHAnsi"/>
          <w:sz w:val="20"/>
          <w:lang w:val="fr-BE"/>
        </w:rPr>
        <w:t xml:space="preserve">calendrier qui suit le jour où l’adjudicataire a reçu la notification de la conclusion du marché et dure jusqu’au moment où le marché est complètement exécuté. </w:t>
      </w:r>
      <w:r w:rsidRPr="00B10E25">
        <w:rPr>
          <w:rFonts w:asciiTheme="minorHAnsi" w:hAnsiTheme="minorHAnsi" w:cstheme="minorHAnsi"/>
          <w:sz w:val="20"/>
        </w:rPr>
        <w:t>L’exécution des services prévus au présent cahier spécial des charges doit, dans tous les cas, être terminée dans le</w:t>
      </w:r>
      <w:r w:rsidR="00B60D19" w:rsidRPr="00B10E25">
        <w:rPr>
          <w:rFonts w:asciiTheme="minorHAnsi" w:hAnsiTheme="minorHAnsi" w:cstheme="minorHAnsi"/>
          <w:sz w:val="20"/>
        </w:rPr>
        <w:t>s</w:t>
      </w:r>
      <w:r w:rsidRPr="00B10E25">
        <w:rPr>
          <w:rFonts w:asciiTheme="minorHAnsi" w:hAnsiTheme="minorHAnsi" w:cstheme="minorHAnsi"/>
          <w:sz w:val="20"/>
        </w:rPr>
        <w:t xml:space="preserve"> </w:t>
      </w:r>
      <w:r w:rsidR="00B60D19" w:rsidRPr="00B10E25">
        <w:rPr>
          <w:rFonts w:asciiTheme="minorHAnsi" w:hAnsiTheme="minorHAnsi" w:cstheme="minorHAnsi"/>
          <w:sz w:val="20"/>
        </w:rPr>
        <w:t xml:space="preserve">échéances </w:t>
      </w:r>
      <w:r w:rsidRPr="00B10E25">
        <w:rPr>
          <w:rFonts w:asciiTheme="minorHAnsi" w:hAnsiTheme="minorHAnsi" w:cstheme="minorHAnsi"/>
          <w:sz w:val="20"/>
        </w:rPr>
        <w:t>prévu</w:t>
      </w:r>
      <w:r w:rsidR="00B60D19" w:rsidRPr="00B10E25">
        <w:rPr>
          <w:rFonts w:asciiTheme="minorHAnsi" w:hAnsiTheme="minorHAnsi" w:cstheme="minorHAnsi"/>
          <w:sz w:val="20"/>
        </w:rPr>
        <w:t>es</w:t>
      </w:r>
      <w:r w:rsidRPr="00B10E25">
        <w:rPr>
          <w:rFonts w:asciiTheme="minorHAnsi" w:hAnsiTheme="minorHAnsi" w:cstheme="minorHAnsi"/>
          <w:sz w:val="20"/>
        </w:rPr>
        <w:t xml:space="preserve"> au point </w:t>
      </w:r>
      <w:r w:rsidR="00585547" w:rsidRPr="00B10E25">
        <w:rPr>
          <w:rFonts w:asciiTheme="minorHAnsi" w:hAnsiTheme="minorHAnsi" w:cstheme="minorHAnsi"/>
          <w:sz w:val="20"/>
          <w:highlight w:val="yellow"/>
        </w:rPr>
        <w:t>XX</w:t>
      </w:r>
      <w:r w:rsidR="006C3227" w:rsidRPr="00B10E25">
        <w:rPr>
          <w:rFonts w:asciiTheme="minorHAnsi" w:hAnsiTheme="minorHAnsi" w:cstheme="minorHAnsi"/>
          <w:sz w:val="20"/>
        </w:rPr>
        <w:t xml:space="preserve"> </w:t>
      </w:r>
      <w:r w:rsidR="00BA7B85" w:rsidRPr="00B10E25">
        <w:rPr>
          <w:rFonts w:asciiTheme="minorHAnsi" w:hAnsiTheme="minorHAnsi" w:cstheme="minorHAnsi"/>
          <w:sz w:val="20"/>
          <w:highlight w:val="cyan"/>
        </w:rPr>
        <w:t>*(6</w:t>
      </w:r>
      <w:r w:rsidR="006C3227" w:rsidRPr="00B10E25">
        <w:rPr>
          <w:rFonts w:asciiTheme="minorHAnsi" w:hAnsiTheme="minorHAnsi" w:cstheme="minorHAnsi"/>
          <w:sz w:val="20"/>
          <w:highlight w:val="cyan"/>
        </w:rPr>
        <w:t>)</w:t>
      </w:r>
      <w:r w:rsidR="00585547" w:rsidRPr="00B10E25">
        <w:rPr>
          <w:rFonts w:asciiTheme="minorHAnsi" w:hAnsiTheme="minorHAnsi" w:cstheme="minorHAnsi"/>
          <w:sz w:val="20"/>
        </w:rPr>
        <w:t>.</w:t>
      </w:r>
    </w:p>
    <w:p w14:paraId="2398F588" w14:textId="77777777" w:rsidR="00390C4E" w:rsidRPr="00B10E25" w:rsidRDefault="00390C4E" w:rsidP="002D3947">
      <w:pPr>
        <w:pStyle w:val="Normal2"/>
        <w:spacing w:before="120" w:after="120" w:line="252" w:lineRule="auto"/>
        <w:jc w:val="both"/>
        <w:rPr>
          <w:rFonts w:asciiTheme="minorHAnsi" w:hAnsiTheme="minorHAnsi" w:cstheme="minorHAnsi"/>
          <w:sz w:val="20"/>
        </w:rPr>
      </w:pPr>
      <w:r w:rsidRPr="00B10E25">
        <w:rPr>
          <w:rFonts w:asciiTheme="minorHAnsi" w:hAnsiTheme="minorHAnsi" w:cstheme="minorHAnsi"/>
          <w:sz w:val="20"/>
        </w:rPr>
        <w:t>&lt;</w:t>
      </w:r>
      <w:r w:rsidRPr="00B10E25">
        <w:rPr>
          <w:rFonts w:asciiTheme="minorHAnsi" w:hAnsiTheme="minorHAnsi" w:cstheme="minorHAnsi"/>
          <w:sz w:val="20"/>
          <w:highlight w:val="yellow"/>
        </w:rPr>
        <w:t>ou</w:t>
      </w:r>
      <w:r w:rsidRPr="00B10E25">
        <w:rPr>
          <w:rFonts w:asciiTheme="minorHAnsi" w:hAnsiTheme="minorHAnsi" w:cstheme="minorHAnsi"/>
          <w:sz w:val="20"/>
        </w:rPr>
        <w:t>&gt;</w:t>
      </w:r>
    </w:p>
    <w:p w14:paraId="0C5A974D" w14:textId="71C1D7D7" w:rsidR="00390C4E" w:rsidRPr="00B10E25" w:rsidRDefault="00390C4E" w:rsidP="002D3947">
      <w:pPr>
        <w:spacing w:before="120" w:after="120" w:line="252" w:lineRule="auto"/>
        <w:jc w:val="both"/>
        <w:rPr>
          <w:rFonts w:asciiTheme="minorHAnsi" w:eastAsia="Calibri" w:hAnsiTheme="minorHAnsi" w:cstheme="minorHAnsi"/>
          <w:lang w:eastAsia="en-US"/>
        </w:rPr>
      </w:pPr>
      <w:r w:rsidRPr="00B10E25">
        <w:rPr>
          <w:rFonts w:asciiTheme="minorHAnsi" w:eastAsia="Calibri" w:hAnsiTheme="minorHAnsi" w:cstheme="minorHAnsi"/>
          <w:lang w:eastAsia="en-US"/>
        </w:rPr>
        <w:t>Ce marché pourra faire l’objet</w:t>
      </w:r>
      <w:r w:rsidRPr="00B10E25" w:rsidDel="006D47D3">
        <w:rPr>
          <w:rFonts w:asciiTheme="minorHAnsi" w:eastAsia="Calibri" w:hAnsiTheme="minorHAnsi" w:cstheme="minorHAnsi"/>
          <w:lang w:eastAsia="en-US"/>
        </w:rPr>
        <w:t xml:space="preserve"> </w:t>
      </w:r>
      <w:sdt>
        <w:sdtPr>
          <w:rPr>
            <w:rFonts w:asciiTheme="minorHAnsi" w:eastAsia="Calibri" w:hAnsiTheme="minorHAnsi" w:cstheme="minorHAnsi"/>
            <w:lang w:eastAsia="en-US"/>
          </w:rPr>
          <w:id w:val="1449894088"/>
          <w:placeholder>
            <w:docPart w:val="788C003E4C654E62A91CF037457A2293"/>
          </w:placeholder>
          <w:showingPlcHdr/>
          <w:comboBox>
            <w:listItem w:value="Choisissez un élément."/>
            <w:listItem w:displayText="d'une reconduction" w:value="d'une reconduction"/>
            <w:listItem w:displayText="de deux reconductions" w:value="de deux reconductions"/>
            <w:listItem w:displayText="de trois reconductions" w:value="de trois reconductions"/>
          </w:comboBox>
        </w:sdtPr>
        <w:sdtEndPr/>
        <w:sdtContent>
          <w:r w:rsidRPr="00B10E25">
            <w:rPr>
              <w:rFonts w:asciiTheme="minorHAnsi" w:eastAsia="SimSun" w:hAnsiTheme="minorHAnsi" w:cstheme="minorHAnsi"/>
              <w:color w:val="808080"/>
              <w:lang w:eastAsia="ja-JP"/>
            </w:rPr>
            <w:t>Choisissez un élément.</w:t>
          </w:r>
        </w:sdtContent>
      </w:sdt>
      <w:r w:rsidRPr="00B10E25">
        <w:rPr>
          <w:rFonts w:asciiTheme="minorHAnsi" w:eastAsia="Calibri" w:hAnsiTheme="minorHAnsi" w:cstheme="minorHAnsi"/>
          <w:lang w:eastAsia="en-US"/>
        </w:rPr>
        <w:t xml:space="preserve"> ... (pour une durée </w:t>
      </w:r>
      <w:r w:rsidR="00E01DCC" w:rsidRPr="00B10E25">
        <w:rPr>
          <w:rFonts w:asciiTheme="minorHAnsi" w:eastAsia="Calibri" w:hAnsiTheme="minorHAnsi" w:cstheme="minorHAnsi"/>
          <w:lang w:eastAsia="en-US"/>
        </w:rPr>
        <w:t>potentielle</w:t>
      </w:r>
      <w:r w:rsidRPr="00B10E25">
        <w:rPr>
          <w:rFonts w:asciiTheme="minorHAnsi" w:eastAsia="Calibri" w:hAnsiTheme="minorHAnsi" w:cstheme="minorHAnsi"/>
          <w:lang w:eastAsia="en-US"/>
        </w:rPr>
        <w:t xml:space="preserve"> du marché de XX mois). </w:t>
      </w:r>
    </w:p>
    <w:p w14:paraId="0A6B11C9" w14:textId="331F2B3D" w:rsidR="00390C4E" w:rsidRPr="00B10E25" w:rsidRDefault="00FA3411" w:rsidP="002D3947">
      <w:pPr>
        <w:spacing w:before="120" w:after="120" w:line="252" w:lineRule="auto"/>
        <w:jc w:val="both"/>
        <w:rPr>
          <w:rFonts w:asciiTheme="minorHAnsi" w:eastAsia="Calibri" w:hAnsiTheme="minorHAnsi" w:cstheme="minorHAnsi"/>
          <w:lang w:eastAsia="en-US"/>
        </w:rPr>
      </w:pPr>
      <w:r w:rsidRPr="00B10E25">
        <w:rPr>
          <w:rFonts w:asciiTheme="minorHAnsi" w:eastAsia="Calibri" w:hAnsiTheme="minorHAnsi" w:cstheme="minorHAnsi"/>
          <w:lang w:eastAsia="en-US"/>
        </w:rPr>
        <w:t>L</w:t>
      </w:r>
      <w:r w:rsidR="00390C4E" w:rsidRPr="00B10E25">
        <w:rPr>
          <w:rFonts w:asciiTheme="minorHAnsi" w:eastAsia="Calibri" w:hAnsiTheme="minorHAnsi" w:cstheme="minorHAnsi"/>
          <w:lang w:eastAsia="en-US"/>
        </w:rPr>
        <w:t>’adjudicateur notifiera à l’adjudicataire, de manière expresse, XX mois</w:t>
      </w:r>
      <w:r w:rsidR="00390C4E" w:rsidRPr="00B10E25">
        <w:rPr>
          <w:rFonts w:asciiTheme="minorHAnsi" w:eastAsia="SimSun" w:hAnsiTheme="minorHAnsi" w:cstheme="minorHAnsi"/>
          <w:lang w:eastAsia="ja-JP"/>
        </w:rPr>
        <w:t xml:space="preserve"> </w:t>
      </w:r>
      <w:r w:rsidR="00390C4E" w:rsidRPr="00B10E25">
        <w:rPr>
          <w:rFonts w:asciiTheme="minorHAnsi" w:eastAsia="Calibri" w:hAnsiTheme="minorHAnsi" w:cstheme="minorHAnsi"/>
          <w:lang w:eastAsia="en-US"/>
        </w:rPr>
        <w:t xml:space="preserve">avant la fin du délai initial d’exécution, la décision de reconduction </w:t>
      </w:r>
      <w:r w:rsidR="00390C4E" w:rsidRPr="00B10E25">
        <w:rPr>
          <w:rFonts w:asciiTheme="minorHAnsi" w:eastAsia="Calibri" w:hAnsiTheme="minorHAnsi" w:cstheme="minorHAnsi"/>
          <w:highlight w:val="cyan"/>
          <w:lang w:eastAsia="en-US"/>
        </w:rPr>
        <w:t>(*</w:t>
      </w:r>
      <w:r w:rsidR="001D2B36" w:rsidRPr="00B10E25">
        <w:rPr>
          <w:rFonts w:asciiTheme="minorHAnsi" w:eastAsia="Calibri" w:hAnsiTheme="minorHAnsi" w:cstheme="minorHAnsi"/>
          <w:highlight w:val="cyan"/>
          <w:lang w:eastAsia="en-US"/>
        </w:rPr>
        <w:t>6</w:t>
      </w:r>
      <w:r w:rsidR="00390C4E" w:rsidRPr="00B10E25">
        <w:rPr>
          <w:rFonts w:asciiTheme="minorHAnsi" w:eastAsia="Calibri" w:hAnsiTheme="minorHAnsi" w:cstheme="minorHAnsi"/>
          <w:highlight w:val="cyan"/>
          <w:lang w:eastAsia="en-US"/>
        </w:rPr>
        <w:t>).</w:t>
      </w:r>
    </w:p>
    <w:p w14:paraId="1FDA90CB" w14:textId="77777777" w:rsidR="00FA3411" w:rsidRPr="00B10E25" w:rsidRDefault="00FA3411" w:rsidP="00FA3411">
      <w:pPr>
        <w:pStyle w:val="Normal2"/>
        <w:spacing w:before="120" w:after="120" w:line="252" w:lineRule="auto"/>
        <w:jc w:val="both"/>
        <w:rPr>
          <w:rFonts w:asciiTheme="minorHAnsi" w:hAnsiTheme="minorHAnsi" w:cstheme="minorHAnsi"/>
          <w:sz w:val="20"/>
        </w:rPr>
      </w:pPr>
      <w:r w:rsidRPr="00B10E25">
        <w:rPr>
          <w:rFonts w:asciiTheme="minorHAnsi" w:hAnsiTheme="minorHAnsi" w:cstheme="minorHAnsi"/>
          <w:sz w:val="20"/>
        </w:rPr>
        <w:t>&lt;</w:t>
      </w:r>
      <w:r w:rsidRPr="00B10E25">
        <w:rPr>
          <w:rFonts w:asciiTheme="minorHAnsi" w:hAnsiTheme="minorHAnsi" w:cstheme="minorHAnsi"/>
          <w:sz w:val="20"/>
          <w:highlight w:val="yellow"/>
        </w:rPr>
        <w:t>ou</w:t>
      </w:r>
      <w:r w:rsidRPr="00B10E25">
        <w:rPr>
          <w:rFonts w:asciiTheme="minorHAnsi" w:hAnsiTheme="minorHAnsi" w:cstheme="minorHAnsi"/>
          <w:sz w:val="20"/>
        </w:rPr>
        <w:t>&gt;</w:t>
      </w:r>
    </w:p>
    <w:p w14:paraId="489CE627" w14:textId="3488E6C4" w:rsidR="00FA3411" w:rsidRPr="00B10E25" w:rsidRDefault="00FA3411" w:rsidP="002D3947">
      <w:pPr>
        <w:spacing w:before="120" w:after="120" w:line="252" w:lineRule="auto"/>
        <w:jc w:val="both"/>
        <w:rPr>
          <w:rFonts w:asciiTheme="minorHAnsi" w:eastAsia="Calibri" w:hAnsiTheme="minorHAnsi" w:cstheme="minorHAnsi"/>
          <w:lang w:eastAsia="en-US"/>
        </w:rPr>
      </w:pPr>
      <w:r w:rsidRPr="00B10E25">
        <w:rPr>
          <w:rFonts w:asciiTheme="minorHAnsi" w:eastAsia="Calibri" w:hAnsiTheme="minorHAnsi" w:cstheme="minorHAnsi"/>
          <w:lang w:eastAsia="en-US"/>
        </w:rPr>
        <w:t>Le marché sera reconduit de manière tacite à la fin du délai initial d’exécution, pour une durée de XX mois.</w:t>
      </w:r>
      <w:r w:rsidRPr="00B10E25">
        <w:rPr>
          <w:rFonts w:asciiTheme="minorHAnsi" w:eastAsia="Calibri" w:hAnsiTheme="minorHAnsi" w:cstheme="minorHAnsi"/>
          <w:highlight w:val="cyan"/>
          <w:lang w:eastAsia="en-US"/>
        </w:rPr>
        <w:t xml:space="preserve"> (*6).</w:t>
      </w:r>
    </w:p>
    <w:p w14:paraId="41A13AD2" w14:textId="2B66DA45" w:rsidR="00357C35" w:rsidRPr="00B10E25" w:rsidRDefault="00357C35" w:rsidP="00BE47CC">
      <w:pPr>
        <w:pStyle w:val="Titre3"/>
        <w:rPr>
          <w:rFonts w:asciiTheme="minorHAnsi" w:hAnsiTheme="minorHAnsi" w:cstheme="minorHAnsi"/>
          <w:u w:val="single"/>
        </w:rPr>
      </w:pPr>
      <w:bookmarkStart w:id="50" w:name="_Toc529699964"/>
      <w:bookmarkStart w:id="51" w:name="_Toc529700580"/>
      <w:bookmarkStart w:id="52" w:name="_Toc529747436"/>
      <w:bookmarkStart w:id="53" w:name="_Toc230680"/>
      <w:bookmarkStart w:id="54" w:name="_Toc230734"/>
      <w:bookmarkStart w:id="55" w:name="_Toc12433238"/>
      <w:bookmarkStart w:id="56" w:name="_Toc20004457"/>
      <w:bookmarkStart w:id="57" w:name="_Toc232322261"/>
      <w:bookmarkStart w:id="58" w:name="_Toc348280940"/>
      <w:bookmarkStart w:id="59" w:name="_Toc475370937"/>
      <w:bookmarkStart w:id="60" w:name="_Toc69914643"/>
      <w:bookmarkStart w:id="61" w:name="_Toc72849126"/>
      <w:r w:rsidRPr="00B10E25">
        <w:rPr>
          <w:rFonts w:asciiTheme="minorHAnsi" w:hAnsiTheme="minorHAnsi" w:cstheme="minorHAnsi"/>
        </w:rPr>
        <w:t xml:space="preserve">3. </w:t>
      </w:r>
      <w:r w:rsidR="00390C4E" w:rsidRPr="00B10E25">
        <w:rPr>
          <w:rFonts w:asciiTheme="minorHAnsi" w:hAnsiTheme="minorHAnsi" w:cstheme="minorHAnsi"/>
          <w:u w:val="single"/>
        </w:rPr>
        <w:t xml:space="preserve">Adjudicateur </w:t>
      </w:r>
      <w:r w:rsidRPr="00B10E25">
        <w:rPr>
          <w:rFonts w:asciiTheme="minorHAnsi" w:hAnsiTheme="minorHAnsi" w:cstheme="minorHAnsi"/>
          <w:u w:val="single"/>
        </w:rPr>
        <w:t>– Informations complémentaires</w:t>
      </w:r>
      <w:bookmarkEnd w:id="50"/>
      <w:bookmarkEnd w:id="51"/>
      <w:bookmarkEnd w:id="52"/>
      <w:bookmarkEnd w:id="53"/>
      <w:bookmarkEnd w:id="54"/>
      <w:bookmarkEnd w:id="55"/>
      <w:bookmarkEnd w:id="56"/>
      <w:bookmarkEnd w:id="57"/>
      <w:bookmarkEnd w:id="58"/>
      <w:bookmarkEnd w:id="59"/>
      <w:bookmarkEnd w:id="60"/>
      <w:bookmarkEnd w:id="61"/>
    </w:p>
    <w:p w14:paraId="63026032" w14:textId="01D65D72" w:rsidR="00357C35" w:rsidRPr="00B10E25" w:rsidRDefault="00390C4E" w:rsidP="002D3947">
      <w:pPr>
        <w:spacing w:before="120" w:after="120" w:line="252" w:lineRule="auto"/>
        <w:jc w:val="both"/>
        <w:rPr>
          <w:rFonts w:asciiTheme="minorHAnsi" w:hAnsiTheme="minorHAnsi" w:cstheme="minorHAnsi"/>
        </w:rPr>
      </w:pPr>
      <w:r w:rsidRPr="00B10E25">
        <w:rPr>
          <w:rFonts w:asciiTheme="minorHAnsi" w:hAnsiTheme="minorHAnsi" w:cstheme="minorHAnsi"/>
        </w:rPr>
        <w:t xml:space="preserve">L’adjudicateur </w:t>
      </w:r>
      <w:r w:rsidR="00F84DA3" w:rsidRPr="00B10E25">
        <w:rPr>
          <w:rFonts w:asciiTheme="minorHAnsi" w:hAnsiTheme="minorHAnsi" w:cstheme="minorHAnsi"/>
          <w:highlight w:val="yellow"/>
        </w:rPr>
        <w:t xml:space="preserve">est </w:t>
      </w:r>
      <w:r w:rsidR="005363E1" w:rsidRPr="00B10E25">
        <w:rPr>
          <w:rFonts w:asciiTheme="minorHAnsi" w:hAnsiTheme="minorHAnsi" w:cstheme="minorHAnsi"/>
          <w:highlight w:val="yellow"/>
        </w:rPr>
        <w:fldChar w:fldCharType="begin">
          <w:ffData>
            <w:name w:val="Tekstvak13"/>
            <w:enabled/>
            <w:calcOnExit w:val="0"/>
            <w:textInput>
              <w:default w:val="&lt;compléter ici l'identité et l'adresse du représentant de l'adjudicateur &gt;"/>
            </w:textInput>
          </w:ffData>
        </w:fldChar>
      </w:r>
      <w:bookmarkStart w:id="62" w:name="Tekstvak13"/>
      <w:r w:rsidR="005363E1" w:rsidRPr="00B10E25">
        <w:rPr>
          <w:rFonts w:asciiTheme="minorHAnsi" w:hAnsiTheme="minorHAnsi" w:cstheme="minorHAnsi"/>
          <w:highlight w:val="yellow"/>
        </w:rPr>
        <w:instrText xml:space="preserve"> FORMTEXT </w:instrText>
      </w:r>
      <w:r w:rsidR="005363E1" w:rsidRPr="00B10E25">
        <w:rPr>
          <w:rFonts w:asciiTheme="minorHAnsi" w:hAnsiTheme="minorHAnsi" w:cstheme="minorHAnsi"/>
          <w:highlight w:val="yellow"/>
        </w:rPr>
      </w:r>
      <w:r w:rsidR="005363E1" w:rsidRPr="00B10E25">
        <w:rPr>
          <w:rFonts w:asciiTheme="minorHAnsi" w:hAnsiTheme="minorHAnsi" w:cstheme="minorHAnsi"/>
          <w:highlight w:val="yellow"/>
        </w:rPr>
        <w:fldChar w:fldCharType="separate"/>
      </w:r>
      <w:r w:rsidR="005363E1" w:rsidRPr="00B10E25">
        <w:rPr>
          <w:rFonts w:asciiTheme="minorHAnsi" w:hAnsiTheme="minorHAnsi" w:cstheme="minorHAnsi"/>
          <w:noProof/>
          <w:highlight w:val="yellow"/>
        </w:rPr>
        <w:t>&lt;compléter ici l'identité et l'adresse du représentant de l'adjudicateur &gt;</w:t>
      </w:r>
      <w:r w:rsidR="005363E1" w:rsidRPr="00B10E25">
        <w:rPr>
          <w:rFonts w:asciiTheme="minorHAnsi" w:hAnsiTheme="minorHAnsi" w:cstheme="minorHAnsi"/>
          <w:highlight w:val="yellow"/>
        </w:rPr>
        <w:fldChar w:fldCharType="end"/>
      </w:r>
      <w:bookmarkEnd w:id="62"/>
      <w:r w:rsidR="000121D6" w:rsidRPr="00B10E25">
        <w:rPr>
          <w:rFonts w:asciiTheme="minorHAnsi" w:hAnsiTheme="minorHAnsi" w:cstheme="minorHAnsi"/>
          <w:highlight w:val="yellow"/>
        </w:rPr>
        <w:t xml:space="preserve"> </w:t>
      </w:r>
      <w:r w:rsidR="00357C35" w:rsidRPr="00B10E25">
        <w:rPr>
          <w:rFonts w:asciiTheme="minorHAnsi" w:hAnsiTheme="minorHAnsi" w:cstheme="minorHAnsi"/>
        </w:rPr>
        <w:t>.</w:t>
      </w:r>
    </w:p>
    <w:p w14:paraId="14B14ADD" w14:textId="77777777" w:rsidR="00357C35" w:rsidRPr="00B10E25" w:rsidRDefault="00357C35" w:rsidP="002D3947">
      <w:pPr>
        <w:spacing w:before="120" w:after="120" w:line="252" w:lineRule="auto"/>
        <w:jc w:val="both"/>
        <w:rPr>
          <w:rFonts w:asciiTheme="minorHAnsi" w:hAnsiTheme="minorHAnsi" w:cstheme="minorHAnsi"/>
        </w:rPr>
      </w:pPr>
      <w:r w:rsidRPr="00B10E25">
        <w:rPr>
          <w:rFonts w:asciiTheme="minorHAnsi" w:hAnsiTheme="minorHAnsi" w:cstheme="minorHAnsi"/>
        </w:rPr>
        <w:t xml:space="preserve">Des informations complémentaires relatives à la procédure peuvent être obtenues auprès </w:t>
      </w:r>
      <w:r w:rsidRPr="00B10E25">
        <w:rPr>
          <w:rFonts w:asciiTheme="minorHAnsi" w:hAnsiTheme="minorHAnsi" w:cstheme="minorHAnsi"/>
          <w:highlight w:val="yellow"/>
        </w:rPr>
        <w:t>de</w:t>
      </w:r>
      <w:r w:rsidR="00F84DA3" w:rsidRPr="00B10E25">
        <w:rPr>
          <w:rFonts w:asciiTheme="minorHAnsi" w:hAnsiTheme="minorHAnsi" w:cstheme="minorHAnsi"/>
          <w:highlight w:val="yellow"/>
        </w:rPr>
        <w:t xml:space="preserve"> &lt; nom, prénom, numéro de téléphone, numéro de fax et adresse e-mail de la personne de contact&gt;</w:t>
      </w:r>
      <w:r w:rsidR="000121D6" w:rsidRPr="00B10E25">
        <w:rPr>
          <w:rFonts w:asciiTheme="minorHAnsi" w:hAnsiTheme="minorHAnsi" w:cstheme="minorHAnsi"/>
        </w:rPr>
        <w:t>.</w:t>
      </w:r>
    </w:p>
    <w:p w14:paraId="24A96379" w14:textId="77777777" w:rsidR="00F84DA3" w:rsidRPr="00B10E25" w:rsidRDefault="00357C35" w:rsidP="002D3947">
      <w:pPr>
        <w:spacing w:before="120" w:after="120" w:line="252" w:lineRule="auto"/>
        <w:jc w:val="both"/>
        <w:rPr>
          <w:rFonts w:asciiTheme="minorHAnsi" w:hAnsiTheme="minorHAnsi" w:cstheme="minorHAnsi"/>
        </w:rPr>
      </w:pPr>
      <w:r w:rsidRPr="00B10E25">
        <w:rPr>
          <w:rFonts w:asciiTheme="minorHAnsi" w:hAnsiTheme="minorHAnsi" w:cstheme="minorHAnsi"/>
        </w:rPr>
        <w:t>Des informations complémentaires relatives au contenu du marché peuvent être obtenues auprès de</w:t>
      </w:r>
      <w:r w:rsidR="00F84DA3" w:rsidRPr="00B10E25">
        <w:rPr>
          <w:rFonts w:asciiTheme="minorHAnsi" w:hAnsiTheme="minorHAnsi" w:cstheme="minorHAnsi"/>
        </w:rPr>
        <w:t xml:space="preserve"> </w:t>
      </w:r>
      <w:r w:rsidR="00F84DA3" w:rsidRPr="00B10E25">
        <w:rPr>
          <w:rFonts w:asciiTheme="minorHAnsi" w:hAnsiTheme="minorHAnsi" w:cstheme="minorHAnsi"/>
          <w:highlight w:val="yellow"/>
        </w:rPr>
        <w:t>&lt; nom, prénom, numéro de téléphone, numéro de fax et adresse e-mail de la personne de contact&gt;</w:t>
      </w:r>
      <w:r w:rsidR="000121D6" w:rsidRPr="00B10E25">
        <w:rPr>
          <w:rFonts w:asciiTheme="minorHAnsi" w:hAnsiTheme="minorHAnsi" w:cstheme="minorHAnsi"/>
        </w:rPr>
        <w:t>.</w:t>
      </w:r>
    </w:p>
    <w:p w14:paraId="41545E56" w14:textId="183FFA42" w:rsidR="00987F82" w:rsidRPr="00B10E25" w:rsidRDefault="00987F82" w:rsidP="002D3947">
      <w:pPr>
        <w:spacing w:before="120" w:after="120" w:line="252" w:lineRule="auto"/>
        <w:jc w:val="both"/>
        <w:rPr>
          <w:rFonts w:asciiTheme="minorHAnsi" w:hAnsiTheme="minorHAnsi" w:cstheme="minorHAnsi"/>
        </w:rPr>
      </w:pPr>
      <w:r w:rsidRPr="00B10E25">
        <w:rPr>
          <w:rFonts w:asciiTheme="minorHAnsi" w:hAnsiTheme="minorHAnsi" w:cstheme="minorHAnsi"/>
        </w:rPr>
        <w:t xml:space="preserve">Les questions relatives à la présente procédure peuvent être posées </w:t>
      </w:r>
      <w:r w:rsidR="00AA35E9" w:rsidRPr="00B10E25">
        <w:rPr>
          <w:rFonts w:asciiTheme="minorHAnsi" w:hAnsiTheme="minorHAnsi" w:cstheme="minorHAnsi"/>
        </w:rPr>
        <w:t xml:space="preserve">à </w:t>
      </w:r>
      <w:r w:rsidR="00390C4E" w:rsidRPr="00B10E25">
        <w:rPr>
          <w:rFonts w:asciiTheme="minorHAnsi" w:hAnsiTheme="minorHAnsi" w:cstheme="minorHAnsi"/>
        </w:rPr>
        <w:t xml:space="preserve">l’adjudicateur </w:t>
      </w:r>
      <w:r w:rsidRPr="00B10E25">
        <w:rPr>
          <w:rFonts w:asciiTheme="minorHAnsi" w:hAnsiTheme="minorHAnsi" w:cstheme="minorHAnsi"/>
        </w:rPr>
        <w:t>par e-mail uniquement, via l’adresse</w:t>
      </w:r>
      <w:r w:rsidR="00585547" w:rsidRPr="00B10E25">
        <w:rPr>
          <w:rFonts w:asciiTheme="minorHAnsi" w:hAnsiTheme="minorHAnsi" w:cstheme="minorHAnsi"/>
        </w:rPr>
        <w:t xml:space="preserve"> </w:t>
      </w:r>
      <w:r w:rsidR="00585547" w:rsidRPr="00B10E25">
        <w:rPr>
          <w:rFonts w:asciiTheme="minorHAnsi" w:hAnsiTheme="minorHAnsi" w:cstheme="minorHAnsi"/>
          <w:highlight w:val="yellow"/>
        </w:rPr>
        <w:fldChar w:fldCharType="begin">
          <w:ffData>
            <w:name w:val="Tekstvak23"/>
            <w:enabled/>
            <w:calcOnExit w:val="0"/>
            <w:textInput>
              <w:default w:val="&lt; adresse e-mail &gt;"/>
            </w:textInput>
          </w:ffData>
        </w:fldChar>
      </w:r>
      <w:r w:rsidR="00585547" w:rsidRPr="00B10E25">
        <w:rPr>
          <w:rFonts w:asciiTheme="minorHAnsi" w:hAnsiTheme="minorHAnsi" w:cstheme="minorHAnsi"/>
          <w:highlight w:val="yellow"/>
        </w:rPr>
        <w:instrText xml:space="preserve"> FORMTEXT </w:instrText>
      </w:r>
      <w:r w:rsidR="00585547" w:rsidRPr="00B10E25">
        <w:rPr>
          <w:rFonts w:asciiTheme="minorHAnsi" w:hAnsiTheme="minorHAnsi" w:cstheme="minorHAnsi"/>
          <w:highlight w:val="yellow"/>
        </w:rPr>
      </w:r>
      <w:r w:rsidR="00585547" w:rsidRPr="00B10E25">
        <w:rPr>
          <w:rFonts w:asciiTheme="minorHAnsi" w:hAnsiTheme="minorHAnsi" w:cstheme="minorHAnsi"/>
          <w:highlight w:val="yellow"/>
        </w:rPr>
        <w:fldChar w:fldCharType="separate"/>
      </w:r>
      <w:r w:rsidR="00585547" w:rsidRPr="00B10E25">
        <w:rPr>
          <w:rFonts w:asciiTheme="minorHAnsi" w:hAnsiTheme="minorHAnsi" w:cstheme="minorHAnsi"/>
          <w:noProof/>
          <w:highlight w:val="yellow"/>
        </w:rPr>
        <w:t>&lt; adresse e-mail &gt;</w:t>
      </w:r>
      <w:r w:rsidR="00585547" w:rsidRPr="00B10E25">
        <w:rPr>
          <w:rFonts w:asciiTheme="minorHAnsi" w:hAnsiTheme="minorHAnsi" w:cstheme="minorHAnsi"/>
          <w:highlight w:val="yellow"/>
        </w:rPr>
        <w:fldChar w:fldCharType="end"/>
      </w:r>
      <w:r w:rsidRPr="00B10E25">
        <w:rPr>
          <w:rFonts w:asciiTheme="minorHAnsi" w:hAnsiTheme="minorHAnsi" w:cstheme="minorHAnsi"/>
        </w:rPr>
        <w:t xml:space="preserve">, jusqu’à </w:t>
      </w:r>
      <w:r w:rsidR="00585547" w:rsidRPr="00B10E25">
        <w:rPr>
          <w:rFonts w:asciiTheme="minorHAnsi" w:hAnsiTheme="minorHAnsi" w:cstheme="minorHAnsi"/>
          <w:highlight w:val="yellow"/>
        </w:rPr>
        <w:t>XX</w:t>
      </w:r>
      <w:r w:rsidR="00585547" w:rsidRPr="00B10E25">
        <w:rPr>
          <w:rFonts w:asciiTheme="minorHAnsi" w:hAnsiTheme="minorHAnsi" w:cstheme="minorHAnsi"/>
        </w:rPr>
        <w:t xml:space="preserve"> </w:t>
      </w:r>
      <w:r w:rsidRPr="00B10E25">
        <w:rPr>
          <w:rFonts w:asciiTheme="minorHAnsi" w:hAnsiTheme="minorHAnsi" w:cstheme="minorHAnsi"/>
        </w:rPr>
        <w:t>jours de calendrier avant la date ultime de dépôt des offres.</w:t>
      </w:r>
    </w:p>
    <w:p w14:paraId="7A9A3FA1" w14:textId="66D7C522" w:rsidR="008D7E82" w:rsidRPr="00B10E25" w:rsidRDefault="008D7E82" w:rsidP="002D3947">
      <w:pPr>
        <w:spacing w:before="120" w:after="120" w:line="252" w:lineRule="auto"/>
        <w:jc w:val="both"/>
        <w:rPr>
          <w:rFonts w:asciiTheme="minorHAnsi" w:hAnsiTheme="minorHAnsi" w:cstheme="minorHAnsi"/>
        </w:rPr>
      </w:pPr>
      <w:r w:rsidRPr="00B10E25">
        <w:rPr>
          <w:rFonts w:asciiTheme="minorHAnsi" w:hAnsiTheme="minorHAnsi" w:cstheme="minorHAnsi"/>
        </w:rPr>
        <w:t>En conséquence, tout soumissionnaire est donc censé avoir une connaissance complète de toutes les particularités, difficultés ou suggestions, quelles qu’elles soient, qui pourraient se présenter lors de l’exécution du marché.</w:t>
      </w:r>
    </w:p>
    <w:p w14:paraId="4D653DD7" w14:textId="2B8FED34" w:rsidR="000250C2" w:rsidRPr="00B10E25" w:rsidRDefault="000250C2" w:rsidP="000250C2">
      <w:pPr>
        <w:pStyle w:val="Titre3"/>
        <w:spacing w:before="120" w:after="120" w:line="252" w:lineRule="auto"/>
        <w:rPr>
          <w:rFonts w:asciiTheme="minorHAnsi" w:hAnsiTheme="minorHAnsi" w:cstheme="minorHAnsi"/>
          <w:u w:val="single"/>
        </w:rPr>
      </w:pPr>
      <w:bookmarkStart w:id="63" w:name="_Toc72849127"/>
      <w:r w:rsidRPr="00B10E25">
        <w:rPr>
          <w:rFonts w:asciiTheme="minorHAnsi" w:hAnsiTheme="minorHAnsi" w:cstheme="minorHAnsi"/>
        </w:rPr>
        <w:t>4.</w:t>
      </w:r>
      <w:r w:rsidRPr="00B10E25">
        <w:rPr>
          <w:rFonts w:asciiTheme="minorHAnsi" w:hAnsiTheme="minorHAnsi" w:cstheme="minorHAnsi"/>
          <w:u w:val="single"/>
        </w:rPr>
        <w:t xml:space="preserve"> </w:t>
      </w:r>
      <w:r w:rsidRPr="00B10E25">
        <w:rPr>
          <w:rFonts w:asciiTheme="minorHAnsi" w:hAnsiTheme="minorHAnsi" w:cstheme="minorHAnsi"/>
          <w:u w:val="single"/>
        </w:rPr>
        <w:t>Documents applicables au marché</w:t>
      </w:r>
      <w:bookmarkEnd w:id="63"/>
    </w:p>
    <w:p w14:paraId="40023F71" w14:textId="0F6E31E6" w:rsidR="000250C2" w:rsidRPr="00B10E25" w:rsidRDefault="000250C2" w:rsidP="000250C2">
      <w:pPr>
        <w:pStyle w:val="Titre3"/>
        <w:spacing w:before="120" w:after="120" w:line="252" w:lineRule="auto"/>
        <w:jc w:val="both"/>
        <w:rPr>
          <w:rFonts w:asciiTheme="minorHAnsi" w:hAnsiTheme="minorHAnsi" w:cstheme="minorHAnsi"/>
          <w:b/>
          <w:sz w:val="22"/>
        </w:rPr>
      </w:pPr>
      <w:bookmarkStart w:id="64" w:name="_Toc72849128"/>
      <w:r w:rsidRPr="00B10E25">
        <w:rPr>
          <w:rFonts w:asciiTheme="minorHAnsi" w:hAnsiTheme="minorHAnsi" w:cstheme="minorHAnsi"/>
          <w:b/>
          <w:sz w:val="22"/>
        </w:rPr>
        <w:t>4</w:t>
      </w:r>
      <w:r w:rsidRPr="00B10E25">
        <w:rPr>
          <w:rFonts w:asciiTheme="minorHAnsi" w:hAnsiTheme="minorHAnsi" w:cstheme="minorHAnsi"/>
          <w:b/>
          <w:sz w:val="22"/>
        </w:rPr>
        <w:t xml:space="preserve">.1. </w:t>
      </w:r>
      <w:r w:rsidRPr="00B10E25">
        <w:rPr>
          <w:rFonts w:asciiTheme="minorHAnsi" w:hAnsiTheme="minorHAnsi" w:cstheme="minorHAnsi"/>
          <w:b/>
          <w:sz w:val="22"/>
          <w:u w:val="single"/>
        </w:rPr>
        <w:t>Législation</w:t>
      </w:r>
      <w:bookmarkEnd w:id="64"/>
    </w:p>
    <w:p w14:paraId="31489FD4" w14:textId="77777777" w:rsidR="000250C2" w:rsidRPr="00B10E25" w:rsidRDefault="000250C2" w:rsidP="0030203E">
      <w:pPr>
        <w:numPr>
          <w:ilvl w:val="0"/>
          <w:numId w:val="3"/>
        </w:numPr>
        <w:tabs>
          <w:tab w:val="clear" w:pos="360"/>
        </w:tabs>
        <w:spacing w:before="120" w:after="120" w:line="252" w:lineRule="auto"/>
        <w:ind w:left="568" w:hanging="284"/>
        <w:jc w:val="both"/>
        <w:rPr>
          <w:rFonts w:asciiTheme="minorHAnsi" w:hAnsiTheme="minorHAnsi" w:cstheme="minorHAnsi"/>
        </w:rPr>
      </w:pPr>
      <w:r w:rsidRPr="00B10E25">
        <w:rPr>
          <w:rFonts w:asciiTheme="minorHAnsi" w:hAnsiTheme="minorHAnsi" w:cstheme="minorHAnsi"/>
        </w:rPr>
        <w:t>Loi du 17 juin 2016 relative aux marchés publics ;</w:t>
      </w:r>
    </w:p>
    <w:p w14:paraId="4A285052" w14:textId="77777777" w:rsidR="000250C2" w:rsidRPr="00B10E25" w:rsidRDefault="000250C2" w:rsidP="0030203E">
      <w:pPr>
        <w:numPr>
          <w:ilvl w:val="0"/>
          <w:numId w:val="3"/>
        </w:numPr>
        <w:tabs>
          <w:tab w:val="clear" w:pos="360"/>
        </w:tabs>
        <w:spacing w:before="120" w:after="120" w:line="252" w:lineRule="auto"/>
        <w:ind w:left="568" w:hanging="284"/>
        <w:jc w:val="both"/>
        <w:rPr>
          <w:rFonts w:asciiTheme="minorHAnsi" w:hAnsiTheme="minorHAnsi" w:cstheme="minorHAnsi"/>
        </w:rPr>
      </w:pPr>
      <w:r w:rsidRPr="00B10E25">
        <w:rPr>
          <w:rFonts w:asciiTheme="minorHAnsi" w:hAnsiTheme="minorHAnsi" w:cstheme="minorHAnsi"/>
        </w:rPr>
        <w:t>Loi du 17 juin 2013 relative à la motivation, à l’information et aux voies de recours en matière de marchés publics et de certains marchés de travaux, de fournitures et de services ainsi que ses modifications ultérieures ;</w:t>
      </w:r>
    </w:p>
    <w:p w14:paraId="079E3E7F" w14:textId="77777777" w:rsidR="000250C2" w:rsidRPr="00B10E25" w:rsidRDefault="000250C2" w:rsidP="0030203E">
      <w:pPr>
        <w:numPr>
          <w:ilvl w:val="0"/>
          <w:numId w:val="3"/>
        </w:numPr>
        <w:tabs>
          <w:tab w:val="clear" w:pos="360"/>
        </w:tabs>
        <w:spacing w:before="120" w:after="120" w:line="252" w:lineRule="auto"/>
        <w:ind w:left="568" w:hanging="284"/>
        <w:jc w:val="both"/>
        <w:rPr>
          <w:rFonts w:asciiTheme="minorHAnsi" w:hAnsiTheme="minorHAnsi" w:cstheme="minorHAnsi"/>
        </w:rPr>
      </w:pPr>
      <w:r w:rsidRPr="00B10E25">
        <w:rPr>
          <w:rFonts w:asciiTheme="minorHAnsi" w:hAnsiTheme="minorHAnsi" w:cstheme="minorHAnsi"/>
        </w:rPr>
        <w:t>Arrêté royal du 18 avril 2017 relatif à la passation des marchés publics dans les secteurs classiques ainsi que ses modifications ultérieures ;</w:t>
      </w:r>
    </w:p>
    <w:p w14:paraId="5CD04668" w14:textId="77777777" w:rsidR="000250C2" w:rsidRPr="00B10E25" w:rsidRDefault="000250C2" w:rsidP="0030203E">
      <w:pPr>
        <w:numPr>
          <w:ilvl w:val="0"/>
          <w:numId w:val="3"/>
        </w:numPr>
        <w:tabs>
          <w:tab w:val="clear" w:pos="360"/>
        </w:tabs>
        <w:spacing w:before="120" w:after="120" w:line="252" w:lineRule="auto"/>
        <w:ind w:left="568" w:hanging="284"/>
        <w:jc w:val="both"/>
        <w:rPr>
          <w:rFonts w:asciiTheme="minorHAnsi" w:hAnsiTheme="minorHAnsi" w:cstheme="minorHAnsi"/>
        </w:rPr>
      </w:pPr>
      <w:r w:rsidRPr="00B10E25">
        <w:rPr>
          <w:rFonts w:asciiTheme="minorHAnsi" w:hAnsiTheme="minorHAnsi" w:cstheme="minorHAnsi"/>
        </w:rPr>
        <w:t>Arrêté royal du 14 janvier 2013 établissant les règles générales d'exécution des marchés publics ainsi que ses modifications ultérieures ;</w:t>
      </w:r>
    </w:p>
    <w:p w14:paraId="3D29ED6E" w14:textId="6DCDD1D4" w:rsidR="000250C2" w:rsidRPr="00B10E25" w:rsidRDefault="000250C2" w:rsidP="0030203E">
      <w:pPr>
        <w:pStyle w:val="Listecouleur-Accent11"/>
        <w:numPr>
          <w:ilvl w:val="0"/>
          <w:numId w:val="3"/>
        </w:numPr>
        <w:tabs>
          <w:tab w:val="clear" w:pos="360"/>
          <w:tab w:val="num" w:pos="644"/>
        </w:tabs>
        <w:spacing w:before="120" w:after="120" w:line="252" w:lineRule="auto"/>
        <w:ind w:left="644"/>
        <w:contextualSpacing w:val="0"/>
        <w:jc w:val="both"/>
        <w:rPr>
          <w:rFonts w:asciiTheme="minorHAnsi" w:hAnsiTheme="minorHAnsi" w:cstheme="minorHAnsi"/>
        </w:rPr>
      </w:pPr>
      <w:r w:rsidRPr="00B10E25">
        <w:rPr>
          <w:rFonts w:asciiTheme="minorHAnsi" w:hAnsiTheme="minorHAnsi" w:cstheme="minorHAnsi"/>
        </w:rPr>
        <w:lastRenderedPageBreak/>
        <w:t xml:space="preserve">Conventions collectives relatives aux entreprises de nettoyage (Commission </w:t>
      </w:r>
      <w:r w:rsidR="00230E29" w:rsidRPr="00B10E25">
        <w:rPr>
          <w:rFonts w:asciiTheme="minorHAnsi" w:hAnsiTheme="minorHAnsi" w:cstheme="minorHAnsi"/>
        </w:rPr>
        <w:t>p</w:t>
      </w:r>
      <w:r w:rsidRPr="00B10E25">
        <w:rPr>
          <w:rFonts w:asciiTheme="minorHAnsi" w:hAnsiTheme="minorHAnsi" w:cstheme="minorHAnsi"/>
        </w:rPr>
        <w:t>aritaire 121) en particulier celle du 15 juin 2001 de la Commission paritaire pour les entreprises de nettoyage et de désinfection relative à la reprise du personnel suite à un transfert d’un contrat d’entretien ;</w:t>
      </w:r>
    </w:p>
    <w:p w14:paraId="0C867326" w14:textId="77777777" w:rsidR="000250C2" w:rsidRPr="00B10E25" w:rsidRDefault="000250C2" w:rsidP="0030203E">
      <w:pPr>
        <w:pStyle w:val="Listecouleur-Accent11"/>
        <w:numPr>
          <w:ilvl w:val="0"/>
          <w:numId w:val="3"/>
        </w:numPr>
        <w:tabs>
          <w:tab w:val="clear" w:pos="360"/>
          <w:tab w:val="num" w:pos="644"/>
        </w:tabs>
        <w:spacing w:before="120" w:after="120" w:line="252" w:lineRule="auto"/>
        <w:ind w:left="644"/>
        <w:contextualSpacing w:val="0"/>
        <w:jc w:val="both"/>
        <w:rPr>
          <w:rFonts w:asciiTheme="minorHAnsi" w:hAnsiTheme="minorHAnsi" w:cstheme="minorHAnsi"/>
        </w:rPr>
      </w:pPr>
      <w:r w:rsidRPr="00B10E25">
        <w:rPr>
          <w:rFonts w:asciiTheme="minorHAnsi" w:hAnsiTheme="minorHAnsi" w:cstheme="minorHAnsi"/>
        </w:rPr>
        <w:t>Règlement général pour la protection du travail (RGPT), Loi sur le bien-être et Code sur le bien-être au travail ;</w:t>
      </w:r>
    </w:p>
    <w:p w14:paraId="1CFC38A5" w14:textId="77777777" w:rsidR="000250C2" w:rsidRPr="00B10E25" w:rsidRDefault="000250C2" w:rsidP="0030203E">
      <w:pPr>
        <w:pStyle w:val="Listecouleur-Accent11"/>
        <w:numPr>
          <w:ilvl w:val="0"/>
          <w:numId w:val="3"/>
        </w:numPr>
        <w:tabs>
          <w:tab w:val="clear" w:pos="360"/>
          <w:tab w:val="num" w:pos="644"/>
        </w:tabs>
        <w:spacing w:before="120" w:after="120" w:line="252" w:lineRule="auto"/>
        <w:ind w:left="644"/>
        <w:contextualSpacing w:val="0"/>
        <w:jc w:val="both"/>
        <w:rPr>
          <w:rFonts w:asciiTheme="minorHAnsi" w:hAnsiTheme="minorHAnsi" w:cstheme="minorHAnsi"/>
        </w:rPr>
      </w:pPr>
      <w:r w:rsidRPr="00B10E25">
        <w:rPr>
          <w:rFonts w:asciiTheme="minorHAnsi" w:hAnsiTheme="minorHAnsi" w:cstheme="minorHAnsi"/>
        </w:rPr>
        <w:t>Toutes les modifications aux lois et arrêtés précités, en vigueur au jour de la publication de l’avis de marché au Bulletin des Adjudications.</w:t>
      </w:r>
    </w:p>
    <w:p w14:paraId="1315E27E" w14:textId="2207274A" w:rsidR="000250C2" w:rsidRPr="00B10E25" w:rsidRDefault="000250C2" w:rsidP="000250C2">
      <w:pPr>
        <w:pStyle w:val="Titre3"/>
        <w:spacing w:before="120" w:after="120" w:line="252" w:lineRule="auto"/>
        <w:jc w:val="both"/>
        <w:rPr>
          <w:rFonts w:asciiTheme="minorHAnsi" w:hAnsiTheme="minorHAnsi" w:cstheme="minorHAnsi"/>
          <w:b/>
          <w:sz w:val="22"/>
        </w:rPr>
      </w:pPr>
      <w:bookmarkStart w:id="65" w:name="_Toc72849129"/>
      <w:r w:rsidRPr="00B10E25">
        <w:rPr>
          <w:rFonts w:asciiTheme="minorHAnsi" w:hAnsiTheme="minorHAnsi" w:cstheme="minorHAnsi"/>
          <w:b/>
          <w:sz w:val="22"/>
        </w:rPr>
        <w:t>4</w:t>
      </w:r>
      <w:r w:rsidRPr="00B10E25">
        <w:rPr>
          <w:rFonts w:asciiTheme="minorHAnsi" w:hAnsiTheme="minorHAnsi" w:cstheme="minorHAnsi"/>
          <w:b/>
          <w:sz w:val="22"/>
        </w:rPr>
        <w:t xml:space="preserve">.2. </w:t>
      </w:r>
      <w:r w:rsidRPr="00B10E25">
        <w:rPr>
          <w:rFonts w:asciiTheme="minorHAnsi" w:hAnsiTheme="minorHAnsi" w:cstheme="minorHAnsi"/>
          <w:b/>
          <w:sz w:val="22"/>
          <w:u w:val="single"/>
        </w:rPr>
        <w:t>Documents du marché</w:t>
      </w:r>
      <w:bookmarkEnd w:id="65"/>
    </w:p>
    <w:p w14:paraId="499EB95D" w14:textId="77777777" w:rsidR="000250C2" w:rsidRPr="00B10E25" w:rsidRDefault="000250C2" w:rsidP="00C00BD4">
      <w:pPr>
        <w:numPr>
          <w:ilvl w:val="0"/>
          <w:numId w:val="3"/>
        </w:numPr>
        <w:tabs>
          <w:tab w:val="clear" w:pos="360"/>
        </w:tabs>
        <w:spacing w:before="120" w:after="120" w:line="252" w:lineRule="auto"/>
        <w:ind w:left="720" w:hanging="436"/>
        <w:jc w:val="both"/>
        <w:rPr>
          <w:rFonts w:asciiTheme="minorHAnsi" w:hAnsiTheme="minorHAnsi" w:cstheme="minorHAnsi"/>
        </w:rPr>
      </w:pPr>
      <w:r w:rsidRPr="00B10E25">
        <w:rPr>
          <w:rFonts w:asciiTheme="minorHAnsi" w:hAnsiTheme="minorHAnsi" w:cstheme="minorHAnsi"/>
        </w:rPr>
        <w:t xml:space="preserve">Le présent cahier spécial des charges n° </w:t>
      </w:r>
      <w:r w:rsidRPr="00B10E25">
        <w:rPr>
          <w:rFonts w:asciiTheme="minorHAnsi" w:hAnsiTheme="minorHAnsi" w:cstheme="minorHAnsi"/>
          <w:highlight w:val="yellow"/>
        </w:rPr>
        <w:fldChar w:fldCharType="begin">
          <w:ffData>
            <w:name w:val="Tekstvak30"/>
            <w:enabled/>
            <w:calcOnExit w:val="0"/>
            <w:textInput>
              <w:default w:val="&lt;ajouter numéro de référence du cahier spécial des charges&gt;"/>
            </w:textInput>
          </w:ffData>
        </w:fldChar>
      </w:r>
      <w:r w:rsidRPr="00B10E25">
        <w:rPr>
          <w:rFonts w:asciiTheme="minorHAnsi" w:hAnsiTheme="minorHAnsi" w:cstheme="minorHAnsi"/>
          <w:highlight w:val="yellow"/>
        </w:rPr>
        <w:instrText xml:space="preserve"> FORMTEXT </w:instrText>
      </w:r>
      <w:r w:rsidRPr="00B10E25">
        <w:rPr>
          <w:rFonts w:asciiTheme="minorHAnsi" w:hAnsiTheme="minorHAnsi" w:cstheme="minorHAnsi"/>
          <w:highlight w:val="yellow"/>
        </w:rPr>
      </w:r>
      <w:r w:rsidRPr="00B10E25">
        <w:rPr>
          <w:rFonts w:asciiTheme="minorHAnsi" w:hAnsiTheme="minorHAnsi" w:cstheme="minorHAnsi"/>
          <w:highlight w:val="yellow"/>
        </w:rPr>
        <w:fldChar w:fldCharType="separate"/>
      </w:r>
      <w:r w:rsidRPr="00B10E25">
        <w:rPr>
          <w:rFonts w:asciiTheme="minorHAnsi" w:hAnsiTheme="minorHAnsi" w:cstheme="minorHAnsi"/>
          <w:noProof/>
          <w:highlight w:val="yellow"/>
        </w:rPr>
        <w:t>&lt;ajouter numéro de référence du cahier spécial des charges&gt;</w:t>
      </w:r>
      <w:r w:rsidRPr="00B10E25">
        <w:rPr>
          <w:rFonts w:asciiTheme="minorHAnsi" w:hAnsiTheme="minorHAnsi" w:cstheme="minorHAnsi"/>
          <w:highlight w:val="yellow"/>
        </w:rPr>
        <w:fldChar w:fldCharType="end"/>
      </w:r>
      <w:r w:rsidRPr="00B10E25">
        <w:rPr>
          <w:rFonts w:asciiTheme="minorHAnsi" w:hAnsiTheme="minorHAnsi" w:cstheme="minorHAnsi"/>
          <w:highlight w:val="yellow"/>
        </w:rPr>
        <w:t xml:space="preserve"> et tous les documents et normes</w:t>
      </w:r>
      <w:r w:rsidRPr="00B10E25">
        <w:rPr>
          <w:rFonts w:asciiTheme="minorHAnsi" w:hAnsiTheme="minorHAnsi" w:cstheme="minorHAnsi"/>
        </w:rPr>
        <w:t xml:space="preserve"> qui y sont cités ainsi que ses annexes font partie intégrante des documents du marché, dont le formulaire d’offre ;</w:t>
      </w:r>
    </w:p>
    <w:p w14:paraId="693A0A76" w14:textId="7787B3D5" w:rsidR="000250C2" w:rsidRPr="00B10E25" w:rsidRDefault="000250C2" w:rsidP="00C00BD4">
      <w:pPr>
        <w:numPr>
          <w:ilvl w:val="0"/>
          <w:numId w:val="3"/>
        </w:numPr>
        <w:tabs>
          <w:tab w:val="clear" w:pos="360"/>
        </w:tabs>
        <w:spacing w:before="120" w:after="120" w:line="252" w:lineRule="auto"/>
        <w:ind w:left="720" w:hanging="436"/>
        <w:jc w:val="both"/>
        <w:rPr>
          <w:rFonts w:asciiTheme="minorHAnsi" w:hAnsiTheme="minorHAnsi" w:cstheme="minorHAnsi"/>
        </w:rPr>
      </w:pPr>
      <w:r w:rsidRPr="00B10E25">
        <w:rPr>
          <w:rFonts w:asciiTheme="minorHAnsi" w:hAnsiTheme="minorHAnsi" w:cstheme="minorHAnsi"/>
        </w:rPr>
        <w:t xml:space="preserve">L’avis de marché et les avis rectificatifs éventuels publiés au </w:t>
      </w:r>
      <w:r w:rsidR="00D670BA" w:rsidRPr="00B10E25">
        <w:rPr>
          <w:rFonts w:asciiTheme="minorHAnsi" w:hAnsiTheme="minorHAnsi" w:cstheme="minorHAnsi"/>
        </w:rPr>
        <w:t xml:space="preserve">Free </w:t>
      </w:r>
      <w:proofErr w:type="spellStart"/>
      <w:r w:rsidR="00D670BA" w:rsidRPr="00B10E25">
        <w:rPr>
          <w:rFonts w:asciiTheme="minorHAnsi" w:hAnsiTheme="minorHAnsi" w:cstheme="minorHAnsi"/>
        </w:rPr>
        <w:t>Market</w:t>
      </w:r>
      <w:proofErr w:type="spellEnd"/>
      <w:r w:rsidR="00D670BA" w:rsidRPr="00B10E25">
        <w:rPr>
          <w:rFonts w:asciiTheme="minorHAnsi" w:hAnsiTheme="minorHAnsi" w:cstheme="minorHAnsi"/>
        </w:rPr>
        <w:t>/</w:t>
      </w:r>
      <w:r w:rsidRPr="00B10E25">
        <w:rPr>
          <w:rFonts w:asciiTheme="minorHAnsi" w:hAnsiTheme="minorHAnsi" w:cstheme="minorHAnsi"/>
        </w:rPr>
        <w:t>Bulletin des Adjudications (ou au Journal Officiel de l'Union Européenne) font partie intégrante des documents du marché. Le soumissionnaire doit en avoir pris connaissance et en tenir compte lors de l’établissement de son offre.</w:t>
      </w:r>
    </w:p>
    <w:p w14:paraId="72B03D5C" w14:textId="77777777" w:rsidR="000250C2" w:rsidRPr="00B10E25" w:rsidRDefault="000250C2" w:rsidP="000250C2">
      <w:pPr>
        <w:spacing w:before="120" w:after="120" w:line="252" w:lineRule="auto"/>
        <w:jc w:val="both"/>
        <w:rPr>
          <w:rFonts w:asciiTheme="minorHAnsi" w:hAnsiTheme="minorHAnsi" w:cstheme="minorHAnsi"/>
        </w:rPr>
      </w:pPr>
      <w:r w:rsidRPr="00B10E25">
        <w:rPr>
          <w:rFonts w:asciiTheme="minorHAnsi" w:hAnsiTheme="minorHAnsi" w:cstheme="minorHAnsi"/>
        </w:rPr>
        <w:t>Par la remise de son offre, le soumissionnaire est considéré comme ayant accepté les termes et conditions du présent cahier spécial des charges.</w:t>
      </w:r>
    </w:p>
    <w:p w14:paraId="6E2EF339" w14:textId="77777777" w:rsidR="000250C2" w:rsidRPr="00B10E25" w:rsidRDefault="000250C2" w:rsidP="000250C2">
      <w:pPr>
        <w:spacing w:before="120" w:after="120" w:line="252" w:lineRule="auto"/>
        <w:jc w:val="both"/>
        <w:rPr>
          <w:rFonts w:asciiTheme="minorHAnsi" w:hAnsiTheme="minorHAnsi" w:cstheme="minorHAnsi"/>
          <w:b/>
          <w:sz w:val="22"/>
        </w:rPr>
      </w:pPr>
      <w:r w:rsidRPr="00B10E25">
        <w:rPr>
          <w:rFonts w:asciiTheme="minorHAnsi" w:hAnsiTheme="minorHAnsi" w:cstheme="minorHAnsi"/>
        </w:rPr>
        <w:t>Les conditions générales de vente du soumissionnaire et/ou de ses éventuels sous-traitants ne sont pas applicables au présent marché. Par le dépôt de son offre, le soumissionnaire renonce à ses conditions générales et ce, même si elles sont annexées à l’offre ou jointes aux factures ou tout autre document remis dans le cadre de l’exécution du marché.</w:t>
      </w:r>
    </w:p>
    <w:p w14:paraId="1C804A45" w14:textId="688532A3" w:rsidR="00A30CED" w:rsidRPr="00B10E25" w:rsidRDefault="000250C2" w:rsidP="00BE47CC">
      <w:pPr>
        <w:pStyle w:val="Titre3"/>
        <w:rPr>
          <w:rFonts w:asciiTheme="minorHAnsi" w:hAnsiTheme="minorHAnsi" w:cstheme="minorHAnsi"/>
          <w:u w:val="single"/>
        </w:rPr>
      </w:pPr>
      <w:bookmarkStart w:id="66" w:name="_Toc475370938"/>
      <w:bookmarkStart w:id="67" w:name="_Toc69914644"/>
      <w:bookmarkStart w:id="68" w:name="_Toc72849130"/>
      <w:r w:rsidRPr="00B10E25">
        <w:rPr>
          <w:rFonts w:asciiTheme="minorHAnsi" w:hAnsiTheme="minorHAnsi" w:cstheme="minorHAnsi"/>
        </w:rPr>
        <w:t>5</w:t>
      </w:r>
      <w:r w:rsidR="00A30CED" w:rsidRPr="00B10E25">
        <w:rPr>
          <w:rFonts w:asciiTheme="minorHAnsi" w:hAnsiTheme="minorHAnsi" w:cstheme="minorHAnsi"/>
        </w:rPr>
        <w:t xml:space="preserve">. </w:t>
      </w:r>
      <w:r w:rsidR="00A30CED" w:rsidRPr="00B10E25">
        <w:rPr>
          <w:rFonts w:asciiTheme="minorHAnsi" w:hAnsiTheme="minorHAnsi" w:cstheme="minorHAnsi"/>
          <w:u w:val="single"/>
        </w:rPr>
        <w:t>Variantes et options</w:t>
      </w:r>
      <w:bookmarkEnd w:id="66"/>
      <w:bookmarkEnd w:id="67"/>
      <w:bookmarkEnd w:id="68"/>
    </w:p>
    <w:p w14:paraId="2E3E00CE" w14:textId="25EDE881" w:rsidR="00A30CED" w:rsidRPr="00B10E25" w:rsidRDefault="00A30CED" w:rsidP="002D3947">
      <w:pPr>
        <w:spacing w:before="120" w:after="120" w:line="252" w:lineRule="auto"/>
        <w:jc w:val="both"/>
        <w:rPr>
          <w:rFonts w:asciiTheme="minorHAnsi" w:hAnsiTheme="minorHAnsi" w:cstheme="minorHAnsi"/>
        </w:rPr>
      </w:pPr>
      <w:r w:rsidRPr="00B10E25">
        <w:rPr>
          <w:rFonts w:asciiTheme="minorHAnsi" w:hAnsiTheme="minorHAnsi" w:cstheme="minorHAnsi"/>
        </w:rPr>
        <w:t xml:space="preserve">Une variante est un mode alternatif de conception ou d’exécution qui est introduit, soit à la demande </w:t>
      </w:r>
      <w:r w:rsidR="00390C4E" w:rsidRPr="00B10E25">
        <w:rPr>
          <w:rFonts w:asciiTheme="minorHAnsi" w:hAnsiTheme="minorHAnsi" w:cstheme="minorHAnsi"/>
        </w:rPr>
        <w:t>de l’adjudicateur</w:t>
      </w:r>
      <w:r w:rsidRPr="00B10E25">
        <w:rPr>
          <w:rFonts w:asciiTheme="minorHAnsi" w:hAnsiTheme="minorHAnsi" w:cstheme="minorHAnsi"/>
        </w:rPr>
        <w:t xml:space="preserve"> (variante obligatoire et facultative), soit à l’initiative du soumissionnaire (variante libre).</w:t>
      </w:r>
    </w:p>
    <w:p w14:paraId="07D95222" w14:textId="77777777" w:rsidR="00A30CED" w:rsidRPr="00B10E25" w:rsidRDefault="00A30CED" w:rsidP="002D3947">
      <w:pPr>
        <w:spacing w:before="120" w:after="120" w:line="252" w:lineRule="auto"/>
        <w:jc w:val="both"/>
        <w:rPr>
          <w:rFonts w:asciiTheme="minorHAnsi" w:hAnsiTheme="minorHAnsi" w:cstheme="minorHAnsi"/>
        </w:rPr>
      </w:pPr>
      <w:r w:rsidRPr="00B10E25">
        <w:rPr>
          <w:rFonts w:asciiTheme="minorHAnsi" w:hAnsiTheme="minorHAnsi" w:cstheme="minorHAnsi"/>
          <w:highlight w:val="yellow"/>
        </w:rPr>
        <w:t>&lt;</w:t>
      </w:r>
      <w:r w:rsidR="00ED2603" w:rsidRPr="00B10E25">
        <w:rPr>
          <w:rFonts w:asciiTheme="minorHAnsi" w:hAnsiTheme="minorHAnsi" w:cstheme="minorHAnsi"/>
          <w:highlight w:val="yellow"/>
        </w:rPr>
        <w:t xml:space="preserve"> </w:t>
      </w:r>
      <w:r w:rsidR="007E2710" w:rsidRPr="00B10E25">
        <w:rPr>
          <w:rFonts w:asciiTheme="minorHAnsi" w:hAnsiTheme="minorHAnsi" w:cstheme="minorHAnsi"/>
          <w:highlight w:val="yellow"/>
        </w:rPr>
        <w:t>P</w:t>
      </w:r>
      <w:r w:rsidRPr="00B10E25">
        <w:rPr>
          <w:rFonts w:asciiTheme="minorHAnsi" w:hAnsiTheme="minorHAnsi" w:cstheme="minorHAnsi"/>
          <w:highlight w:val="yellow"/>
        </w:rPr>
        <w:t>réciser si les variantes obligatoires, facultatives ou libres sont autorisées ou non</w:t>
      </w:r>
      <w:r w:rsidR="00ED2603" w:rsidRPr="00B10E25">
        <w:rPr>
          <w:rFonts w:asciiTheme="minorHAnsi" w:hAnsiTheme="minorHAnsi" w:cstheme="minorHAnsi"/>
          <w:highlight w:val="yellow"/>
        </w:rPr>
        <w:t xml:space="preserve">. Si oui, indiquer lesquelles </w:t>
      </w:r>
      <w:r w:rsidRPr="00B10E25">
        <w:rPr>
          <w:rFonts w:asciiTheme="minorHAnsi" w:hAnsiTheme="minorHAnsi" w:cstheme="minorHAnsi"/>
          <w:highlight w:val="yellow"/>
        </w:rPr>
        <w:t>&gt;</w:t>
      </w:r>
      <w:r w:rsidR="000121D6" w:rsidRPr="00B10E25">
        <w:rPr>
          <w:rFonts w:asciiTheme="minorHAnsi" w:hAnsiTheme="minorHAnsi" w:cstheme="minorHAnsi"/>
        </w:rPr>
        <w:t>.</w:t>
      </w:r>
    </w:p>
    <w:p w14:paraId="5FD7F1C4" w14:textId="4424DF9B" w:rsidR="00ED2603" w:rsidRPr="00B10E25" w:rsidRDefault="00ED2603" w:rsidP="002D3947">
      <w:pPr>
        <w:spacing w:before="120" w:after="120" w:line="252" w:lineRule="auto"/>
        <w:jc w:val="both"/>
        <w:rPr>
          <w:rFonts w:asciiTheme="minorHAnsi" w:hAnsiTheme="minorHAnsi" w:cstheme="minorHAnsi"/>
        </w:rPr>
      </w:pPr>
      <w:r w:rsidRPr="00B10E25">
        <w:rPr>
          <w:rFonts w:asciiTheme="minorHAnsi" w:hAnsiTheme="minorHAnsi" w:cstheme="minorHAnsi"/>
        </w:rPr>
        <w:t xml:space="preserve">Une option est un élément accessoire et non strictement nécessaire à l’exécution du marché, qui est introduit soit à la demande </w:t>
      </w:r>
      <w:r w:rsidR="00AA35E9" w:rsidRPr="00B10E25">
        <w:rPr>
          <w:rFonts w:asciiTheme="minorHAnsi" w:hAnsiTheme="minorHAnsi" w:cstheme="minorHAnsi"/>
        </w:rPr>
        <w:t xml:space="preserve">de </w:t>
      </w:r>
      <w:r w:rsidR="00390C4E" w:rsidRPr="00B10E25">
        <w:rPr>
          <w:rFonts w:asciiTheme="minorHAnsi" w:hAnsiTheme="minorHAnsi" w:cstheme="minorHAnsi"/>
        </w:rPr>
        <w:t xml:space="preserve">l’adjudicateur </w:t>
      </w:r>
      <w:r w:rsidRPr="00B10E25">
        <w:rPr>
          <w:rFonts w:asciiTheme="minorHAnsi" w:hAnsiTheme="minorHAnsi" w:cstheme="minorHAnsi"/>
        </w:rPr>
        <w:t>(option obligatoire), soit à l’initiative du soumissionnaire (option libre).</w:t>
      </w:r>
    </w:p>
    <w:p w14:paraId="3BEF732D" w14:textId="77777777" w:rsidR="00ED2603" w:rsidRPr="00B10E25" w:rsidRDefault="00ED2603" w:rsidP="002D3947">
      <w:pPr>
        <w:spacing w:before="120" w:after="120" w:line="252" w:lineRule="auto"/>
        <w:rPr>
          <w:rFonts w:asciiTheme="minorHAnsi" w:hAnsiTheme="minorHAnsi" w:cstheme="minorHAnsi"/>
        </w:rPr>
      </w:pPr>
      <w:r w:rsidRPr="00B10E25">
        <w:rPr>
          <w:rFonts w:asciiTheme="minorHAnsi" w:hAnsiTheme="minorHAnsi" w:cstheme="minorHAnsi"/>
          <w:highlight w:val="yellow"/>
        </w:rPr>
        <w:t xml:space="preserve">&lt; </w:t>
      </w:r>
      <w:r w:rsidR="007E2710" w:rsidRPr="00B10E25">
        <w:rPr>
          <w:rFonts w:asciiTheme="minorHAnsi" w:hAnsiTheme="minorHAnsi" w:cstheme="minorHAnsi"/>
          <w:highlight w:val="yellow"/>
        </w:rPr>
        <w:t>P</w:t>
      </w:r>
      <w:r w:rsidRPr="00B10E25">
        <w:rPr>
          <w:rFonts w:asciiTheme="minorHAnsi" w:hAnsiTheme="minorHAnsi" w:cstheme="minorHAnsi"/>
          <w:highlight w:val="yellow"/>
        </w:rPr>
        <w:t>réciser si les options obligatoires ou libres sont autorisées ou non. Si oui, indiquer lesquelles &gt;</w:t>
      </w:r>
      <w:r w:rsidR="000121D6" w:rsidRPr="00B10E25">
        <w:rPr>
          <w:rFonts w:asciiTheme="minorHAnsi" w:hAnsiTheme="minorHAnsi" w:cstheme="minorHAnsi"/>
        </w:rPr>
        <w:t>.</w:t>
      </w:r>
    </w:p>
    <w:p w14:paraId="7B885EAE" w14:textId="307EA1FF" w:rsidR="00357C35" w:rsidRPr="00B10E25" w:rsidRDefault="006B2FE6" w:rsidP="002D3947">
      <w:pPr>
        <w:spacing w:before="120" w:after="120" w:line="252" w:lineRule="auto"/>
        <w:jc w:val="both"/>
        <w:rPr>
          <w:rFonts w:asciiTheme="minorHAnsi" w:hAnsiTheme="minorHAnsi" w:cstheme="minorHAnsi"/>
        </w:rPr>
      </w:pPr>
      <w:r w:rsidRPr="00B10E25">
        <w:rPr>
          <w:rFonts w:asciiTheme="minorHAnsi" w:hAnsiTheme="minorHAnsi" w:cstheme="minorHAnsi"/>
        </w:rPr>
        <w:t xml:space="preserve">Si les variantes/options sont autorisées, le </w:t>
      </w:r>
      <w:r w:rsidR="000224C4" w:rsidRPr="00B10E25">
        <w:rPr>
          <w:rFonts w:asciiTheme="minorHAnsi" w:hAnsiTheme="minorHAnsi" w:cstheme="minorHAnsi"/>
        </w:rPr>
        <w:t>soumissionnaire devra présenter ses options/variantes dans une partie séparée de l’offre.</w:t>
      </w:r>
    </w:p>
    <w:p w14:paraId="0F231117" w14:textId="71F2FEC2" w:rsidR="001703D2" w:rsidRPr="00B10E25" w:rsidRDefault="001703D2" w:rsidP="002D3947">
      <w:pPr>
        <w:spacing w:before="120" w:after="120" w:line="252" w:lineRule="auto"/>
        <w:jc w:val="both"/>
        <w:rPr>
          <w:rFonts w:asciiTheme="minorHAnsi" w:hAnsiTheme="minorHAnsi" w:cstheme="minorHAnsi"/>
        </w:rPr>
      </w:pPr>
      <w:r w:rsidRPr="00B10E25">
        <w:rPr>
          <w:rFonts w:asciiTheme="minorHAnsi" w:hAnsiTheme="minorHAnsi" w:cstheme="minorHAnsi"/>
        </w:rPr>
        <w:t xml:space="preserve">Pour les options obligatoires, </w:t>
      </w:r>
      <w:r w:rsidR="00390C4E" w:rsidRPr="00B10E25">
        <w:rPr>
          <w:rFonts w:asciiTheme="minorHAnsi" w:hAnsiTheme="minorHAnsi" w:cstheme="minorHAnsi"/>
        </w:rPr>
        <w:t xml:space="preserve">l’adjudicateur </w:t>
      </w:r>
      <w:r w:rsidRPr="00B10E25">
        <w:rPr>
          <w:rFonts w:asciiTheme="minorHAnsi" w:hAnsiTheme="minorHAnsi" w:cstheme="minorHAnsi"/>
        </w:rPr>
        <w:t>se réserve le droit de ne pas commander ces options/</w:t>
      </w:r>
      <w:r w:rsidR="007C6A40" w:rsidRPr="00B10E25">
        <w:rPr>
          <w:rFonts w:asciiTheme="minorHAnsi" w:hAnsiTheme="minorHAnsi" w:cstheme="minorHAnsi"/>
        </w:rPr>
        <w:t>P</w:t>
      </w:r>
      <w:r w:rsidRPr="00B10E25">
        <w:rPr>
          <w:rFonts w:asciiTheme="minorHAnsi" w:hAnsiTheme="minorHAnsi" w:cstheme="minorHAnsi"/>
        </w:rPr>
        <w:t xml:space="preserve">our les options libres, </w:t>
      </w:r>
      <w:r w:rsidR="00390C4E" w:rsidRPr="00B10E25">
        <w:rPr>
          <w:rFonts w:asciiTheme="minorHAnsi" w:hAnsiTheme="minorHAnsi" w:cstheme="minorHAnsi"/>
        </w:rPr>
        <w:t xml:space="preserve">l’adjudicateur </w:t>
      </w:r>
      <w:r w:rsidRPr="00B10E25">
        <w:rPr>
          <w:rFonts w:asciiTheme="minorHAnsi" w:hAnsiTheme="minorHAnsi" w:cstheme="minorHAnsi"/>
        </w:rPr>
        <w:t>décidera s’il souhaite ou non retenir la/les option(s) lors de l’évaluation comparative des offres.</w:t>
      </w:r>
    </w:p>
    <w:p w14:paraId="6C6E4D16" w14:textId="4387215C" w:rsidR="00357C35" w:rsidRPr="00B10E25" w:rsidRDefault="000250C2" w:rsidP="00BE47CC">
      <w:pPr>
        <w:pStyle w:val="Titre3"/>
        <w:rPr>
          <w:rFonts w:asciiTheme="minorHAnsi" w:hAnsiTheme="minorHAnsi" w:cstheme="minorHAnsi"/>
          <w:u w:val="single"/>
        </w:rPr>
      </w:pPr>
      <w:bookmarkStart w:id="69" w:name="_Toc232322262"/>
      <w:bookmarkStart w:id="70" w:name="_Toc348280941"/>
      <w:bookmarkStart w:id="71" w:name="_Toc475370939"/>
      <w:bookmarkStart w:id="72" w:name="_Toc69914645"/>
      <w:bookmarkStart w:id="73" w:name="_Toc72849131"/>
      <w:r w:rsidRPr="00B10E25">
        <w:rPr>
          <w:rFonts w:asciiTheme="minorHAnsi" w:hAnsiTheme="minorHAnsi" w:cstheme="minorHAnsi"/>
        </w:rPr>
        <w:t>6</w:t>
      </w:r>
      <w:r w:rsidR="00357C35" w:rsidRPr="00B10E25">
        <w:rPr>
          <w:rFonts w:asciiTheme="minorHAnsi" w:hAnsiTheme="minorHAnsi" w:cstheme="minorHAnsi"/>
        </w:rPr>
        <w:t xml:space="preserve">. </w:t>
      </w:r>
      <w:r w:rsidR="00357C35" w:rsidRPr="00B10E25">
        <w:rPr>
          <w:rFonts w:asciiTheme="minorHAnsi" w:hAnsiTheme="minorHAnsi" w:cstheme="minorHAnsi"/>
          <w:u w:val="single"/>
        </w:rPr>
        <w:t>Session d’information</w:t>
      </w:r>
      <w:r w:rsidR="00393CCF" w:rsidRPr="00B10E25">
        <w:rPr>
          <w:rFonts w:asciiTheme="minorHAnsi" w:hAnsiTheme="minorHAnsi" w:cstheme="minorHAnsi"/>
          <w:u w:val="single"/>
        </w:rPr>
        <w:t xml:space="preserve"> et visite des bâtiments</w:t>
      </w:r>
      <w:r w:rsidR="006E6EE1" w:rsidRPr="00B10E25">
        <w:rPr>
          <w:rFonts w:asciiTheme="minorHAnsi" w:hAnsiTheme="minorHAnsi" w:cstheme="minorHAnsi"/>
          <w:u w:val="single"/>
        </w:rPr>
        <w:t xml:space="preserve"> </w:t>
      </w:r>
      <w:r w:rsidR="005B291D" w:rsidRPr="00B10E25">
        <w:rPr>
          <w:rFonts w:asciiTheme="minorHAnsi" w:hAnsiTheme="minorHAnsi" w:cstheme="minorHAnsi"/>
          <w:highlight w:val="cyan"/>
          <w:u w:val="single"/>
        </w:rPr>
        <w:t>*(7</w:t>
      </w:r>
      <w:r w:rsidR="006E6EE1" w:rsidRPr="00B10E25">
        <w:rPr>
          <w:rFonts w:asciiTheme="minorHAnsi" w:hAnsiTheme="minorHAnsi" w:cstheme="minorHAnsi"/>
          <w:highlight w:val="cyan"/>
          <w:u w:val="single"/>
        </w:rPr>
        <w:t>)</w:t>
      </w:r>
      <w:bookmarkEnd w:id="69"/>
      <w:bookmarkEnd w:id="70"/>
      <w:bookmarkEnd w:id="71"/>
      <w:bookmarkEnd w:id="72"/>
      <w:bookmarkEnd w:id="73"/>
    </w:p>
    <w:p w14:paraId="5F6804BC" w14:textId="1D7EED79" w:rsidR="00393CCF" w:rsidRPr="00B10E25" w:rsidRDefault="00393CCF" w:rsidP="006C7A43">
      <w:pPr>
        <w:spacing w:before="120" w:after="120" w:line="252" w:lineRule="auto"/>
        <w:jc w:val="both"/>
        <w:rPr>
          <w:rFonts w:asciiTheme="minorHAnsi" w:hAnsiTheme="minorHAnsi" w:cstheme="minorHAnsi"/>
          <w:b/>
          <w:i/>
          <w:sz w:val="24"/>
        </w:rPr>
      </w:pPr>
      <w:r w:rsidRPr="00B10E25">
        <w:rPr>
          <w:rFonts w:asciiTheme="minorHAnsi" w:hAnsiTheme="minorHAnsi" w:cstheme="minorHAnsi"/>
          <w:b/>
          <w:i/>
          <w:sz w:val="24"/>
        </w:rPr>
        <w:t>Session d’information</w:t>
      </w:r>
    </w:p>
    <w:p w14:paraId="422B637A" w14:textId="51E0D946" w:rsidR="00EE3B88" w:rsidRPr="00B10E25" w:rsidRDefault="00EE3B88" w:rsidP="006C7A43">
      <w:pPr>
        <w:spacing w:before="120" w:after="120" w:line="252" w:lineRule="auto"/>
        <w:jc w:val="both"/>
        <w:rPr>
          <w:rFonts w:asciiTheme="minorHAnsi" w:hAnsiTheme="minorHAnsi" w:cstheme="minorHAnsi"/>
        </w:rPr>
      </w:pPr>
      <w:r w:rsidRPr="00B10E25">
        <w:rPr>
          <w:rFonts w:asciiTheme="minorHAnsi" w:hAnsiTheme="minorHAnsi" w:cstheme="minorHAnsi"/>
        </w:rPr>
        <w:t xml:space="preserve">Vu la complexité du marché, </w:t>
      </w:r>
      <w:r w:rsidR="00390C4E" w:rsidRPr="00B10E25">
        <w:rPr>
          <w:rFonts w:asciiTheme="minorHAnsi" w:hAnsiTheme="minorHAnsi" w:cstheme="minorHAnsi"/>
        </w:rPr>
        <w:t xml:space="preserve">l’adjudicateur </w:t>
      </w:r>
      <w:r w:rsidRPr="00B10E25">
        <w:rPr>
          <w:rFonts w:asciiTheme="minorHAnsi" w:hAnsiTheme="minorHAnsi" w:cstheme="minorHAnsi"/>
        </w:rPr>
        <w:t>a décidé d’organiser une session d’information à l’</w:t>
      </w:r>
      <w:r w:rsidR="00993252" w:rsidRPr="00B10E25">
        <w:rPr>
          <w:rFonts w:asciiTheme="minorHAnsi" w:hAnsiTheme="minorHAnsi" w:cstheme="minorHAnsi"/>
        </w:rPr>
        <w:t>at</w:t>
      </w:r>
      <w:r w:rsidRPr="00B10E25">
        <w:rPr>
          <w:rFonts w:asciiTheme="minorHAnsi" w:hAnsiTheme="minorHAnsi" w:cstheme="minorHAnsi"/>
        </w:rPr>
        <w:t>tention des soumissionnaires potentiels. Ces derniers pourront poser des ques</w:t>
      </w:r>
      <w:r w:rsidR="00914AE8" w:rsidRPr="00B10E25">
        <w:rPr>
          <w:rFonts w:asciiTheme="minorHAnsi" w:hAnsiTheme="minorHAnsi" w:cstheme="minorHAnsi"/>
        </w:rPr>
        <w:t>tions et assister à la session.</w:t>
      </w:r>
      <w:r w:rsidRPr="00B10E25">
        <w:rPr>
          <w:rFonts w:asciiTheme="minorHAnsi" w:hAnsiTheme="minorHAnsi" w:cstheme="minorHAnsi"/>
        </w:rPr>
        <w:t xml:space="preserve"> Elle aura lieu entre l</w:t>
      </w:r>
      <w:r w:rsidR="00675C20" w:rsidRPr="00B10E25">
        <w:rPr>
          <w:rFonts w:asciiTheme="minorHAnsi" w:hAnsiTheme="minorHAnsi" w:cstheme="minorHAnsi"/>
        </w:rPr>
        <w:t>a publication de l’avis de marché</w:t>
      </w:r>
      <w:r w:rsidR="006478D9" w:rsidRPr="00B10E25">
        <w:rPr>
          <w:rFonts w:asciiTheme="minorHAnsi" w:hAnsiTheme="minorHAnsi" w:cstheme="minorHAnsi"/>
        </w:rPr>
        <w:t>/avis de marché simplifié</w:t>
      </w:r>
      <w:r w:rsidR="00675C20" w:rsidRPr="00B10E25">
        <w:rPr>
          <w:rFonts w:asciiTheme="minorHAnsi" w:hAnsiTheme="minorHAnsi" w:cstheme="minorHAnsi"/>
        </w:rPr>
        <w:t xml:space="preserve"> et </w:t>
      </w:r>
      <w:r w:rsidRPr="00B10E25">
        <w:rPr>
          <w:rFonts w:asciiTheme="minorHAnsi" w:hAnsiTheme="minorHAnsi" w:cstheme="minorHAnsi"/>
        </w:rPr>
        <w:t>le jour de l’ouverture des offres.</w:t>
      </w:r>
    </w:p>
    <w:p w14:paraId="6F64D6BE" w14:textId="77777777" w:rsidR="00EE3B88" w:rsidRPr="00B10E25" w:rsidRDefault="00EE3B88" w:rsidP="006C7A43">
      <w:pPr>
        <w:spacing w:before="120" w:after="120" w:line="252" w:lineRule="auto"/>
        <w:jc w:val="both"/>
        <w:rPr>
          <w:rFonts w:asciiTheme="minorHAnsi" w:hAnsiTheme="minorHAnsi" w:cstheme="minorHAnsi"/>
        </w:rPr>
      </w:pPr>
      <w:r w:rsidRPr="00B10E25">
        <w:rPr>
          <w:rFonts w:asciiTheme="minorHAnsi" w:hAnsiTheme="minorHAnsi" w:cstheme="minorHAnsi"/>
        </w:rPr>
        <w:lastRenderedPageBreak/>
        <w:t xml:space="preserve">Cette session d’information se tiendra le </w:t>
      </w:r>
      <w:r w:rsidRPr="00B10E25">
        <w:rPr>
          <w:rFonts w:asciiTheme="minorHAnsi" w:hAnsiTheme="minorHAnsi" w:cstheme="minorHAnsi"/>
          <w:highlight w:val="yellow"/>
        </w:rPr>
        <w:fldChar w:fldCharType="begin">
          <w:ffData>
            <w:name w:val="Tekstvak19"/>
            <w:enabled/>
            <w:calcOnExit w:val="0"/>
            <w:textInput>
              <w:default w:val="&lt; date &gt;"/>
            </w:textInput>
          </w:ffData>
        </w:fldChar>
      </w:r>
      <w:bookmarkStart w:id="74" w:name="Tekstvak19"/>
      <w:r w:rsidRPr="00B10E25">
        <w:rPr>
          <w:rFonts w:asciiTheme="minorHAnsi" w:hAnsiTheme="minorHAnsi" w:cstheme="minorHAnsi"/>
          <w:highlight w:val="yellow"/>
        </w:rPr>
        <w:instrText xml:space="preserve"> </w:instrText>
      </w:r>
      <w:r w:rsidR="002D0648" w:rsidRPr="00B10E25">
        <w:rPr>
          <w:rFonts w:asciiTheme="minorHAnsi" w:hAnsiTheme="minorHAnsi" w:cstheme="minorHAnsi"/>
          <w:highlight w:val="yellow"/>
        </w:rPr>
        <w:instrText>FORMTEXT</w:instrText>
      </w:r>
      <w:r w:rsidRPr="00B10E25">
        <w:rPr>
          <w:rFonts w:asciiTheme="minorHAnsi" w:hAnsiTheme="minorHAnsi" w:cstheme="minorHAnsi"/>
          <w:highlight w:val="yellow"/>
        </w:rPr>
        <w:instrText xml:space="preserve"> </w:instrText>
      </w:r>
      <w:r w:rsidRPr="00B10E25">
        <w:rPr>
          <w:rFonts w:asciiTheme="minorHAnsi" w:hAnsiTheme="minorHAnsi" w:cstheme="minorHAnsi"/>
          <w:highlight w:val="yellow"/>
        </w:rPr>
      </w:r>
      <w:r w:rsidRPr="00B10E25">
        <w:rPr>
          <w:rFonts w:asciiTheme="minorHAnsi" w:hAnsiTheme="minorHAnsi" w:cstheme="minorHAnsi"/>
          <w:highlight w:val="yellow"/>
        </w:rPr>
        <w:fldChar w:fldCharType="separate"/>
      </w:r>
      <w:r w:rsidRPr="00B10E25">
        <w:rPr>
          <w:rFonts w:asciiTheme="minorHAnsi" w:hAnsiTheme="minorHAnsi" w:cstheme="minorHAnsi"/>
          <w:noProof/>
          <w:highlight w:val="yellow"/>
        </w:rPr>
        <w:t>&lt; date &gt;</w:t>
      </w:r>
      <w:r w:rsidRPr="00B10E25">
        <w:rPr>
          <w:rFonts w:asciiTheme="minorHAnsi" w:hAnsiTheme="minorHAnsi" w:cstheme="minorHAnsi"/>
          <w:highlight w:val="yellow"/>
        </w:rPr>
        <w:fldChar w:fldCharType="end"/>
      </w:r>
      <w:bookmarkEnd w:id="74"/>
      <w:r w:rsidRPr="00B10E25">
        <w:rPr>
          <w:rFonts w:asciiTheme="minorHAnsi" w:hAnsiTheme="minorHAnsi" w:cstheme="minorHAnsi"/>
        </w:rPr>
        <w:t xml:space="preserve"> à </w:t>
      </w:r>
      <w:r w:rsidRPr="00B10E25">
        <w:rPr>
          <w:rFonts w:asciiTheme="minorHAnsi" w:hAnsiTheme="minorHAnsi" w:cstheme="minorHAnsi"/>
          <w:highlight w:val="yellow"/>
        </w:rPr>
        <w:fldChar w:fldCharType="begin">
          <w:ffData>
            <w:name w:val="Tekstvak20"/>
            <w:enabled/>
            <w:calcOnExit w:val="0"/>
            <w:textInput>
              <w:default w:val="&lt; heure &gt;"/>
            </w:textInput>
          </w:ffData>
        </w:fldChar>
      </w:r>
      <w:bookmarkStart w:id="75" w:name="Tekstvak20"/>
      <w:r w:rsidRPr="00B10E25">
        <w:rPr>
          <w:rFonts w:asciiTheme="minorHAnsi" w:hAnsiTheme="minorHAnsi" w:cstheme="minorHAnsi"/>
          <w:highlight w:val="yellow"/>
        </w:rPr>
        <w:instrText xml:space="preserve"> </w:instrText>
      </w:r>
      <w:r w:rsidR="002D0648" w:rsidRPr="00B10E25">
        <w:rPr>
          <w:rFonts w:asciiTheme="minorHAnsi" w:hAnsiTheme="minorHAnsi" w:cstheme="minorHAnsi"/>
          <w:highlight w:val="yellow"/>
        </w:rPr>
        <w:instrText>FORMTEXT</w:instrText>
      </w:r>
      <w:r w:rsidRPr="00B10E25">
        <w:rPr>
          <w:rFonts w:asciiTheme="minorHAnsi" w:hAnsiTheme="minorHAnsi" w:cstheme="minorHAnsi"/>
          <w:highlight w:val="yellow"/>
        </w:rPr>
        <w:instrText xml:space="preserve"> </w:instrText>
      </w:r>
      <w:r w:rsidRPr="00B10E25">
        <w:rPr>
          <w:rFonts w:asciiTheme="minorHAnsi" w:hAnsiTheme="minorHAnsi" w:cstheme="minorHAnsi"/>
          <w:highlight w:val="yellow"/>
        </w:rPr>
      </w:r>
      <w:r w:rsidRPr="00B10E25">
        <w:rPr>
          <w:rFonts w:asciiTheme="minorHAnsi" w:hAnsiTheme="minorHAnsi" w:cstheme="minorHAnsi"/>
          <w:highlight w:val="yellow"/>
        </w:rPr>
        <w:fldChar w:fldCharType="separate"/>
      </w:r>
      <w:r w:rsidRPr="00B10E25">
        <w:rPr>
          <w:rFonts w:asciiTheme="minorHAnsi" w:hAnsiTheme="minorHAnsi" w:cstheme="minorHAnsi"/>
          <w:noProof/>
          <w:highlight w:val="yellow"/>
        </w:rPr>
        <w:t>&lt; heure &gt;</w:t>
      </w:r>
      <w:r w:rsidRPr="00B10E25">
        <w:rPr>
          <w:rFonts w:asciiTheme="minorHAnsi" w:hAnsiTheme="minorHAnsi" w:cstheme="minorHAnsi"/>
          <w:highlight w:val="yellow"/>
        </w:rPr>
        <w:fldChar w:fldCharType="end"/>
      </w:r>
      <w:bookmarkEnd w:id="75"/>
      <w:r w:rsidRPr="00B10E25">
        <w:rPr>
          <w:rFonts w:asciiTheme="minorHAnsi" w:hAnsiTheme="minorHAnsi" w:cstheme="minorHAnsi"/>
        </w:rPr>
        <w:t xml:space="preserve"> à l’adresse suivante </w:t>
      </w:r>
      <w:r w:rsidRPr="00B10E25">
        <w:rPr>
          <w:rFonts w:asciiTheme="minorHAnsi" w:hAnsiTheme="minorHAnsi" w:cstheme="minorHAnsi"/>
          <w:highlight w:val="yellow"/>
        </w:rPr>
        <w:fldChar w:fldCharType="begin">
          <w:ffData>
            <w:name w:val="Tekstvak21"/>
            <w:enabled/>
            <w:calcOnExit w:val="0"/>
            <w:textInput>
              <w:default w:val="&lt; adresse + numéro de la salle de réunion &gt;"/>
            </w:textInput>
          </w:ffData>
        </w:fldChar>
      </w:r>
      <w:bookmarkStart w:id="76" w:name="Tekstvak21"/>
      <w:r w:rsidRPr="00B10E25">
        <w:rPr>
          <w:rFonts w:asciiTheme="minorHAnsi" w:hAnsiTheme="minorHAnsi" w:cstheme="minorHAnsi"/>
          <w:highlight w:val="yellow"/>
        </w:rPr>
        <w:instrText xml:space="preserve"> </w:instrText>
      </w:r>
      <w:r w:rsidR="002D0648" w:rsidRPr="00B10E25">
        <w:rPr>
          <w:rFonts w:asciiTheme="minorHAnsi" w:hAnsiTheme="minorHAnsi" w:cstheme="minorHAnsi"/>
          <w:highlight w:val="yellow"/>
        </w:rPr>
        <w:instrText>FORMTEXT</w:instrText>
      </w:r>
      <w:r w:rsidRPr="00B10E25">
        <w:rPr>
          <w:rFonts w:asciiTheme="minorHAnsi" w:hAnsiTheme="minorHAnsi" w:cstheme="minorHAnsi"/>
          <w:highlight w:val="yellow"/>
        </w:rPr>
        <w:instrText xml:space="preserve"> </w:instrText>
      </w:r>
      <w:r w:rsidRPr="00B10E25">
        <w:rPr>
          <w:rFonts w:asciiTheme="minorHAnsi" w:hAnsiTheme="minorHAnsi" w:cstheme="minorHAnsi"/>
          <w:highlight w:val="yellow"/>
        </w:rPr>
      </w:r>
      <w:r w:rsidRPr="00B10E25">
        <w:rPr>
          <w:rFonts w:asciiTheme="minorHAnsi" w:hAnsiTheme="minorHAnsi" w:cstheme="minorHAnsi"/>
          <w:highlight w:val="yellow"/>
        </w:rPr>
        <w:fldChar w:fldCharType="separate"/>
      </w:r>
      <w:r w:rsidRPr="00B10E25">
        <w:rPr>
          <w:rFonts w:asciiTheme="minorHAnsi" w:hAnsiTheme="minorHAnsi" w:cstheme="minorHAnsi"/>
          <w:noProof/>
          <w:highlight w:val="yellow"/>
        </w:rPr>
        <w:t>&lt; adresse + numéro de la salle de réunion &gt;</w:t>
      </w:r>
      <w:r w:rsidRPr="00B10E25">
        <w:rPr>
          <w:rFonts w:asciiTheme="minorHAnsi" w:hAnsiTheme="minorHAnsi" w:cstheme="minorHAnsi"/>
          <w:highlight w:val="yellow"/>
        </w:rPr>
        <w:fldChar w:fldCharType="end"/>
      </w:r>
      <w:bookmarkEnd w:id="76"/>
      <w:r w:rsidRPr="00B10E25">
        <w:rPr>
          <w:rFonts w:asciiTheme="minorHAnsi" w:hAnsiTheme="minorHAnsi" w:cstheme="minorHAnsi"/>
          <w:highlight w:val="yellow"/>
        </w:rPr>
        <w:t>.</w:t>
      </w:r>
    </w:p>
    <w:p w14:paraId="31833233" w14:textId="77777777" w:rsidR="00EE3B88" w:rsidRPr="00B10E25" w:rsidRDefault="00EE3B88" w:rsidP="006C7A43">
      <w:pPr>
        <w:spacing w:before="120" w:after="120" w:line="252" w:lineRule="auto"/>
        <w:jc w:val="both"/>
        <w:rPr>
          <w:rFonts w:asciiTheme="minorHAnsi" w:hAnsiTheme="minorHAnsi" w:cstheme="minorHAnsi"/>
        </w:rPr>
      </w:pPr>
      <w:r w:rsidRPr="00B10E25">
        <w:rPr>
          <w:rFonts w:asciiTheme="minorHAnsi" w:hAnsiTheme="minorHAnsi" w:cstheme="minorHAnsi"/>
        </w:rPr>
        <w:t xml:space="preserve">Un court aperçu de l’objet du marché sera fourni lors de cette session d’information. </w:t>
      </w:r>
    </w:p>
    <w:p w14:paraId="01AC43AF" w14:textId="3AD9F25A" w:rsidR="00EE3B88" w:rsidRPr="00B10E25" w:rsidRDefault="00EE3B88" w:rsidP="006C7A43">
      <w:pPr>
        <w:pStyle w:val="Notedebasdepage"/>
        <w:tabs>
          <w:tab w:val="left" w:pos="1985"/>
        </w:tabs>
        <w:spacing w:before="120" w:after="120" w:line="252" w:lineRule="auto"/>
        <w:jc w:val="both"/>
        <w:rPr>
          <w:rFonts w:asciiTheme="minorHAnsi" w:hAnsiTheme="minorHAnsi" w:cstheme="minorHAnsi"/>
        </w:rPr>
      </w:pPr>
      <w:r w:rsidRPr="00B10E25">
        <w:rPr>
          <w:rFonts w:asciiTheme="minorHAnsi" w:hAnsiTheme="minorHAnsi" w:cstheme="minorHAnsi"/>
        </w:rPr>
        <w:t xml:space="preserve">Afin de permettre un déroulement correct de la session d’information, les soumissionnaires potentiels qui souhaitent y assister sont priés de faire parvenir leurs questions au pouvoir adjudicateur par e-mail. L’adresse e-mail est </w:t>
      </w:r>
      <w:r w:rsidRPr="00B10E25">
        <w:rPr>
          <w:rFonts w:asciiTheme="minorHAnsi" w:hAnsiTheme="minorHAnsi" w:cstheme="minorHAnsi"/>
          <w:highlight w:val="yellow"/>
        </w:rPr>
        <w:fldChar w:fldCharType="begin">
          <w:ffData>
            <w:name w:val="Tekstvak22"/>
            <w:enabled/>
            <w:calcOnExit w:val="0"/>
            <w:textInput>
              <w:default w:val="&lt; adresse e-mail &gt;"/>
            </w:textInput>
          </w:ffData>
        </w:fldChar>
      </w:r>
      <w:bookmarkStart w:id="77" w:name="Tekstvak22"/>
      <w:r w:rsidRPr="00B10E25">
        <w:rPr>
          <w:rFonts w:asciiTheme="minorHAnsi" w:hAnsiTheme="minorHAnsi" w:cstheme="minorHAnsi"/>
          <w:highlight w:val="yellow"/>
        </w:rPr>
        <w:instrText xml:space="preserve"> </w:instrText>
      </w:r>
      <w:r w:rsidR="002D0648" w:rsidRPr="00B10E25">
        <w:rPr>
          <w:rFonts w:asciiTheme="minorHAnsi" w:hAnsiTheme="minorHAnsi" w:cstheme="minorHAnsi"/>
          <w:highlight w:val="yellow"/>
        </w:rPr>
        <w:instrText>FORMTEXT</w:instrText>
      </w:r>
      <w:r w:rsidRPr="00B10E25">
        <w:rPr>
          <w:rFonts w:asciiTheme="minorHAnsi" w:hAnsiTheme="minorHAnsi" w:cstheme="minorHAnsi"/>
          <w:highlight w:val="yellow"/>
        </w:rPr>
        <w:instrText xml:space="preserve"> </w:instrText>
      </w:r>
      <w:r w:rsidRPr="00B10E25">
        <w:rPr>
          <w:rFonts w:asciiTheme="minorHAnsi" w:hAnsiTheme="minorHAnsi" w:cstheme="minorHAnsi"/>
          <w:highlight w:val="yellow"/>
        </w:rPr>
      </w:r>
      <w:r w:rsidRPr="00B10E25">
        <w:rPr>
          <w:rFonts w:asciiTheme="minorHAnsi" w:hAnsiTheme="minorHAnsi" w:cstheme="minorHAnsi"/>
          <w:highlight w:val="yellow"/>
        </w:rPr>
        <w:fldChar w:fldCharType="separate"/>
      </w:r>
      <w:r w:rsidRPr="00B10E25">
        <w:rPr>
          <w:rFonts w:asciiTheme="minorHAnsi" w:hAnsiTheme="minorHAnsi" w:cstheme="minorHAnsi"/>
          <w:noProof/>
          <w:highlight w:val="yellow"/>
        </w:rPr>
        <w:t>&lt; adresse e-mail &gt;</w:t>
      </w:r>
      <w:r w:rsidRPr="00B10E25">
        <w:rPr>
          <w:rFonts w:asciiTheme="minorHAnsi" w:hAnsiTheme="minorHAnsi" w:cstheme="minorHAnsi"/>
          <w:highlight w:val="yellow"/>
        </w:rPr>
        <w:fldChar w:fldCharType="end"/>
      </w:r>
      <w:bookmarkEnd w:id="77"/>
      <w:r w:rsidRPr="00B10E25">
        <w:rPr>
          <w:rFonts w:asciiTheme="minorHAnsi" w:hAnsiTheme="minorHAnsi" w:cstheme="minorHAnsi"/>
        </w:rPr>
        <w:t xml:space="preserve">. Seules les questions qui seront parvenues </w:t>
      </w:r>
      <w:r w:rsidR="00FB5150" w:rsidRPr="00B10E25">
        <w:rPr>
          <w:rFonts w:asciiTheme="minorHAnsi" w:hAnsiTheme="minorHAnsi" w:cstheme="minorHAnsi"/>
        </w:rPr>
        <w:t xml:space="preserve">à </w:t>
      </w:r>
      <w:r w:rsidR="00390C4E" w:rsidRPr="00B10E25">
        <w:rPr>
          <w:rFonts w:asciiTheme="minorHAnsi" w:hAnsiTheme="minorHAnsi" w:cstheme="minorHAnsi"/>
        </w:rPr>
        <w:t xml:space="preserve">l’adjudicateur </w:t>
      </w:r>
      <w:r w:rsidRPr="00B10E25">
        <w:rPr>
          <w:rFonts w:asciiTheme="minorHAnsi" w:hAnsiTheme="minorHAnsi" w:cstheme="minorHAnsi"/>
        </w:rPr>
        <w:t>la veille de la session d’information seront traitées pendant cette session.</w:t>
      </w:r>
    </w:p>
    <w:p w14:paraId="3A775421" w14:textId="77777777" w:rsidR="00EE3B88" w:rsidRPr="00B10E25" w:rsidRDefault="00EE3B88" w:rsidP="006C7A43">
      <w:pPr>
        <w:spacing w:before="120" w:after="120" w:line="252" w:lineRule="auto"/>
        <w:jc w:val="both"/>
        <w:rPr>
          <w:rFonts w:asciiTheme="minorHAnsi" w:hAnsiTheme="minorHAnsi" w:cstheme="minorHAnsi"/>
        </w:rPr>
      </w:pPr>
      <w:r w:rsidRPr="00B10E25">
        <w:rPr>
          <w:rFonts w:asciiTheme="minorHAnsi" w:hAnsiTheme="minorHAnsi" w:cstheme="minorHAnsi"/>
        </w:rPr>
        <w:t xml:space="preserve">A l’entrée de la salle de réunion, il sera demandé aux </w:t>
      </w:r>
      <w:r w:rsidR="00027FA3" w:rsidRPr="00B10E25">
        <w:rPr>
          <w:rFonts w:asciiTheme="minorHAnsi" w:hAnsiTheme="minorHAnsi" w:cstheme="minorHAnsi"/>
        </w:rPr>
        <w:t xml:space="preserve">personnes </w:t>
      </w:r>
      <w:r w:rsidRPr="00B10E25">
        <w:rPr>
          <w:rFonts w:asciiTheme="minorHAnsi" w:hAnsiTheme="minorHAnsi" w:cstheme="minorHAnsi"/>
        </w:rPr>
        <w:t>présent</w:t>
      </w:r>
      <w:r w:rsidR="00027FA3" w:rsidRPr="00B10E25">
        <w:rPr>
          <w:rFonts w:asciiTheme="minorHAnsi" w:hAnsiTheme="minorHAnsi" w:cstheme="minorHAnsi"/>
        </w:rPr>
        <w:t>e</w:t>
      </w:r>
      <w:r w:rsidRPr="00B10E25">
        <w:rPr>
          <w:rFonts w:asciiTheme="minorHAnsi" w:hAnsiTheme="minorHAnsi" w:cstheme="minorHAnsi"/>
        </w:rPr>
        <w:t>s de mentionner l’identité de l’entreprise qu’</w:t>
      </w:r>
      <w:r w:rsidR="00027FA3" w:rsidRPr="00B10E25">
        <w:rPr>
          <w:rFonts w:asciiTheme="minorHAnsi" w:hAnsiTheme="minorHAnsi" w:cstheme="minorHAnsi"/>
        </w:rPr>
        <w:t>elle</w:t>
      </w:r>
      <w:r w:rsidRPr="00B10E25">
        <w:rPr>
          <w:rFonts w:asciiTheme="minorHAnsi" w:hAnsiTheme="minorHAnsi" w:cstheme="minorHAnsi"/>
        </w:rPr>
        <w:t>s représentent ainsi que leur adresse complète sur une liste de présence.</w:t>
      </w:r>
    </w:p>
    <w:p w14:paraId="41B986D8" w14:textId="2A7CADE0" w:rsidR="00EE3B88" w:rsidRPr="00B10E25" w:rsidRDefault="00390C4E" w:rsidP="006C7A43">
      <w:pPr>
        <w:spacing w:before="120" w:after="120" w:line="252" w:lineRule="auto"/>
        <w:jc w:val="both"/>
        <w:rPr>
          <w:rFonts w:asciiTheme="minorHAnsi" w:hAnsiTheme="minorHAnsi" w:cstheme="minorHAnsi"/>
        </w:rPr>
      </w:pPr>
      <w:r w:rsidRPr="00B10E25">
        <w:rPr>
          <w:rFonts w:asciiTheme="minorHAnsi" w:hAnsiTheme="minorHAnsi" w:cstheme="minorHAnsi"/>
        </w:rPr>
        <w:t xml:space="preserve">L’adjudicateur </w:t>
      </w:r>
      <w:r w:rsidR="00EE3B88" w:rsidRPr="00B10E25">
        <w:rPr>
          <w:rFonts w:asciiTheme="minorHAnsi" w:hAnsiTheme="minorHAnsi" w:cstheme="minorHAnsi"/>
        </w:rPr>
        <w:t>fera, par la suite, parvenir un procès-verbal de la session d’information à tou</w:t>
      </w:r>
      <w:r w:rsidR="00027FA3" w:rsidRPr="00B10E25">
        <w:rPr>
          <w:rFonts w:asciiTheme="minorHAnsi" w:hAnsiTheme="minorHAnsi" w:cstheme="minorHAnsi"/>
        </w:rPr>
        <w:t>te</w:t>
      </w:r>
      <w:r w:rsidR="00EE3B88" w:rsidRPr="00B10E25">
        <w:rPr>
          <w:rFonts w:asciiTheme="minorHAnsi" w:hAnsiTheme="minorHAnsi" w:cstheme="minorHAnsi"/>
        </w:rPr>
        <w:t xml:space="preserve">s les </w:t>
      </w:r>
      <w:r w:rsidR="00027FA3" w:rsidRPr="00B10E25">
        <w:rPr>
          <w:rFonts w:asciiTheme="minorHAnsi" w:hAnsiTheme="minorHAnsi" w:cstheme="minorHAnsi"/>
        </w:rPr>
        <w:t xml:space="preserve">personnes </w:t>
      </w:r>
      <w:r w:rsidR="00EE3B88" w:rsidRPr="00B10E25">
        <w:rPr>
          <w:rFonts w:asciiTheme="minorHAnsi" w:hAnsiTheme="minorHAnsi" w:cstheme="minorHAnsi"/>
        </w:rPr>
        <w:t>présent</w:t>
      </w:r>
      <w:r w:rsidR="00027FA3" w:rsidRPr="00B10E25">
        <w:rPr>
          <w:rFonts w:asciiTheme="minorHAnsi" w:hAnsiTheme="minorHAnsi" w:cstheme="minorHAnsi"/>
        </w:rPr>
        <w:t>e</w:t>
      </w:r>
      <w:r w:rsidR="00EE3B88" w:rsidRPr="00B10E25">
        <w:rPr>
          <w:rFonts w:asciiTheme="minorHAnsi" w:hAnsiTheme="minorHAnsi" w:cstheme="minorHAnsi"/>
        </w:rPr>
        <w:t>s</w:t>
      </w:r>
      <w:r w:rsidR="00027FA3" w:rsidRPr="00B10E25">
        <w:rPr>
          <w:rFonts w:asciiTheme="minorHAnsi" w:hAnsiTheme="minorHAnsi" w:cstheme="minorHAnsi"/>
        </w:rPr>
        <w:t>/entreprises représentées lors de cette session</w:t>
      </w:r>
      <w:r w:rsidR="00EE3B88" w:rsidRPr="00B10E25">
        <w:rPr>
          <w:rFonts w:asciiTheme="minorHAnsi" w:hAnsiTheme="minorHAnsi" w:cstheme="minorHAnsi"/>
        </w:rPr>
        <w:t>.</w:t>
      </w:r>
    </w:p>
    <w:p w14:paraId="3B464F34" w14:textId="3AA978EC" w:rsidR="00357C35" w:rsidRPr="00B10E25" w:rsidRDefault="00EE3B88" w:rsidP="006C7A43">
      <w:pPr>
        <w:spacing w:before="120" w:after="120" w:line="252" w:lineRule="auto"/>
        <w:jc w:val="both"/>
        <w:rPr>
          <w:rFonts w:asciiTheme="minorHAnsi" w:hAnsiTheme="minorHAnsi" w:cstheme="minorHAnsi"/>
        </w:rPr>
      </w:pPr>
      <w:r w:rsidRPr="00B10E25">
        <w:rPr>
          <w:rFonts w:asciiTheme="minorHAnsi" w:hAnsiTheme="minorHAnsi" w:cstheme="minorHAnsi"/>
        </w:rPr>
        <w:t xml:space="preserve">Les soumissionnaires potentiels qui n’ont </w:t>
      </w:r>
      <w:r w:rsidR="000121D6" w:rsidRPr="00B10E25">
        <w:rPr>
          <w:rFonts w:asciiTheme="minorHAnsi" w:hAnsiTheme="minorHAnsi" w:cstheme="minorHAnsi"/>
        </w:rPr>
        <w:t xml:space="preserve">pas </w:t>
      </w:r>
      <w:r w:rsidRPr="00B10E25">
        <w:rPr>
          <w:rFonts w:asciiTheme="minorHAnsi" w:hAnsiTheme="minorHAnsi" w:cstheme="minorHAnsi"/>
        </w:rPr>
        <w:t xml:space="preserve">pu être présents à la session d’information auront la possibilité d’obtenir le procès-verbal auprès </w:t>
      </w:r>
      <w:r w:rsidR="005B7B83" w:rsidRPr="00B10E25">
        <w:rPr>
          <w:rFonts w:asciiTheme="minorHAnsi" w:hAnsiTheme="minorHAnsi" w:cstheme="minorHAnsi"/>
        </w:rPr>
        <w:t xml:space="preserve">de </w:t>
      </w:r>
      <w:r w:rsidR="00390C4E" w:rsidRPr="00B10E25">
        <w:rPr>
          <w:rFonts w:asciiTheme="minorHAnsi" w:hAnsiTheme="minorHAnsi" w:cstheme="minorHAnsi"/>
        </w:rPr>
        <w:t xml:space="preserve">l’adjudicateur </w:t>
      </w:r>
      <w:r w:rsidRPr="00B10E25">
        <w:rPr>
          <w:rFonts w:asciiTheme="minorHAnsi" w:hAnsiTheme="minorHAnsi" w:cstheme="minorHAnsi"/>
        </w:rPr>
        <w:t>(par e-mail à l’adresse</w:t>
      </w:r>
      <w:r w:rsidR="006B2FE6" w:rsidRPr="00B10E25">
        <w:rPr>
          <w:rFonts w:asciiTheme="minorHAnsi" w:hAnsiTheme="minorHAnsi" w:cstheme="minorHAnsi"/>
        </w:rPr>
        <w:br/>
      </w:r>
      <w:r w:rsidRPr="00B10E25">
        <w:rPr>
          <w:rFonts w:asciiTheme="minorHAnsi" w:hAnsiTheme="minorHAnsi" w:cstheme="minorHAnsi"/>
        </w:rPr>
        <w:t xml:space="preserve"> </w:t>
      </w:r>
      <w:r w:rsidRPr="00B10E25">
        <w:rPr>
          <w:rFonts w:asciiTheme="minorHAnsi" w:hAnsiTheme="minorHAnsi" w:cstheme="minorHAnsi"/>
          <w:highlight w:val="yellow"/>
        </w:rPr>
        <w:fldChar w:fldCharType="begin">
          <w:ffData>
            <w:name w:val="Tekstvak23"/>
            <w:enabled/>
            <w:calcOnExit w:val="0"/>
            <w:textInput>
              <w:default w:val="&lt; adresse e-mail &gt;"/>
            </w:textInput>
          </w:ffData>
        </w:fldChar>
      </w:r>
      <w:r w:rsidRPr="00B10E25">
        <w:rPr>
          <w:rFonts w:asciiTheme="minorHAnsi" w:hAnsiTheme="minorHAnsi" w:cstheme="minorHAnsi"/>
          <w:highlight w:val="yellow"/>
        </w:rPr>
        <w:instrText xml:space="preserve"> </w:instrText>
      </w:r>
      <w:r w:rsidR="002D0648" w:rsidRPr="00B10E25">
        <w:rPr>
          <w:rFonts w:asciiTheme="minorHAnsi" w:hAnsiTheme="minorHAnsi" w:cstheme="minorHAnsi"/>
          <w:highlight w:val="yellow"/>
        </w:rPr>
        <w:instrText>FORMTEXT</w:instrText>
      </w:r>
      <w:r w:rsidRPr="00B10E25">
        <w:rPr>
          <w:rFonts w:asciiTheme="minorHAnsi" w:hAnsiTheme="minorHAnsi" w:cstheme="minorHAnsi"/>
          <w:highlight w:val="yellow"/>
        </w:rPr>
        <w:instrText xml:space="preserve"> </w:instrText>
      </w:r>
      <w:r w:rsidRPr="00B10E25">
        <w:rPr>
          <w:rFonts w:asciiTheme="minorHAnsi" w:hAnsiTheme="minorHAnsi" w:cstheme="minorHAnsi"/>
          <w:highlight w:val="yellow"/>
        </w:rPr>
      </w:r>
      <w:r w:rsidRPr="00B10E25">
        <w:rPr>
          <w:rFonts w:asciiTheme="minorHAnsi" w:hAnsiTheme="minorHAnsi" w:cstheme="minorHAnsi"/>
          <w:highlight w:val="yellow"/>
        </w:rPr>
        <w:fldChar w:fldCharType="separate"/>
      </w:r>
      <w:r w:rsidRPr="00B10E25">
        <w:rPr>
          <w:rFonts w:asciiTheme="minorHAnsi" w:hAnsiTheme="minorHAnsi" w:cstheme="minorHAnsi"/>
          <w:noProof/>
          <w:highlight w:val="yellow"/>
        </w:rPr>
        <w:t>&lt; adresse e-mail &gt;</w:t>
      </w:r>
      <w:r w:rsidRPr="00B10E25">
        <w:rPr>
          <w:rFonts w:asciiTheme="minorHAnsi" w:hAnsiTheme="minorHAnsi" w:cstheme="minorHAnsi"/>
          <w:highlight w:val="yellow"/>
        </w:rPr>
        <w:fldChar w:fldCharType="end"/>
      </w:r>
      <w:r w:rsidRPr="00B10E25">
        <w:rPr>
          <w:rFonts w:asciiTheme="minorHAnsi" w:hAnsiTheme="minorHAnsi" w:cstheme="minorHAnsi"/>
        </w:rPr>
        <w:t>)</w:t>
      </w:r>
      <w:r w:rsidR="00E66F51" w:rsidRPr="00B10E25">
        <w:rPr>
          <w:rFonts w:asciiTheme="minorHAnsi" w:hAnsiTheme="minorHAnsi" w:cstheme="minorHAnsi"/>
        </w:rPr>
        <w:t>, à condition toutefois d’en faire expressément la demande</w:t>
      </w:r>
      <w:r w:rsidRPr="00B10E25">
        <w:rPr>
          <w:rFonts w:asciiTheme="minorHAnsi" w:hAnsiTheme="minorHAnsi" w:cstheme="minorHAnsi"/>
        </w:rPr>
        <w:t>.</w:t>
      </w:r>
    </w:p>
    <w:p w14:paraId="634E4C36" w14:textId="77777777" w:rsidR="00393CCF" w:rsidRPr="00B10E25" w:rsidRDefault="00393CCF" w:rsidP="00896A3B">
      <w:pPr>
        <w:spacing w:before="120" w:after="120" w:line="252" w:lineRule="auto"/>
        <w:jc w:val="both"/>
        <w:rPr>
          <w:rFonts w:asciiTheme="minorHAnsi" w:hAnsiTheme="minorHAnsi" w:cstheme="minorHAnsi"/>
          <w:b/>
          <w:i/>
          <w:sz w:val="24"/>
          <w:szCs w:val="24"/>
        </w:rPr>
      </w:pPr>
      <w:r w:rsidRPr="00B10E25">
        <w:rPr>
          <w:rFonts w:asciiTheme="minorHAnsi" w:hAnsiTheme="minorHAnsi" w:cstheme="minorHAnsi"/>
          <w:b/>
          <w:i/>
          <w:sz w:val="24"/>
          <w:szCs w:val="24"/>
        </w:rPr>
        <w:t>Visite des bâtiments</w:t>
      </w:r>
    </w:p>
    <w:p w14:paraId="0991021C" w14:textId="5E84F097" w:rsidR="00393CCF" w:rsidRPr="00B10E25" w:rsidRDefault="00393CCF" w:rsidP="00896A3B">
      <w:pPr>
        <w:spacing w:before="120" w:after="120" w:line="252" w:lineRule="auto"/>
        <w:jc w:val="both"/>
        <w:rPr>
          <w:rFonts w:asciiTheme="minorHAnsi" w:hAnsiTheme="minorHAnsi" w:cstheme="minorHAnsi"/>
        </w:rPr>
      </w:pPr>
      <w:r w:rsidRPr="00B10E25">
        <w:rPr>
          <w:rFonts w:asciiTheme="minorHAnsi" w:hAnsiTheme="minorHAnsi" w:cstheme="minorHAnsi"/>
        </w:rPr>
        <w:t xml:space="preserve">Vu la complexité du marché et l’importance accordée </w:t>
      </w:r>
      <w:r w:rsidR="00285E46" w:rsidRPr="00B10E25">
        <w:rPr>
          <w:rFonts w:asciiTheme="minorHAnsi" w:hAnsiTheme="minorHAnsi" w:cstheme="minorHAnsi"/>
        </w:rPr>
        <w:t>à un entretien de qualité</w:t>
      </w:r>
      <w:r w:rsidRPr="00B10E25">
        <w:rPr>
          <w:rFonts w:asciiTheme="minorHAnsi" w:hAnsiTheme="minorHAnsi" w:cstheme="minorHAnsi"/>
        </w:rPr>
        <w:t xml:space="preserve"> </w:t>
      </w:r>
      <w:r w:rsidR="00E54EAD" w:rsidRPr="00B10E25">
        <w:rPr>
          <w:rFonts w:asciiTheme="minorHAnsi" w:hAnsiTheme="minorHAnsi" w:cstheme="minorHAnsi"/>
        </w:rPr>
        <w:t>des</w:t>
      </w:r>
      <w:r w:rsidRPr="00B10E25">
        <w:rPr>
          <w:rFonts w:asciiTheme="minorHAnsi" w:hAnsiTheme="minorHAnsi" w:cstheme="minorHAnsi"/>
        </w:rPr>
        <w:t xml:space="preserve"> locaux, bâtiments et</w:t>
      </w:r>
      <w:r w:rsidR="00671BAE" w:rsidRPr="00B10E25">
        <w:rPr>
          <w:rFonts w:asciiTheme="minorHAnsi" w:hAnsiTheme="minorHAnsi" w:cstheme="minorHAnsi"/>
        </w:rPr>
        <w:t>/ou</w:t>
      </w:r>
      <w:r w:rsidRPr="00B10E25">
        <w:rPr>
          <w:rFonts w:asciiTheme="minorHAnsi" w:hAnsiTheme="minorHAnsi" w:cstheme="minorHAnsi"/>
        </w:rPr>
        <w:t xml:space="preserve"> vitres, </w:t>
      </w:r>
      <w:r w:rsidR="00390C4E" w:rsidRPr="00B10E25">
        <w:rPr>
          <w:rFonts w:asciiTheme="minorHAnsi" w:hAnsiTheme="minorHAnsi" w:cstheme="minorHAnsi"/>
        </w:rPr>
        <w:t xml:space="preserve">l’adjudicateur </w:t>
      </w:r>
      <w:r w:rsidRPr="00B10E25">
        <w:rPr>
          <w:rFonts w:asciiTheme="minorHAnsi" w:hAnsiTheme="minorHAnsi" w:cstheme="minorHAnsi"/>
        </w:rPr>
        <w:t>a décidé</w:t>
      </w:r>
      <w:r w:rsidR="002A55F4" w:rsidRPr="00B10E25">
        <w:rPr>
          <w:rFonts w:asciiTheme="minorHAnsi" w:hAnsiTheme="minorHAnsi" w:cstheme="minorHAnsi"/>
        </w:rPr>
        <w:t xml:space="preserve"> que les bâtiments visés par le présent marché devront faire l’objet d’une visite </w:t>
      </w:r>
      <w:r w:rsidR="00C45A6B" w:rsidRPr="00B10E25">
        <w:rPr>
          <w:rFonts w:asciiTheme="minorHAnsi" w:hAnsiTheme="minorHAnsi" w:cstheme="minorHAnsi"/>
        </w:rPr>
        <w:t>des bâtiments</w:t>
      </w:r>
      <w:r w:rsidR="00D62A3E" w:rsidRPr="00B10E25">
        <w:rPr>
          <w:rFonts w:asciiTheme="minorHAnsi" w:hAnsiTheme="minorHAnsi" w:cstheme="minorHAnsi"/>
        </w:rPr>
        <w:t>.</w:t>
      </w:r>
    </w:p>
    <w:p w14:paraId="0081C1A8" w14:textId="77777777" w:rsidR="00393CCF" w:rsidRPr="00B10E25" w:rsidRDefault="00646CF4" w:rsidP="00896A3B">
      <w:pPr>
        <w:spacing w:before="120" w:after="120" w:line="252" w:lineRule="auto"/>
        <w:jc w:val="both"/>
        <w:rPr>
          <w:rFonts w:asciiTheme="minorHAnsi" w:hAnsiTheme="minorHAnsi" w:cstheme="minorHAnsi"/>
        </w:rPr>
      </w:pPr>
      <w:r w:rsidRPr="00B10E25">
        <w:rPr>
          <w:rFonts w:asciiTheme="minorHAnsi" w:hAnsiTheme="minorHAnsi" w:cstheme="minorHAnsi"/>
        </w:rPr>
        <w:t>La</w:t>
      </w:r>
      <w:r w:rsidR="00393CCF" w:rsidRPr="00B10E25">
        <w:rPr>
          <w:rFonts w:asciiTheme="minorHAnsi" w:hAnsiTheme="minorHAnsi" w:cstheme="minorHAnsi"/>
        </w:rPr>
        <w:t xml:space="preserve"> visit</w:t>
      </w:r>
      <w:r w:rsidRPr="00B10E25">
        <w:rPr>
          <w:rFonts w:asciiTheme="minorHAnsi" w:hAnsiTheme="minorHAnsi" w:cstheme="minorHAnsi"/>
        </w:rPr>
        <w:t>e est</w:t>
      </w:r>
      <w:r w:rsidR="00393CCF" w:rsidRPr="00B10E25">
        <w:rPr>
          <w:rFonts w:asciiTheme="minorHAnsi" w:hAnsiTheme="minorHAnsi" w:cstheme="minorHAnsi"/>
        </w:rPr>
        <w:t xml:space="preserve"> obligatoire</w:t>
      </w:r>
      <w:r w:rsidRPr="00B10E25">
        <w:rPr>
          <w:rFonts w:asciiTheme="minorHAnsi" w:hAnsiTheme="minorHAnsi" w:cstheme="minorHAnsi"/>
        </w:rPr>
        <w:t xml:space="preserve"> et prescrite</w:t>
      </w:r>
      <w:r w:rsidR="00393CCF" w:rsidRPr="00B10E25">
        <w:rPr>
          <w:rFonts w:asciiTheme="minorHAnsi" w:hAnsiTheme="minorHAnsi" w:cstheme="minorHAnsi"/>
        </w:rPr>
        <w:t xml:space="preserve"> </w:t>
      </w:r>
      <w:r w:rsidRPr="00B10E25">
        <w:rPr>
          <w:rFonts w:asciiTheme="minorHAnsi" w:hAnsiTheme="minorHAnsi" w:cstheme="minorHAnsi"/>
        </w:rPr>
        <w:t>à peine</w:t>
      </w:r>
      <w:r w:rsidR="00F60F48" w:rsidRPr="00B10E25">
        <w:rPr>
          <w:rFonts w:asciiTheme="minorHAnsi" w:hAnsiTheme="minorHAnsi" w:cstheme="minorHAnsi"/>
        </w:rPr>
        <w:t xml:space="preserve"> </w:t>
      </w:r>
      <w:r w:rsidR="00393CCF" w:rsidRPr="00B10E25">
        <w:rPr>
          <w:rFonts w:asciiTheme="minorHAnsi" w:hAnsiTheme="minorHAnsi" w:cstheme="minorHAnsi"/>
        </w:rPr>
        <w:t>de nullité. Une offre remise par un soumissionnaire non-présent lors des jours de visites ne sera pas acceptée.</w:t>
      </w:r>
    </w:p>
    <w:p w14:paraId="44B755F9" w14:textId="77777777" w:rsidR="00393CCF" w:rsidRPr="00B10E25" w:rsidRDefault="00393CCF" w:rsidP="00896A3B">
      <w:pPr>
        <w:spacing w:before="120" w:after="120" w:line="252" w:lineRule="auto"/>
        <w:jc w:val="both"/>
        <w:rPr>
          <w:rFonts w:asciiTheme="minorHAnsi" w:hAnsiTheme="minorHAnsi" w:cstheme="minorHAnsi"/>
        </w:rPr>
      </w:pPr>
      <w:r w:rsidRPr="00B10E25">
        <w:rPr>
          <w:rFonts w:asciiTheme="minorHAnsi" w:hAnsiTheme="minorHAnsi" w:cstheme="minorHAnsi"/>
        </w:rPr>
        <w:t>A l’occasion des visites</w:t>
      </w:r>
      <w:r w:rsidR="00623F70" w:rsidRPr="00B10E25">
        <w:rPr>
          <w:rFonts w:asciiTheme="minorHAnsi" w:hAnsiTheme="minorHAnsi" w:cstheme="minorHAnsi"/>
        </w:rPr>
        <w:t>,</w:t>
      </w:r>
      <w:r w:rsidRPr="00B10E25">
        <w:rPr>
          <w:rFonts w:asciiTheme="minorHAnsi" w:hAnsiTheme="minorHAnsi" w:cstheme="minorHAnsi"/>
        </w:rPr>
        <w:t xml:space="preserve"> un exposé détaillé sera donné concernant les locaux et surfaces à nettoyer.</w:t>
      </w:r>
    </w:p>
    <w:p w14:paraId="26D7490A" w14:textId="77777777" w:rsidR="00393CCF" w:rsidRPr="00B10E25" w:rsidRDefault="00393CCF" w:rsidP="00896A3B">
      <w:pPr>
        <w:spacing w:before="120" w:after="120" w:line="252" w:lineRule="auto"/>
        <w:jc w:val="both"/>
        <w:rPr>
          <w:rFonts w:asciiTheme="minorHAnsi" w:hAnsiTheme="minorHAnsi" w:cstheme="minorHAnsi"/>
        </w:rPr>
      </w:pPr>
      <w:r w:rsidRPr="00B10E25">
        <w:rPr>
          <w:rFonts w:asciiTheme="minorHAnsi" w:hAnsiTheme="minorHAnsi" w:cstheme="minorHAnsi"/>
        </w:rPr>
        <w:t>Lors de ces visites, il ne sera répondu à aucune question relative au marché</w:t>
      </w:r>
      <w:r w:rsidR="006E6EE1" w:rsidRPr="00B10E25">
        <w:rPr>
          <w:rFonts w:asciiTheme="minorHAnsi" w:hAnsiTheme="minorHAnsi" w:cstheme="minorHAnsi"/>
        </w:rPr>
        <w:t xml:space="preserve"> </w:t>
      </w:r>
      <w:r w:rsidR="005B291D" w:rsidRPr="00B10E25">
        <w:rPr>
          <w:rFonts w:asciiTheme="minorHAnsi" w:hAnsiTheme="minorHAnsi" w:cstheme="minorHAnsi"/>
          <w:highlight w:val="cyan"/>
        </w:rPr>
        <w:t>*(8</w:t>
      </w:r>
      <w:r w:rsidR="006E6EE1" w:rsidRPr="00B10E25">
        <w:rPr>
          <w:rFonts w:asciiTheme="minorHAnsi" w:hAnsiTheme="minorHAnsi" w:cstheme="minorHAnsi"/>
          <w:highlight w:val="cyan"/>
        </w:rPr>
        <w:t>)</w:t>
      </w:r>
      <w:r w:rsidRPr="00B10E25">
        <w:rPr>
          <w:rFonts w:asciiTheme="minorHAnsi" w:hAnsiTheme="minorHAnsi" w:cstheme="minorHAnsi"/>
          <w:highlight w:val="cyan"/>
        </w:rPr>
        <w:t>.</w:t>
      </w:r>
    </w:p>
    <w:p w14:paraId="777899A0" w14:textId="77777777" w:rsidR="00F60F48" w:rsidRPr="00B10E25" w:rsidRDefault="00F60F48" w:rsidP="00896A3B">
      <w:pPr>
        <w:spacing w:before="120" w:after="120" w:line="252" w:lineRule="auto"/>
        <w:jc w:val="both"/>
        <w:rPr>
          <w:rFonts w:asciiTheme="minorHAnsi" w:hAnsiTheme="minorHAnsi" w:cstheme="minorHAnsi"/>
        </w:rPr>
      </w:pPr>
      <w:r w:rsidRPr="00B10E25">
        <w:rPr>
          <w:rFonts w:asciiTheme="minorHAnsi" w:hAnsiTheme="minorHAnsi" w:cstheme="minorHAnsi"/>
        </w:rPr>
        <w:t>La visite permettra aux soumissionnaires d’examiner les lieux de prestations et leurs particularités.</w:t>
      </w:r>
    </w:p>
    <w:p w14:paraId="72381C09" w14:textId="5F618559" w:rsidR="00393CCF" w:rsidRPr="00B10E25" w:rsidRDefault="00393CCF" w:rsidP="00896A3B">
      <w:pPr>
        <w:spacing w:before="120" w:after="120" w:line="252" w:lineRule="auto"/>
        <w:jc w:val="both"/>
        <w:rPr>
          <w:rFonts w:asciiTheme="minorHAnsi" w:hAnsiTheme="minorHAnsi" w:cstheme="minorHAnsi"/>
        </w:rPr>
      </w:pPr>
      <w:r w:rsidRPr="00B10E25">
        <w:rPr>
          <w:rFonts w:asciiTheme="minorHAnsi" w:hAnsiTheme="minorHAnsi" w:cstheme="minorHAnsi"/>
        </w:rPr>
        <w:t xml:space="preserve">Sauf interdiction formulée expressément par le représentant </w:t>
      </w:r>
      <w:r w:rsidR="00FB5150" w:rsidRPr="00B10E25">
        <w:rPr>
          <w:rFonts w:asciiTheme="minorHAnsi" w:hAnsiTheme="minorHAnsi" w:cstheme="minorHAnsi"/>
        </w:rPr>
        <w:t xml:space="preserve">de </w:t>
      </w:r>
      <w:r w:rsidR="00390C4E" w:rsidRPr="00B10E25">
        <w:rPr>
          <w:rFonts w:asciiTheme="minorHAnsi" w:hAnsiTheme="minorHAnsi" w:cstheme="minorHAnsi"/>
        </w:rPr>
        <w:t>l’adjudicateur,</w:t>
      </w:r>
      <w:r w:rsidRPr="00B10E25">
        <w:rPr>
          <w:rFonts w:asciiTheme="minorHAnsi" w:hAnsiTheme="minorHAnsi" w:cstheme="minorHAnsi"/>
        </w:rPr>
        <w:t xml:space="preserve"> l’utilisation des caméras et appareils de photographie est autorisée.</w:t>
      </w:r>
    </w:p>
    <w:p w14:paraId="0E3430EB" w14:textId="77777777" w:rsidR="00393CCF" w:rsidRPr="00B10E25" w:rsidRDefault="00393CCF" w:rsidP="00896A3B">
      <w:pPr>
        <w:spacing w:before="120" w:after="120" w:line="252" w:lineRule="auto"/>
        <w:jc w:val="both"/>
        <w:rPr>
          <w:rFonts w:asciiTheme="minorHAnsi" w:hAnsiTheme="minorHAnsi" w:cstheme="minorHAnsi"/>
        </w:rPr>
      </w:pPr>
      <w:r w:rsidRPr="00B10E25">
        <w:rPr>
          <w:rFonts w:asciiTheme="minorHAnsi" w:hAnsiTheme="minorHAnsi" w:cstheme="minorHAnsi"/>
        </w:rPr>
        <w:t>Lorsqu’il établit son offre, le soumissionnaire est censé connaître les caractéristiques des locaux et</w:t>
      </w:r>
      <w:r w:rsidR="00671BAE" w:rsidRPr="00B10E25">
        <w:rPr>
          <w:rFonts w:asciiTheme="minorHAnsi" w:hAnsiTheme="minorHAnsi" w:cstheme="minorHAnsi"/>
        </w:rPr>
        <w:t>/ou</w:t>
      </w:r>
      <w:r w:rsidRPr="00B10E25">
        <w:rPr>
          <w:rFonts w:asciiTheme="minorHAnsi" w:hAnsiTheme="minorHAnsi" w:cstheme="minorHAnsi"/>
        </w:rPr>
        <w:t xml:space="preserve"> vitres des bâtiments à nettoyer</w:t>
      </w:r>
      <w:r w:rsidR="00D958B8" w:rsidRPr="00B10E25">
        <w:rPr>
          <w:rFonts w:asciiTheme="minorHAnsi" w:hAnsiTheme="minorHAnsi" w:cstheme="minorHAnsi"/>
        </w:rPr>
        <w:t>, ainsi que les particularités ou difficultés quelles qu’elles soient qui pourraient se présenter lors de l’exécution du marché.</w:t>
      </w:r>
    </w:p>
    <w:p w14:paraId="17DA7B93" w14:textId="77777777" w:rsidR="00AD70F9" w:rsidRPr="00B10E25" w:rsidRDefault="00AD70F9" w:rsidP="00896A3B">
      <w:pPr>
        <w:spacing w:before="120" w:after="120" w:line="252" w:lineRule="auto"/>
        <w:jc w:val="both"/>
        <w:rPr>
          <w:rFonts w:asciiTheme="minorHAnsi" w:hAnsiTheme="minorHAnsi" w:cstheme="minorHAnsi"/>
        </w:rPr>
      </w:pPr>
      <w:r w:rsidRPr="00B10E25">
        <w:rPr>
          <w:rFonts w:asciiTheme="minorHAnsi" w:hAnsiTheme="minorHAnsi" w:cstheme="minorHAnsi"/>
        </w:rPr>
        <w:t xml:space="preserve">Avant d’établir son prix, le soumissionnaire examine soigneusement les locaux à entretenir, leur revêtement, la quantité de mobilier et le matériel installés, et tient compte de tous les facteurs influençant le degré de salissure afin d’établir soigneusement le temps à consacrer au nettoyage. Il est supposé avoir déterminé ses prix après une prise de connaissance approfondie sur place. </w:t>
      </w:r>
    </w:p>
    <w:p w14:paraId="6C2BF51E" w14:textId="776CD5A1" w:rsidR="00AD70F9" w:rsidRPr="00B10E25" w:rsidRDefault="00AD70F9" w:rsidP="00896A3B">
      <w:pPr>
        <w:spacing w:before="120" w:after="120" w:line="252" w:lineRule="auto"/>
        <w:jc w:val="both"/>
        <w:rPr>
          <w:rFonts w:asciiTheme="minorHAnsi" w:hAnsiTheme="minorHAnsi" w:cstheme="minorHAnsi"/>
        </w:rPr>
      </w:pPr>
      <w:r w:rsidRPr="00B10E25">
        <w:rPr>
          <w:rFonts w:asciiTheme="minorHAnsi" w:hAnsiTheme="minorHAnsi" w:cstheme="minorHAnsi"/>
        </w:rPr>
        <w:t>Il déclare être au courant de toutes les données ou informations qui lui sont nécessaires pour la mise en ex</w:t>
      </w:r>
      <w:r w:rsidR="00623F70" w:rsidRPr="00B10E25">
        <w:rPr>
          <w:rFonts w:asciiTheme="minorHAnsi" w:hAnsiTheme="minorHAnsi" w:cstheme="minorHAnsi"/>
        </w:rPr>
        <w:t xml:space="preserve">écution des </w:t>
      </w:r>
      <w:r w:rsidR="00390C4E" w:rsidRPr="00B10E25">
        <w:rPr>
          <w:rFonts w:asciiTheme="minorHAnsi" w:hAnsiTheme="minorHAnsi" w:cstheme="minorHAnsi"/>
        </w:rPr>
        <w:t xml:space="preserve">services </w:t>
      </w:r>
      <w:r w:rsidR="00623F70" w:rsidRPr="00B10E25">
        <w:rPr>
          <w:rFonts w:asciiTheme="minorHAnsi" w:hAnsiTheme="minorHAnsi" w:cstheme="minorHAnsi"/>
        </w:rPr>
        <w:t>concernés. E</w:t>
      </w:r>
      <w:r w:rsidRPr="00B10E25">
        <w:rPr>
          <w:rFonts w:asciiTheme="minorHAnsi" w:hAnsiTheme="minorHAnsi" w:cstheme="minorHAnsi"/>
        </w:rPr>
        <w:t>n outre, il est conscient des difficultés et/ou caractéristiques spécifiques de</w:t>
      </w:r>
      <w:r w:rsidR="00FB5150" w:rsidRPr="00B10E25">
        <w:rPr>
          <w:rFonts w:asciiTheme="minorHAnsi" w:hAnsiTheme="minorHAnsi" w:cstheme="minorHAnsi"/>
        </w:rPr>
        <w:t xml:space="preserve">s bâtiments pour effectuer ces </w:t>
      </w:r>
      <w:r w:rsidR="00390C4E" w:rsidRPr="00B10E25">
        <w:rPr>
          <w:rFonts w:asciiTheme="minorHAnsi" w:hAnsiTheme="minorHAnsi" w:cstheme="minorHAnsi"/>
        </w:rPr>
        <w:t xml:space="preserve">services </w:t>
      </w:r>
      <w:r w:rsidRPr="00B10E25">
        <w:rPr>
          <w:rFonts w:asciiTheme="minorHAnsi" w:hAnsiTheme="minorHAnsi" w:cstheme="minorHAnsi"/>
        </w:rPr>
        <w:t>et ne pourra de ce fait invoquer une quelconque ignorance pour exiger l’une ou l’autre indemnité. Le prix proposé par le soumissionnaire dans son offre ne fer</w:t>
      </w:r>
      <w:r w:rsidR="0076641A" w:rsidRPr="00B10E25">
        <w:rPr>
          <w:rFonts w:asciiTheme="minorHAnsi" w:hAnsiTheme="minorHAnsi" w:cstheme="minorHAnsi"/>
        </w:rPr>
        <w:t>a l’objet d’aucune modification</w:t>
      </w:r>
      <w:r w:rsidRPr="00B10E25">
        <w:rPr>
          <w:rFonts w:asciiTheme="minorHAnsi" w:hAnsiTheme="minorHAnsi" w:cstheme="minorHAnsi"/>
        </w:rPr>
        <w:t>.</w:t>
      </w:r>
    </w:p>
    <w:p w14:paraId="32298B21" w14:textId="77777777" w:rsidR="00393CCF" w:rsidRPr="00B10E25" w:rsidRDefault="00D62A3E" w:rsidP="00896A3B">
      <w:pPr>
        <w:spacing w:before="120" w:after="120" w:line="252" w:lineRule="auto"/>
        <w:jc w:val="both"/>
        <w:rPr>
          <w:rFonts w:asciiTheme="minorHAnsi" w:hAnsiTheme="minorHAnsi" w:cstheme="minorHAnsi"/>
        </w:rPr>
      </w:pPr>
      <w:r w:rsidRPr="00B10E25">
        <w:rPr>
          <w:rFonts w:asciiTheme="minorHAnsi" w:hAnsiTheme="minorHAnsi" w:cstheme="minorHAnsi"/>
        </w:rPr>
        <w:t xml:space="preserve">À la fin de chaque </w:t>
      </w:r>
      <w:r w:rsidR="00393CCF" w:rsidRPr="00B10E25">
        <w:rPr>
          <w:rFonts w:asciiTheme="minorHAnsi" w:hAnsiTheme="minorHAnsi" w:cstheme="minorHAnsi"/>
        </w:rPr>
        <w:t>visite, une attestation</w:t>
      </w:r>
      <w:r w:rsidR="00AA5108" w:rsidRPr="00B10E25">
        <w:rPr>
          <w:rFonts w:asciiTheme="minorHAnsi" w:hAnsiTheme="minorHAnsi" w:cstheme="minorHAnsi"/>
        </w:rPr>
        <w:t xml:space="preserve"> </w:t>
      </w:r>
      <w:r w:rsidR="003E13BA" w:rsidRPr="00B10E25">
        <w:rPr>
          <w:rFonts w:asciiTheme="minorHAnsi" w:hAnsiTheme="minorHAnsi" w:cstheme="minorHAnsi"/>
        </w:rPr>
        <w:t xml:space="preserve">signée et datée </w:t>
      </w:r>
      <w:r w:rsidR="00393CCF" w:rsidRPr="00B10E25">
        <w:rPr>
          <w:rFonts w:asciiTheme="minorHAnsi" w:hAnsiTheme="minorHAnsi" w:cstheme="minorHAnsi"/>
        </w:rPr>
        <w:t>sera remise à</w:t>
      </w:r>
      <w:r w:rsidR="00CC522F" w:rsidRPr="00B10E25">
        <w:rPr>
          <w:rFonts w:asciiTheme="minorHAnsi" w:hAnsiTheme="minorHAnsi" w:cstheme="minorHAnsi"/>
        </w:rPr>
        <w:t xml:space="preserve"> </w:t>
      </w:r>
      <w:r w:rsidR="003E13BA" w:rsidRPr="00B10E25">
        <w:rPr>
          <w:rFonts w:asciiTheme="minorHAnsi" w:hAnsiTheme="minorHAnsi" w:cstheme="minorHAnsi"/>
        </w:rPr>
        <w:t>tout soumissionnaire qui se sera conformé à cette obligation</w:t>
      </w:r>
      <w:r w:rsidR="00393CCF" w:rsidRPr="00B10E25">
        <w:rPr>
          <w:rFonts w:asciiTheme="minorHAnsi" w:hAnsiTheme="minorHAnsi" w:cstheme="minorHAnsi"/>
        </w:rPr>
        <w:t>.</w:t>
      </w:r>
      <w:r w:rsidR="00AA5108" w:rsidRPr="00B10E25">
        <w:rPr>
          <w:rFonts w:asciiTheme="minorHAnsi" w:hAnsiTheme="minorHAnsi" w:cstheme="minorHAnsi"/>
        </w:rPr>
        <w:t xml:space="preserve"> Cette attestation doit être jointe à l’offre. Sera considérée comme irrégulière</w:t>
      </w:r>
      <w:r w:rsidR="00623F70" w:rsidRPr="00B10E25">
        <w:rPr>
          <w:rFonts w:asciiTheme="minorHAnsi" w:hAnsiTheme="minorHAnsi" w:cstheme="minorHAnsi"/>
        </w:rPr>
        <w:t>,</w:t>
      </w:r>
      <w:r w:rsidR="00AA5108" w:rsidRPr="00B10E25">
        <w:rPr>
          <w:rFonts w:asciiTheme="minorHAnsi" w:hAnsiTheme="minorHAnsi" w:cstheme="minorHAnsi"/>
        </w:rPr>
        <w:t xml:space="preserve"> toute offre </w:t>
      </w:r>
      <w:r w:rsidR="00AA5108" w:rsidRPr="00B10E25">
        <w:rPr>
          <w:rFonts w:asciiTheme="minorHAnsi" w:hAnsiTheme="minorHAnsi" w:cstheme="minorHAnsi"/>
        </w:rPr>
        <w:lastRenderedPageBreak/>
        <w:t>émanant</w:t>
      </w:r>
      <w:r w:rsidR="00902DF0" w:rsidRPr="00B10E25">
        <w:rPr>
          <w:rFonts w:asciiTheme="minorHAnsi" w:hAnsiTheme="minorHAnsi" w:cstheme="minorHAnsi"/>
        </w:rPr>
        <w:t xml:space="preserve"> d’une société n’ayant pas procédé à une visite des lieux ou ne pouvant apporter la preuve de cette visite.</w:t>
      </w:r>
    </w:p>
    <w:p w14:paraId="54BB1E73" w14:textId="77777777" w:rsidR="00904870" w:rsidRPr="00B10E25" w:rsidRDefault="00904870" w:rsidP="00896A3B">
      <w:pPr>
        <w:spacing w:before="120" w:after="120" w:line="252" w:lineRule="auto"/>
        <w:jc w:val="both"/>
        <w:rPr>
          <w:rFonts w:asciiTheme="minorHAnsi" w:hAnsiTheme="minorHAnsi" w:cstheme="minorHAnsi"/>
        </w:rPr>
      </w:pPr>
      <w:r w:rsidRPr="00B10E25">
        <w:rPr>
          <w:rFonts w:asciiTheme="minorHAnsi" w:hAnsiTheme="minorHAnsi" w:cstheme="minorHAnsi"/>
        </w:rPr>
        <w:t xml:space="preserve">Les locaux </w:t>
      </w:r>
      <w:r w:rsidR="0076641A" w:rsidRPr="00B10E25">
        <w:rPr>
          <w:rFonts w:asciiTheme="minorHAnsi" w:hAnsiTheme="minorHAnsi" w:cstheme="minorHAnsi"/>
        </w:rPr>
        <w:t>seront visités</w:t>
      </w:r>
      <w:r w:rsidRPr="00B10E25">
        <w:rPr>
          <w:rFonts w:asciiTheme="minorHAnsi" w:hAnsiTheme="minorHAnsi" w:cstheme="minorHAnsi"/>
        </w:rPr>
        <w:t xml:space="preserve"> à une des dates suivantes :</w:t>
      </w:r>
    </w:p>
    <w:p w14:paraId="7C519645" w14:textId="77777777" w:rsidR="00904870" w:rsidRPr="00B10E25" w:rsidRDefault="00904870" w:rsidP="00896A3B">
      <w:pPr>
        <w:spacing w:before="120" w:after="120" w:line="252" w:lineRule="auto"/>
        <w:jc w:val="both"/>
        <w:rPr>
          <w:rFonts w:asciiTheme="minorHAnsi" w:hAnsiTheme="minorHAnsi" w:cstheme="minorHAnsi"/>
        </w:rPr>
      </w:pPr>
      <w:r w:rsidRPr="00B10E25">
        <w:rPr>
          <w:rFonts w:asciiTheme="minorHAnsi" w:hAnsiTheme="minorHAnsi" w:cstheme="minorHAnsi"/>
        </w:rPr>
        <w:t>Le</w:t>
      </w:r>
      <w:r w:rsidR="00AD08E0" w:rsidRPr="00B10E25">
        <w:rPr>
          <w:rFonts w:asciiTheme="minorHAnsi" w:hAnsiTheme="minorHAnsi" w:cstheme="minorHAnsi"/>
        </w:rPr>
        <w:t>/Les</w:t>
      </w:r>
      <w:r w:rsidRPr="00B10E25">
        <w:rPr>
          <w:rFonts w:asciiTheme="minorHAnsi" w:hAnsiTheme="minorHAnsi" w:cstheme="minorHAnsi"/>
        </w:rPr>
        <w:t xml:space="preserve"> </w:t>
      </w:r>
      <w:r w:rsidRPr="00B10E25">
        <w:rPr>
          <w:rFonts w:asciiTheme="minorHAnsi" w:hAnsiTheme="minorHAnsi" w:cstheme="minorHAnsi"/>
          <w:highlight w:val="yellow"/>
        </w:rPr>
        <w:t>… à …</w:t>
      </w:r>
      <w:r w:rsidRPr="00B10E25">
        <w:rPr>
          <w:rFonts w:asciiTheme="minorHAnsi" w:hAnsiTheme="minorHAnsi" w:cstheme="minorHAnsi"/>
        </w:rPr>
        <w:t xml:space="preserve"> pour les néerlandophones ;</w:t>
      </w:r>
    </w:p>
    <w:p w14:paraId="60FEDDCF" w14:textId="0C286464" w:rsidR="00393CCF" w:rsidRPr="00B10E25" w:rsidRDefault="00904870" w:rsidP="00896A3B">
      <w:pPr>
        <w:spacing w:before="120" w:after="120" w:line="252" w:lineRule="auto"/>
        <w:jc w:val="both"/>
        <w:rPr>
          <w:rFonts w:asciiTheme="minorHAnsi" w:hAnsiTheme="minorHAnsi" w:cstheme="minorHAnsi"/>
        </w:rPr>
      </w:pPr>
      <w:r w:rsidRPr="00B10E25">
        <w:rPr>
          <w:rFonts w:asciiTheme="minorHAnsi" w:hAnsiTheme="minorHAnsi" w:cstheme="minorHAnsi"/>
        </w:rPr>
        <w:t>Le</w:t>
      </w:r>
      <w:r w:rsidR="00AD08E0" w:rsidRPr="00B10E25">
        <w:rPr>
          <w:rFonts w:asciiTheme="minorHAnsi" w:hAnsiTheme="minorHAnsi" w:cstheme="minorHAnsi"/>
        </w:rPr>
        <w:t>/Les</w:t>
      </w:r>
      <w:r w:rsidRPr="00B10E25">
        <w:rPr>
          <w:rFonts w:asciiTheme="minorHAnsi" w:hAnsiTheme="minorHAnsi" w:cstheme="minorHAnsi"/>
        </w:rPr>
        <w:t xml:space="preserve"> </w:t>
      </w:r>
      <w:r w:rsidRPr="00B10E25">
        <w:rPr>
          <w:rFonts w:asciiTheme="minorHAnsi" w:hAnsiTheme="minorHAnsi" w:cstheme="minorHAnsi"/>
          <w:highlight w:val="yellow"/>
        </w:rPr>
        <w:t>… à …</w:t>
      </w:r>
      <w:r w:rsidRPr="00B10E25">
        <w:rPr>
          <w:rFonts w:asciiTheme="minorHAnsi" w:hAnsiTheme="minorHAnsi" w:cstheme="minorHAnsi"/>
        </w:rPr>
        <w:t xml:space="preserve"> pour les francophones.</w:t>
      </w:r>
    </w:p>
    <w:p w14:paraId="3BE66EF4" w14:textId="770A9BB9" w:rsidR="00BE4282" w:rsidRPr="00B10E25" w:rsidRDefault="000250C2" w:rsidP="00062ED8">
      <w:pPr>
        <w:pStyle w:val="Titre3"/>
        <w:spacing w:before="120" w:after="120" w:line="252" w:lineRule="auto"/>
        <w:rPr>
          <w:rFonts w:asciiTheme="minorHAnsi" w:hAnsiTheme="minorHAnsi" w:cstheme="minorHAnsi"/>
          <w:u w:val="single"/>
          <w:lang w:val="fr-FR"/>
        </w:rPr>
      </w:pPr>
      <w:bookmarkStart w:id="78" w:name="_Toc232304300"/>
      <w:bookmarkStart w:id="79" w:name="_Toc19591185"/>
      <w:bookmarkStart w:id="80" w:name="_Toc12862726"/>
      <w:bookmarkStart w:id="81" w:name="_Toc12079530"/>
      <w:bookmarkStart w:id="82" w:name="_Toc348280942"/>
      <w:bookmarkStart w:id="83" w:name="_Toc475370940"/>
      <w:bookmarkStart w:id="84" w:name="_Toc69914646"/>
      <w:bookmarkStart w:id="85" w:name="_Toc72849132"/>
      <w:r w:rsidRPr="00B10E25">
        <w:rPr>
          <w:rFonts w:asciiTheme="minorHAnsi" w:hAnsiTheme="minorHAnsi" w:cstheme="minorHAnsi"/>
          <w:lang w:val="fr-FR"/>
        </w:rPr>
        <w:t>7</w:t>
      </w:r>
      <w:r w:rsidR="00BE4282" w:rsidRPr="00B10E25">
        <w:rPr>
          <w:rFonts w:asciiTheme="minorHAnsi" w:hAnsiTheme="minorHAnsi" w:cstheme="minorHAnsi"/>
          <w:lang w:val="fr-FR"/>
        </w:rPr>
        <w:t xml:space="preserve">. </w:t>
      </w:r>
      <w:r w:rsidR="00BE4282" w:rsidRPr="00B10E25">
        <w:rPr>
          <w:rFonts w:asciiTheme="minorHAnsi" w:hAnsiTheme="minorHAnsi" w:cstheme="minorHAnsi"/>
          <w:u w:val="single"/>
          <w:lang w:val="fr-FR"/>
        </w:rPr>
        <w:t>D</w:t>
      </w:r>
      <w:r w:rsidR="008D2CFB" w:rsidRPr="00B10E25">
        <w:rPr>
          <w:rFonts w:asciiTheme="minorHAnsi" w:hAnsiTheme="minorHAnsi" w:cstheme="minorHAnsi"/>
          <w:u w:val="single"/>
          <w:lang w:val="fr-FR"/>
        </w:rPr>
        <w:t>épôt</w:t>
      </w:r>
      <w:r w:rsidR="00BE4282" w:rsidRPr="00B10E25">
        <w:rPr>
          <w:rFonts w:asciiTheme="minorHAnsi" w:hAnsiTheme="minorHAnsi" w:cstheme="minorHAnsi"/>
          <w:u w:val="single"/>
          <w:lang w:val="fr-FR"/>
        </w:rPr>
        <w:t xml:space="preserve"> et ouverture des offres</w:t>
      </w:r>
      <w:bookmarkEnd w:id="78"/>
      <w:bookmarkEnd w:id="79"/>
      <w:bookmarkEnd w:id="80"/>
      <w:bookmarkEnd w:id="81"/>
      <w:bookmarkEnd w:id="82"/>
      <w:bookmarkEnd w:id="83"/>
      <w:bookmarkEnd w:id="84"/>
      <w:bookmarkEnd w:id="85"/>
    </w:p>
    <w:p w14:paraId="0BF6B497" w14:textId="1FDEDCEB" w:rsidR="00BE4282" w:rsidRPr="00B10E25" w:rsidRDefault="000250C2" w:rsidP="00062ED8">
      <w:pPr>
        <w:pStyle w:val="Pieddepage"/>
        <w:spacing w:before="120" w:after="120" w:line="252" w:lineRule="auto"/>
        <w:jc w:val="both"/>
        <w:rPr>
          <w:rFonts w:asciiTheme="minorHAnsi" w:hAnsiTheme="minorHAnsi" w:cstheme="minorHAnsi"/>
          <w:b/>
          <w:bCs/>
          <w:sz w:val="22"/>
          <w:szCs w:val="22"/>
          <w:u w:val="single"/>
          <w:lang w:val="fr-FR"/>
        </w:rPr>
      </w:pPr>
      <w:r w:rsidRPr="00B10E25">
        <w:rPr>
          <w:rFonts w:asciiTheme="minorHAnsi" w:hAnsiTheme="minorHAnsi" w:cstheme="minorHAnsi"/>
          <w:b/>
          <w:bCs/>
          <w:sz w:val="22"/>
          <w:szCs w:val="22"/>
          <w:lang w:val="fr-FR"/>
        </w:rPr>
        <w:t>7</w:t>
      </w:r>
      <w:r w:rsidR="00BE4282" w:rsidRPr="00B10E25">
        <w:rPr>
          <w:rFonts w:asciiTheme="minorHAnsi" w:hAnsiTheme="minorHAnsi" w:cstheme="minorHAnsi"/>
          <w:b/>
          <w:bCs/>
          <w:sz w:val="22"/>
          <w:szCs w:val="22"/>
          <w:lang w:val="fr-FR"/>
        </w:rPr>
        <w:t xml:space="preserve">.1 </w:t>
      </w:r>
      <w:r w:rsidR="008D2CFB" w:rsidRPr="00B10E25">
        <w:rPr>
          <w:rFonts w:asciiTheme="minorHAnsi" w:hAnsiTheme="minorHAnsi" w:cstheme="minorHAnsi"/>
          <w:b/>
          <w:bCs/>
          <w:sz w:val="22"/>
          <w:szCs w:val="22"/>
          <w:u w:val="single"/>
          <w:lang w:val="fr-FR"/>
        </w:rPr>
        <w:t>Modalités de dépôt</w:t>
      </w:r>
      <w:r w:rsidR="00463BF2" w:rsidRPr="00B10E25">
        <w:rPr>
          <w:rFonts w:asciiTheme="minorHAnsi" w:hAnsiTheme="minorHAnsi" w:cstheme="minorHAnsi"/>
          <w:b/>
          <w:bCs/>
          <w:sz w:val="22"/>
          <w:szCs w:val="22"/>
          <w:u w:val="single"/>
          <w:lang w:val="fr-FR"/>
        </w:rPr>
        <w:t xml:space="preserve"> </w:t>
      </w:r>
      <w:r w:rsidR="00BE4282" w:rsidRPr="00B10E25">
        <w:rPr>
          <w:rFonts w:asciiTheme="minorHAnsi" w:hAnsiTheme="minorHAnsi" w:cstheme="minorHAnsi"/>
          <w:b/>
          <w:bCs/>
          <w:sz w:val="22"/>
          <w:szCs w:val="22"/>
          <w:u w:val="single"/>
          <w:lang w:val="fr-FR"/>
        </w:rPr>
        <w:t>des offres</w:t>
      </w:r>
    </w:p>
    <w:p w14:paraId="0A37B875" w14:textId="77777777" w:rsidR="00BE4282" w:rsidRPr="00B10E25" w:rsidRDefault="00D637A5" w:rsidP="00BE71F1">
      <w:pPr>
        <w:spacing w:before="120" w:after="120" w:line="252" w:lineRule="auto"/>
        <w:jc w:val="both"/>
        <w:rPr>
          <w:rFonts w:asciiTheme="minorHAnsi" w:hAnsiTheme="minorHAnsi" w:cstheme="minorHAnsi"/>
        </w:rPr>
      </w:pPr>
      <w:r w:rsidRPr="00B10E25">
        <w:rPr>
          <w:rFonts w:asciiTheme="minorHAnsi" w:hAnsiTheme="minorHAnsi" w:cstheme="minorHAnsi"/>
          <w:iCs/>
        </w:rPr>
        <w:t>Sans préjudice des variantes</w:t>
      </w:r>
      <w:r w:rsidR="00DB021E" w:rsidRPr="00B10E25">
        <w:rPr>
          <w:rFonts w:asciiTheme="minorHAnsi" w:hAnsiTheme="minorHAnsi" w:cstheme="minorHAnsi"/>
          <w:iCs/>
        </w:rPr>
        <w:t xml:space="preserve"> éventuelles</w:t>
      </w:r>
      <w:r w:rsidR="00C433B2" w:rsidRPr="00B10E25">
        <w:rPr>
          <w:rFonts w:asciiTheme="minorHAnsi" w:hAnsiTheme="minorHAnsi" w:cstheme="minorHAnsi"/>
          <w:iCs/>
        </w:rPr>
        <w:t xml:space="preserve"> </w:t>
      </w:r>
      <w:r w:rsidR="005B291D" w:rsidRPr="00B10E25">
        <w:rPr>
          <w:rFonts w:asciiTheme="minorHAnsi" w:hAnsiTheme="minorHAnsi" w:cstheme="minorHAnsi"/>
          <w:iCs/>
          <w:highlight w:val="cyan"/>
        </w:rPr>
        <w:t>*(9</w:t>
      </w:r>
      <w:r w:rsidR="00C433B2" w:rsidRPr="00B10E25">
        <w:rPr>
          <w:rFonts w:asciiTheme="minorHAnsi" w:hAnsiTheme="minorHAnsi" w:cstheme="minorHAnsi"/>
          <w:iCs/>
          <w:highlight w:val="cyan"/>
        </w:rPr>
        <w:t>)</w:t>
      </w:r>
      <w:r w:rsidRPr="00B10E25">
        <w:rPr>
          <w:rFonts w:asciiTheme="minorHAnsi" w:hAnsiTheme="minorHAnsi" w:cstheme="minorHAnsi"/>
          <w:iCs/>
          <w:highlight w:val="cyan"/>
        </w:rPr>
        <w:t>,</w:t>
      </w:r>
      <w:r w:rsidRPr="00B10E25">
        <w:rPr>
          <w:rFonts w:asciiTheme="minorHAnsi" w:hAnsiTheme="minorHAnsi" w:cstheme="minorHAnsi"/>
          <w:iCs/>
        </w:rPr>
        <w:t xml:space="preserve"> chacun des soumissionnaires ne peut remettre qu'une offre par marché.</w:t>
      </w:r>
      <w:r w:rsidR="002F00A3" w:rsidRPr="00B10E25">
        <w:rPr>
          <w:rFonts w:asciiTheme="minorHAnsi" w:hAnsiTheme="minorHAnsi" w:cstheme="minorHAnsi"/>
          <w:iCs/>
        </w:rPr>
        <w:t xml:space="preserve"> </w:t>
      </w:r>
    </w:p>
    <w:p w14:paraId="6422635C" w14:textId="2DFB08BC" w:rsidR="00BE4282" w:rsidRPr="00B10E25" w:rsidRDefault="00D637A5" w:rsidP="00BE71F1">
      <w:pPr>
        <w:spacing w:before="120" w:after="120" w:line="252" w:lineRule="auto"/>
        <w:jc w:val="both"/>
        <w:rPr>
          <w:rFonts w:asciiTheme="minorHAnsi" w:hAnsiTheme="minorHAnsi" w:cstheme="minorHAnsi"/>
        </w:rPr>
      </w:pPr>
      <w:r w:rsidRPr="00B10E25">
        <w:rPr>
          <w:rFonts w:asciiTheme="minorHAnsi" w:hAnsiTheme="minorHAnsi" w:cstheme="minorHAnsi"/>
        </w:rPr>
        <w:t xml:space="preserve">En application de l’article </w:t>
      </w:r>
      <w:r w:rsidR="0061275B" w:rsidRPr="00B10E25">
        <w:rPr>
          <w:rFonts w:asciiTheme="minorHAnsi" w:hAnsiTheme="minorHAnsi" w:cstheme="minorHAnsi"/>
        </w:rPr>
        <w:t>14 de la loi du 17 juin 2016</w:t>
      </w:r>
      <w:r w:rsidR="00BE4282" w:rsidRPr="00B10E25">
        <w:rPr>
          <w:rFonts w:asciiTheme="minorHAnsi" w:hAnsiTheme="minorHAnsi" w:cstheme="minorHAnsi"/>
        </w:rPr>
        <w:t xml:space="preserve">, </w:t>
      </w:r>
      <w:r w:rsidR="006B0507" w:rsidRPr="00B10E25">
        <w:rPr>
          <w:rFonts w:asciiTheme="minorHAnsi" w:hAnsiTheme="minorHAnsi" w:cstheme="minorHAnsi"/>
        </w:rPr>
        <w:t>l’adjudicateur</w:t>
      </w:r>
      <w:r w:rsidRPr="00B10E25">
        <w:rPr>
          <w:rFonts w:asciiTheme="minorHAnsi" w:hAnsiTheme="minorHAnsi" w:cstheme="minorHAnsi"/>
        </w:rPr>
        <w:t xml:space="preserve"> </w:t>
      </w:r>
      <w:r w:rsidR="00896A3B" w:rsidRPr="00B10E25">
        <w:rPr>
          <w:rFonts w:asciiTheme="minorHAnsi" w:hAnsiTheme="minorHAnsi" w:cstheme="minorHAnsi"/>
          <w:highlight w:val="yellow"/>
        </w:rPr>
        <w:t>rend obligatoire</w:t>
      </w:r>
      <w:r w:rsidR="00896A3B" w:rsidRPr="00B10E25">
        <w:rPr>
          <w:rFonts w:asciiTheme="minorHAnsi" w:hAnsiTheme="minorHAnsi" w:cstheme="minorHAnsi"/>
        </w:rPr>
        <w:t>/</w:t>
      </w:r>
      <w:r w:rsidR="00AB53CE" w:rsidRPr="00B10E25">
        <w:rPr>
          <w:rFonts w:asciiTheme="minorHAnsi" w:hAnsiTheme="minorHAnsi" w:cstheme="minorHAnsi"/>
          <w:highlight w:val="yellow"/>
        </w:rPr>
        <w:t>autorise</w:t>
      </w:r>
      <w:r w:rsidR="00FC6C9E" w:rsidRPr="00B10E25">
        <w:rPr>
          <w:rFonts w:asciiTheme="minorHAnsi" w:hAnsiTheme="minorHAnsi" w:cstheme="minorHAnsi"/>
        </w:rPr>
        <w:t xml:space="preserve"> </w:t>
      </w:r>
      <w:r w:rsidRPr="00B10E25">
        <w:rPr>
          <w:rFonts w:asciiTheme="minorHAnsi" w:hAnsiTheme="minorHAnsi" w:cstheme="minorHAnsi"/>
        </w:rPr>
        <w:t xml:space="preserve">l’utilisation de moyens électroniques pour </w:t>
      </w:r>
      <w:r w:rsidR="00760A3A" w:rsidRPr="00B10E25">
        <w:rPr>
          <w:rFonts w:asciiTheme="minorHAnsi" w:hAnsiTheme="minorHAnsi" w:cstheme="minorHAnsi"/>
        </w:rPr>
        <w:t>le dépôt</w:t>
      </w:r>
      <w:r w:rsidR="003E37B2" w:rsidRPr="00B10E25">
        <w:rPr>
          <w:rFonts w:asciiTheme="minorHAnsi" w:hAnsiTheme="minorHAnsi" w:cstheme="minorHAnsi"/>
        </w:rPr>
        <w:t xml:space="preserve"> </w:t>
      </w:r>
      <w:r w:rsidRPr="00B10E25">
        <w:rPr>
          <w:rFonts w:asciiTheme="minorHAnsi" w:hAnsiTheme="minorHAnsi" w:cstheme="minorHAnsi"/>
        </w:rPr>
        <w:t>d</w:t>
      </w:r>
      <w:r w:rsidR="0066324A" w:rsidRPr="00B10E25">
        <w:rPr>
          <w:rFonts w:asciiTheme="minorHAnsi" w:hAnsiTheme="minorHAnsi" w:cstheme="minorHAnsi"/>
        </w:rPr>
        <w:t xml:space="preserve">es </w:t>
      </w:r>
      <w:r w:rsidRPr="00B10E25">
        <w:rPr>
          <w:rFonts w:asciiTheme="minorHAnsi" w:hAnsiTheme="minorHAnsi" w:cstheme="minorHAnsi"/>
        </w:rPr>
        <w:t>offres</w:t>
      </w:r>
      <w:r w:rsidR="00BE4282" w:rsidRPr="00B10E25">
        <w:rPr>
          <w:rFonts w:asciiTheme="minorHAnsi" w:hAnsiTheme="minorHAnsi" w:cstheme="minorHAnsi"/>
        </w:rPr>
        <w:t>.</w:t>
      </w:r>
    </w:p>
    <w:p w14:paraId="54467A5E" w14:textId="77777777" w:rsidR="00033C28" w:rsidRPr="00B10E25" w:rsidRDefault="00033C28" w:rsidP="00BE71F1">
      <w:pPr>
        <w:spacing w:before="120" w:after="120" w:line="252" w:lineRule="auto"/>
        <w:jc w:val="both"/>
        <w:rPr>
          <w:rFonts w:asciiTheme="minorHAnsi" w:hAnsiTheme="minorHAnsi" w:cstheme="minorHAnsi"/>
          <w:lang w:val="fr-FR"/>
        </w:rPr>
      </w:pPr>
      <w:r w:rsidRPr="00B10E25">
        <w:rPr>
          <w:rFonts w:asciiTheme="minorHAnsi" w:hAnsiTheme="minorHAnsi" w:cstheme="minorHAnsi"/>
          <w:lang w:val="fr-FR"/>
        </w:rPr>
        <w:t>Le choix du mode de transmission de l’offre et l’appréciation des risques liés à celui-ci ressort de la seule responsabilité du soumissionnaire.</w:t>
      </w:r>
    </w:p>
    <w:p w14:paraId="2FEB3568" w14:textId="22F1299C" w:rsidR="00BE4282" w:rsidRPr="00B10E25" w:rsidRDefault="000250C2" w:rsidP="00B65B53">
      <w:pPr>
        <w:jc w:val="both"/>
        <w:rPr>
          <w:rFonts w:asciiTheme="minorHAnsi" w:hAnsiTheme="minorHAnsi" w:cstheme="minorHAnsi"/>
          <w:b/>
          <w:sz w:val="22"/>
          <w:szCs w:val="22"/>
          <w:lang w:val="fr-FR"/>
        </w:rPr>
      </w:pPr>
      <w:r w:rsidRPr="00B10E25">
        <w:rPr>
          <w:rFonts w:asciiTheme="minorHAnsi" w:hAnsiTheme="minorHAnsi" w:cstheme="minorHAnsi"/>
          <w:b/>
          <w:sz w:val="22"/>
          <w:szCs w:val="22"/>
          <w:lang w:val="fr-FR"/>
        </w:rPr>
        <w:t>7</w:t>
      </w:r>
      <w:r w:rsidR="00BE4282" w:rsidRPr="00B10E25">
        <w:rPr>
          <w:rFonts w:asciiTheme="minorHAnsi" w:hAnsiTheme="minorHAnsi" w:cstheme="minorHAnsi"/>
          <w:b/>
          <w:sz w:val="22"/>
          <w:szCs w:val="22"/>
          <w:lang w:val="fr-FR"/>
        </w:rPr>
        <w:t>.1.1. Offres introduites par des moyens électroniques</w:t>
      </w:r>
    </w:p>
    <w:p w14:paraId="6D6CA7C7" w14:textId="77777777" w:rsidR="00BE4282" w:rsidRPr="00B10E25" w:rsidRDefault="00A52E05" w:rsidP="00BE71F1">
      <w:pPr>
        <w:pStyle w:val="txtretraittitre3"/>
        <w:spacing w:after="120" w:line="252" w:lineRule="auto"/>
        <w:ind w:left="0"/>
        <w:rPr>
          <w:rFonts w:asciiTheme="minorHAnsi" w:hAnsiTheme="minorHAnsi" w:cstheme="minorHAnsi"/>
          <w:bCs/>
          <w:iCs/>
          <w:lang w:val="fr-BE"/>
        </w:rPr>
      </w:pPr>
      <w:r w:rsidRPr="00B10E25">
        <w:rPr>
          <w:rFonts w:asciiTheme="minorHAnsi" w:hAnsiTheme="minorHAnsi" w:cstheme="minorHAnsi"/>
          <w:bCs/>
          <w:iCs/>
          <w:lang w:val="fr-BE"/>
        </w:rPr>
        <w:t>Lorsque des moyens électroniques sont utilisés pour l</w:t>
      </w:r>
      <w:r w:rsidR="00A8421A" w:rsidRPr="00B10E25">
        <w:rPr>
          <w:rFonts w:asciiTheme="minorHAnsi" w:hAnsiTheme="minorHAnsi" w:cstheme="minorHAnsi"/>
          <w:bCs/>
          <w:iCs/>
          <w:lang w:val="fr-BE"/>
        </w:rPr>
        <w:t>’introduction</w:t>
      </w:r>
      <w:r w:rsidRPr="00B10E25">
        <w:rPr>
          <w:rFonts w:asciiTheme="minorHAnsi" w:hAnsiTheme="minorHAnsi" w:cstheme="minorHAnsi"/>
          <w:bCs/>
          <w:iCs/>
          <w:lang w:val="fr-BE"/>
        </w:rPr>
        <w:t xml:space="preserve"> de l’offre, la signature électronique doit être conforme aux r</w:t>
      </w:r>
      <w:r w:rsidR="000F74A3" w:rsidRPr="00B10E25">
        <w:rPr>
          <w:rFonts w:asciiTheme="minorHAnsi" w:hAnsiTheme="minorHAnsi" w:cstheme="minorHAnsi"/>
          <w:bCs/>
          <w:iCs/>
          <w:lang w:val="fr-BE"/>
        </w:rPr>
        <w:t>è</w:t>
      </w:r>
      <w:r w:rsidRPr="00B10E25">
        <w:rPr>
          <w:rFonts w:asciiTheme="minorHAnsi" w:hAnsiTheme="minorHAnsi" w:cstheme="minorHAnsi"/>
          <w:bCs/>
          <w:iCs/>
          <w:lang w:val="fr-BE"/>
        </w:rPr>
        <w:t>gles du droit européen et du droit national y correspondant</w:t>
      </w:r>
      <w:r w:rsidR="00BE4282" w:rsidRPr="00B10E25">
        <w:rPr>
          <w:rFonts w:asciiTheme="minorHAnsi" w:hAnsiTheme="minorHAnsi" w:cstheme="minorHAnsi"/>
          <w:bCs/>
          <w:iCs/>
          <w:lang w:val="fr-BE"/>
        </w:rPr>
        <w:t xml:space="preserve"> </w:t>
      </w:r>
      <w:r w:rsidR="00A8421A" w:rsidRPr="00B10E25">
        <w:rPr>
          <w:rFonts w:asciiTheme="minorHAnsi" w:hAnsiTheme="minorHAnsi" w:cstheme="minorHAnsi"/>
          <w:bCs/>
          <w:iCs/>
          <w:lang w:val="fr-BE"/>
        </w:rPr>
        <w:t>relatives à</w:t>
      </w:r>
      <w:r w:rsidRPr="00B10E25">
        <w:rPr>
          <w:rFonts w:asciiTheme="minorHAnsi" w:hAnsiTheme="minorHAnsi" w:cstheme="minorHAnsi"/>
          <w:bCs/>
          <w:iCs/>
          <w:lang w:val="fr-BE"/>
        </w:rPr>
        <w:t xml:space="preserve"> la signature électronique avancée </w:t>
      </w:r>
      <w:r w:rsidR="00A8421A" w:rsidRPr="00B10E25">
        <w:rPr>
          <w:rFonts w:asciiTheme="minorHAnsi" w:hAnsiTheme="minorHAnsi" w:cstheme="minorHAnsi"/>
          <w:bCs/>
          <w:iCs/>
          <w:lang w:val="fr-BE"/>
        </w:rPr>
        <w:t>accompagnée d’</w:t>
      </w:r>
      <w:r w:rsidRPr="00B10E25">
        <w:rPr>
          <w:rFonts w:asciiTheme="minorHAnsi" w:hAnsiTheme="minorHAnsi" w:cstheme="minorHAnsi"/>
          <w:bCs/>
          <w:iCs/>
          <w:lang w:val="fr-BE"/>
        </w:rPr>
        <w:t xml:space="preserve">un certificat qualifié </w:t>
      </w:r>
      <w:r w:rsidR="00A8421A" w:rsidRPr="00B10E25">
        <w:rPr>
          <w:rFonts w:asciiTheme="minorHAnsi" w:hAnsiTheme="minorHAnsi" w:cstheme="minorHAnsi"/>
          <w:bCs/>
          <w:iCs/>
          <w:lang w:val="fr-BE"/>
        </w:rPr>
        <w:t xml:space="preserve">et valide, et réalisée au moyen d’un </w:t>
      </w:r>
      <w:r w:rsidR="000F74A3" w:rsidRPr="00B10E25">
        <w:rPr>
          <w:rFonts w:asciiTheme="minorHAnsi" w:hAnsiTheme="minorHAnsi" w:cstheme="minorHAnsi"/>
          <w:bCs/>
          <w:iCs/>
          <w:lang w:val="fr-BE"/>
        </w:rPr>
        <w:t xml:space="preserve">dispositif </w:t>
      </w:r>
      <w:r w:rsidR="00A8421A" w:rsidRPr="00B10E25">
        <w:rPr>
          <w:rFonts w:asciiTheme="minorHAnsi" w:hAnsiTheme="minorHAnsi" w:cstheme="minorHAnsi"/>
          <w:bCs/>
          <w:iCs/>
          <w:lang w:val="fr-BE"/>
        </w:rPr>
        <w:t xml:space="preserve">sécurisé de </w:t>
      </w:r>
      <w:r w:rsidR="000F74A3" w:rsidRPr="00B10E25">
        <w:rPr>
          <w:rFonts w:asciiTheme="minorHAnsi" w:hAnsiTheme="minorHAnsi" w:cstheme="minorHAnsi"/>
          <w:bCs/>
          <w:iCs/>
          <w:lang w:val="fr-BE"/>
        </w:rPr>
        <w:t xml:space="preserve">création </w:t>
      </w:r>
      <w:r w:rsidR="00A8421A" w:rsidRPr="00B10E25">
        <w:rPr>
          <w:rFonts w:asciiTheme="minorHAnsi" w:hAnsiTheme="minorHAnsi" w:cstheme="minorHAnsi"/>
          <w:bCs/>
          <w:iCs/>
          <w:lang w:val="fr-BE"/>
        </w:rPr>
        <w:t>de signature</w:t>
      </w:r>
      <w:r w:rsidR="00BE4282" w:rsidRPr="00B10E25">
        <w:rPr>
          <w:rFonts w:asciiTheme="minorHAnsi" w:hAnsiTheme="minorHAnsi" w:cstheme="minorHAnsi"/>
          <w:bCs/>
          <w:iCs/>
          <w:lang w:val="fr-BE"/>
        </w:rPr>
        <w:t xml:space="preserve"> (Arti</w:t>
      </w:r>
      <w:r w:rsidRPr="00B10E25">
        <w:rPr>
          <w:rFonts w:asciiTheme="minorHAnsi" w:hAnsiTheme="minorHAnsi" w:cstheme="minorHAnsi"/>
          <w:bCs/>
          <w:iCs/>
          <w:lang w:val="fr-BE"/>
        </w:rPr>
        <w:t>cle</w:t>
      </w:r>
      <w:r w:rsidR="00BE4282" w:rsidRPr="00B10E25">
        <w:rPr>
          <w:rFonts w:asciiTheme="minorHAnsi" w:hAnsiTheme="minorHAnsi" w:cstheme="minorHAnsi"/>
          <w:bCs/>
          <w:iCs/>
          <w:lang w:val="fr-BE"/>
        </w:rPr>
        <w:t xml:space="preserve"> </w:t>
      </w:r>
      <w:r w:rsidR="0061275B" w:rsidRPr="00B10E25">
        <w:rPr>
          <w:rFonts w:asciiTheme="minorHAnsi" w:hAnsiTheme="minorHAnsi" w:cstheme="minorHAnsi"/>
          <w:bCs/>
          <w:iCs/>
          <w:lang w:val="fr-BE"/>
        </w:rPr>
        <w:t>14</w:t>
      </w:r>
      <w:r w:rsidR="00BE4282" w:rsidRPr="00B10E25">
        <w:rPr>
          <w:rFonts w:asciiTheme="minorHAnsi" w:hAnsiTheme="minorHAnsi" w:cstheme="minorHAnsi"/>
          <w:bCs/>
          <w:iCs/>
          <w:lang w:val="fr-BE"/>
        </w:rPr>
        <w:t xml:space="preserve">, § </w:t>
      </w:r>
      <w:r w:rsidR="0061275B" w:rsidRPr="00B10E25">
        <w:rPr>
          <w:rFonts w:asciiTheme="minorHAnsi" w:hAnsiTheme="minorHAnsi" w:cstheme="minorHAnsi"/>
          <w:bCs/>
          <w:iCs/>
          <w:lang w:val="fr-BE"/>
        </w:rPr>
        <w:t>7</w:t>
      </w:r>
      <w:r w:rsidR="00BE4282" w:rsidRPr="00B10E25">
        <w:rPr>
          <w:rFonts w:asciiTheme="minorHAnsi" w:hAnsiTheme="minorHAnsi" w:cstheme="minorHAnsi"/>
          <w:bCs/>
          <w:iCs/>
          <w:lang w:val="fr-BE"/>
        </w:rPr>
        <w:t xml:space="preserve">, </w:t>
      </w:r>
      <w:r w:rsidR="0061275B" w:rsidRPr="00B10E25">
        <w:rPr>
          <w:rFonts w:asciiTheme="minorHAnsi" w:hAnsiTheme="minorHAnsi" w:cstheme="minorHAnsi"/>
          <w:bCs/>
          <w:iCs/>
          <w:lang w:val="fr-BE"/>
        </w:rPr>
        <w:t>de la loi du 17 juin 2016</w:t>
      </w:r>
      <w:r w:rsidR="00BE4282" w:rsidRPr="00B10E25">
        <w:rPr>
          <w:rFonts w:asciiTheme="minorHAnsi" w:hAnsiTheme="minorHAnsi" w:cstheme="minorHAnsi"/>
          <w:bCs/>
          <w:iCs/>
          <w:lang w:val="fr-BE"/>
        </w:rPr>
        <w:t>).</w:t>
      </w:r>
    </w:p>
    <w:p w14:paraId="7C6D64B1" w14:textId="0DF5DF04" w:rsidR="00BE4282" w:rsidRPr="00B10E25" w:rsidRDefault="00D60EE0" w:rsidP="00BE71F1">
      <w:pPr>
        <w:pStyle w:val="txtretraittitre3"/>
        <w:tabs>
          <w:tab w:val="clear" w:pos="284"/>
          <w:tab w:val="left" w:pos="708"/>
        </w:tabs>
        <w:spacing w:after="120" w:line="252" w:lineRule="auto"/>
        <w:ind w:left="0"/>
        <w:rPr>
          <w:rFonts w:asciiTheme="minorHAnsi" w:hAnsiTheme="minorHAnsi" w:cstheme="minorHAnsi"/>
          <w:iCs/>
          <w:lang w:val="fr-BE"/>
        </w:rPr>
      </w:pPr>
      <w:r w:rsidRPr="00B10E25">
        <w:rPr>
          <w:rFonts w:asciiTheme="minorHAnsi" w:hAnsiTheme="minorHAnsi" w:cstheme="minorHAnsi"/>
          <w:iCs/>
          <w:lang w:val="fr-BE"/>
        </w:rPr>
        <w:t xml:space="preserve">Les </w:t>
      </w:r>
      <w:r w:rsidR="00A8421A" w:rsidRPr="00B10E25">
        <w:rPr>
          <w:rFonts w:asciiTheme="minorHAnsi" w:hAnsiTheme="minorHAnsi" w:cstheme="minorHAnsi"/>
          <w:iCs/>
          <w:lang w:val="fr-BE"/>
        </w:rPr>
        <w:t xml:space="preserve">offres qui sont introduites </w:t>
      </w:r>
      <w:r w:rsidRPr="00B10E25">
        <w:rPr>
          <w:rFonts w:asciiTheme="minorHAnsi" w:hAnsiTheme="minorHAnsi" w:cstheme="minorHAnsi"/>
          <w:iCs/>
          <w:lang w:val="fr-BE"/>
        </w:rPr>
        <w:t xml:space="preserve">par </w:t>
      </w:r>
      <w:r w:rsidR="00A8421A" w:rsidRPr="00B10E25">
        <w:rPr>
          <w:rFonts w:asciiTheme="minorHAnsi" w:hAnsiTheme="minorHAnsi" w:cstheme="minorHAnsi"/>
          <w:iCs/>
          <w:lang w:val="fr-BE"/>
        </w:rPr>
        <w:t xml:space="preserve">des moyens électroniques, </w:t>
      </w:r>
      <w:r w:rsidR="005E5FDE" w:rsidRPr="00B10E25">
        <w:rPr>
          <w:rFonts w:asciiTheme="minorHAnsi" w:hAnsiTheme="minorHAnsi" w:cstheme="minorHAnsi"/>
          <w:iCs/>
          <w:lang w:val="fr-BE"/>
        </w:rPr>
        <w:t>doivent</w:t>
      </w:r>
      <w:r w:rsidR="00E30AD4" w:rsidRPr="00B10E25">
        <w:rPr>
          <w:rFonts w:asciiTheme="minorHAnsi" w:hAnsiTheme="minorHAnsi" w:cstheme="minorHAnsi"/>
          <w:iCs/>
          <w:lang w:val="fr-BE"/>
        </w:rPr>
        <w:t xml:space="preserve"> </w:t>
      </w:r>
      <w:r w:rsidR="00A8421A" w:rsidRPr="00B10E25">
        <w:rPr>
          <w:rFonts w:asciiTheme="minorHAnsi" w:hAnsiTheme="minorHAnsi" w:cstheme="minorHAnsi"/>
          <w:iCs/>
          <w:lang w:val="fr-BE"/>
        </w:rPr>
        <w:t xml:space="preserve">être envoyées via le site internet </w:t>
      </w:r>
      <w:r w:rsidR="00BE4282" w:rsidRPr="00B10E25">
        <w:rPr>
          <w:rFonts w:asciiTheme="minorHAnsi" w:hAnsiTheme="minorHAnsi" w:cstheme="minorHAnsi"/>
          <w:i/>
          <w:iCs/>
          <w:lang w:val="fr-BE"/>
        </w:rPr>
        <w:t>e-</w:t>
      </w:r>
      <w:proofErr w:type="spellStart"/>
      <w:r w:rsidR="00BB25EB" w:rsidRPr="00B10E25">
        <w:rPr>
          <w:rFonts w:asciiTheme="minorHAnsi" w:hAnsiTheme="minorHAnsi" w:cstheme="minorHAnsi"/>
          <w:i/>
          <w:iCs/>
          <w:lang w:val="fr-BE"/>
        </w:rPr>
        <w:t>Tendering</w:t>
      </w:r>
      <w:proofErr w:type="spellEnd"/>
      <w:r w:rsidR="00BB25EB" w:rsidRPr="00B10E25">
        <w:rPr>
          <w:rFonts w:asciiTheme="minorHAnsi" w:hAnsiTheme="minorHAnsi" w:cstheme="minorHAnsi"/>
          <w:iCs/>
          <w:lang w:val="fr-BE"/>
        </w:rPr>
        <w:t xml:space="preserve"> </w:t>
      </w:r>
      <w:hyperlink r:id="rId8" w:history="1">
        <w:r w:rsidR="00BE4282" w:rsidRPr="00B10E25">
          <w:rPr>
            <w:rStyle w:val="Lienhypertexte"/>
            <w:rFonts w:asciiTheme="minorHAnsi" w:hAnsiTheme="minorHAnsi" w:cstheme="minorHAnsi"/>
            <w:iCs/>
            <w:color w:val="auto"/>
            <w:lang w:val="fr-BE"/>
          </w:rPr>
          <w:t>https://eten.publicprocurement.be/</w:t>
        </w:r>
      </w:hyperlink>
      <w:r w:rsidR="00BE4282" w:rsidRPr="00B10E25">
        <w:rPr>
          <w:rFonts w:asciiTheme="minorHAnsi" w:hAnsiTheme="minorHAnsi" w:cstheme="minorHAnsi"/>
          <w:iCs/>
          <w:lang w:val="fr-BE"/>
        </w:rPr>
        <w:t xml:space="preserve"> </w:t>
      </w:r>
      <w:r w:rsidR="00A8421A" w:rsidRPr="00B10E25">
        <w:rPr>
          <w:rFonts w:asciiTheme="minorHAnsi" w:hAnsiTheme="minorHAnsi" w:cstheme="minorHAnsi"/>
          <w:iCs/>
          <w:lang w:val="fr-BE"/>
        </w:rPr>
        <w:t xml:space="preserve">qui garantit le respect des conditions de l’article </w:t>
      </w:r>
      <w:r w:rsidR="0061275B" w:rsidRPr="00B10E25">
        <w:rPr>
          <w:rFonts w:asciiTheme="minorHAnsi" w:hAnsiTheme="minorHAnsi" w:cstheme="minorHAnsi"/>
          <w:iCs/>
          <w:lang w:val="fr-BE"/>
        </w:rPr>
        <w:t>14, §7, de la loi du 17 juin 2016</w:t>
      </w:r>
      <w:r w:rsidR="00A8421A" w:rsidRPr="00B10E25">
        <w:rPr>
          <w:rFonts w:asciiTheme="minorHAnsi" w:hAnsiTheme="minorHAnsi" w:cstheme="minorHAnsi"/>
          <w:iCs/>
          <w:lang w:val="fr-BE"/>
        </w:rPr>
        <w:t>.</w:t>
      </w:r>
      <w:r w:rsidR="00BE4282" w:rsidRPr="00B10E25">
        <w:rPr>
          <w:rFonts w:asciiTheme="minorHAnsi" w:hAnsiTheme="minorHAnsi" w:cstheme="minorHAnsi"/>
          <w:iCs/>
          <w:lang w:val="fr-BE"/>
        </w:rPr>
        <w:t xml:space="preserve"> </w:t>
      </w:r>
    </w:p>
    <w:p w14:paraId="0BBCCD9E" w14:textId="77777777" w:rsidR="00BE4282" w:rsidRPr="00B10E25" w:rsidRDefault="00A8421A" w:rsidP="00BE71F1">
      <w:pPr>
        <w:pStyle w:val="txtretraittitre3"/>
        <w:tabs>
          <w:tab w:val="clear" w:pos="284"/>
          <w:tab w:val="left" w:pos="708"/>
        </w:tabs>
        <w:spacing w:after="120" w:line="252" w:lineRule="auto"/>
        <w:ind w:left="0"/>
        <w:rPr>
          <w:rFonts w:asciiTheme="minorHAnsi" w:hAnsiTheme="minorHAnsi" w:cstheme="minorHAnsi"/>
          <w:iCs/>
          <w:lang w:val="fr-BE"/>
        </w:rPr>
      </w:pPr>
      <w:r w:rsidRPr="00B10E25">
        <w:rPr>
          <w:rFonts w:asciiTheme="minorHAnsi" w:hAnsiTheme="minorHAnsi" w:cstheme="minorHAnsi"/>
          <w:iCs/>
          <w:lang w:val="fr-BE"/>
        </w:rPr>
        <w:t xml:space="preserve">Vu que l’envoi d’une offre par e-mail ne correspond pas aux conditions de l’article </w:t>
      </w:r>
      <w:r w:rsidR="0061275B" w:rsidRPr="00B10E25">
        <w:rPr>
          <w:rFonts w:asciiTheme="minorHAnsi" w:hAnsiTheme="minorHAnsi" w:cstheme="minorHAnsi"/>
          <w:iCs/>
          <w:lang w:val="fr-BE"/>
        </w:rPr>
        <w:t>14, §7, de la loi du 17 juin 2016</w:t>
      </w:r>
      <w:r w:rsidRPr="00B10E25">
        <w:rPr>
          <w:rFonts w:asciiTheme="minorHAnsi" w:hAnsiTheme="minorHAnsi" w:cstheme="minorHAnsi"/>
          <w:iCs/>
          <w:lang w:val="fr-BE"/>
        </w:rPr>
        <w:t>, il n’est pas admis d’introduire une offre de cette manière.</w:t>
      </w:r>
    </w:p>
    <w:p w14:paraId="6E6013D5" w14:textId="77777777" w:rsidR="00BE4282" w:rsidRPr="00B10E25" w:rsidRDefault="00D637A5" w:rsidP="00BE71F1">
      <w:pPr>
        <w:autoSpaceDE w:val="0"/>
        <w:autoSpaceDN w:val="0"/>
        <w:adjustRightInd w:val="0"/>
        <w:spacing w:before="120" w:after="120" w:line="252" w:lineRule="auto"/>
        <w:jc w:val="both"/>
        <w:rPr>
          <w:rFonts w:asciiTheme="minorHAnsi" w:hAnsiTheme="minorHAnsi" w:cstheme="minorHAnsi"/>
          <w:iCs/>
        </w:rPr>
      </w:pPr>
      <w:r w:rsidRPr="00B10E25">
        <w:rPr>
          <w:rFonts w:asciiTheme="minorHAnsi" w:hAnsiTheme="minorHAnsi" w:cstheme="minorHAnsi"/>
          <w:iCs/>
        </w:rPr>
        <w:t>Si nécessaire, les attestations demandées dans le</w:t>
      </w:r>
      <w:r w:rsidR="00D60EE0" w:rsidRPr="00B10E25">
        <w:rPr>
          <w:rFonts w:asciiTheme="minorHAnsi" w:hAnsiTheme="minorHAnsi" w:cstheme="minorHAnsi"/>
          <w:iCs/>
        </w:rPr>
        <w:t>s</w:t>
      </w:r>
      <w:r w:rsidRPr="00B10E25">
        <w:rPr>
          <w:rFonts w:asciiTheme="minorHAnsi" w:hAnsiTheme="minorHAnsi" w:cstheme="minorHAnsi"/>
          <w:iCs/>
        </w:rPr>
        <w:t xml:space="preserve"> documents du marché, sont scanné</w:t>
      </w:r>
      <w:r w:rsidR="00D60EE0" w:rsidRPr="00B10E25">
        <w:rPr>
          <w:rFonts w:asciiTheme="minorHAnsi" w:hAnsiTheme="minorHAnsi" w:cstheme="minorHAnsi"/>
          <w:iCs/>
        </w:rPr>
        <w:t>e</w:t>
      </w:r>
      <w:r w:rsidRPr="00B10E25">
        <w:rPr>
          <w:rFonts w:asciiTheme="minorHAnsi" w:hAnsiTheme="minorHAnsi" w:cstheme="minorHAnsi"/>
          <w:iCs/>
        </w:rPr>
        <w:t>s en PDF, afin de les joindre à l’offre.</w:t>
      </w:r>
      <w:r w:rsidR="00BE4282" w:rsidRPr="00B10E25">
        <w:rPr>
          <w:rFonts w:asciiTheme="minorHAnsi" w:hAnsiTheme="minorHAnsi" w:cstheme="minorHAnsi"/>
          <w:iCs/>
        </w:rPr>
        <w:t xml:space="preserve"> </w:t>
      </w:r>
      <w:r w:rsidRPr="00B10E25">
        <w:rPr>
          <w:rFonts w:asciiTheme="minorHAnsi" w:hAnsiTheme="minorHAnsi" w:cstheme="minorHAnsi"/>
          <w:iCs/>
        </w:rPr>
        <w:t xml:space="preserve">Certains documents à joindre qui ne peuvent pas être produits ou </w:t>
      </w:r>
      <w:r w:rsidR="00D60EE0" w:rsidRPr="00B10E25">
        <w:rPr>
          <w:rFonts w:asciiTheme="minorHAnsi" w:hAnsiTheme="minorHAnsi" w:cstheme="minorHAnsi"/>
          <w:iCs/>
        </w:rPr>
        <w:t xml:space="preserve">difficilement </w:t>
      </w:r>
      <w:r w:rsidRPr="00B10E25">
        <w:rPr>
          <w:rFonts w:asciiTheme="minorHAnsi" w:hAnsiTheme="minorHAnsi" w:cstheme="minorHAnsi"/>
          <w:iCs/>
        </w:rPr>
        <w:t xml:space="preserve">produits </w:t>
      </w:r>
      <w:r w:rsidR="00D60EE0" w:rsidRPr="00B10E25">
        <w:rPr>
          <w:rFonts w:asciiTheme="minorHAnsi" w:hAnsiTheme="minorHAnsi" w:cstheme="minorHAnsi"/>
          <w:iCs/>
        </w:rPr>
        <w:t xml:space="preserve">par </w:t>
      </w:r>
      <w:r w:rsidRPr="00B10E25">
        <w:rPr>
          <w:rFonts w:asciiTheme="minorHAnsi" w:hAnsiTheme="minorHAnsi" w:cstheme="minorHAnsi"/>
          <w:iCs/>
        </w:rPr>
        <w:t xml:space="preserve">des moyens électroniques, peuvent être délivrés </w:t>
      </w:r>
      <w:r w:rsidR="004D63DA" w:rsidRPr="00B10E25">
        <w:rPr>
          <w:rFonts w:asciiTheme="minorHAnsi" w:hAnsiTheme="minorHAnsi" w:cstheme="minorHAnsi"/>
          <w:iCs/>
        </w:rPr>
        <w:t>en version</w:t>
      </w:r>
      <w:r w:rsidR="00457C64" w:rsidRPr="00B10E25">
        <w:rPr>
          <w:rFonts w:asciiTheme="minorHAnsi" w:hAnsiTheme="minorHAnsi" w:cstheme="minorHAnsi"/>
          <w:iCs/>
        </w:rPr>
        <w:t xml:space="preserve"> </w:t>
      </w:r>
      <w:r w:rsidRPr="00B10E25">
        <w:rPr>
          <w:rFonts w:asciiTheme="minorHAnsi" w:hAnsiTheme="minorHAnsi" w:cstheme="minorHAnsi"/>
          <w:iCs/>
        </w:rPr>
        <w:t>papier avant la date limite de réception</w:t>
      </w:r>
      <w:r w:rsidR="00366851" w:rsidRPr="00B10E25">
        <w:rPr>
          <w:rFonts w:asciiTheme="minorHAnsi" w:hAnsiTheme="minorHAnsi" w:cstheme="minorHAnsi"/>
          <w:iCs/>
        </w:rPr>
        <w:t xml:space="preserve"> des offres</w:t>
      </w:r>
      <w:r w:rsidR="00BE4282" w:rsidRPr="00B10E25">
        <w:rPr>
          <w:rFonts w:asciiTheme="minorHAnsi" w:hAnsiTheme="minorHAnsi" w:cstheme="minorHAnsi"/>
          <w:iCs/>
        </w:rPr>
        <w:t>.</w:t>
      </w:r>
    </w:p>
    <w:p w14:paraId="694835D3" w14:textId="77777777" w:rsidR="00BE4282" w:rsidRPr="00B10E25" w:rsidRDefault="00D637A5" w:rsidP="00BE71F1">
      <w:pPr>
        <w:autoSpaceDE w:val="0"/>
        <w:autoSpaceDN w:val="0"/>
        <w:adjustRightInd w:val="0"/>
        <w:spacing w:before="120" w:after="120" w:line="252" w:lineRule="auto"/>
        <w:jc w:val="both"/>
        <w:rPr>
          <w:rFonts w:asciiTheme="minorHAnsi" w:hAnsiTheme="minorHAnsi" w:cstheme="minorHAnsi"/>
          <w:iCs/>
        </w:rPr>
      </w:pPr>
      <w:r w:rsidRPr="00B10E25">
        <w:rPr>
          <w:rFonts w:asciiTheme="minorHAnsi" w:hAnsiTheme="minorHAnsi" w:cstheme="minorHAnsi"/>
          <w:iCs/>
        </w:rPr>
        <w:t>En introduisant son offre entièrement ou partiellement via des moyens électroniques, le soumissionnaire accepte que les données qui résultent du fonctionnement du système de réception de son offre, so</w:t>
      </w:r>
      <w:r w:rsidR="00DB021E" w:rsidRPr="00B10E25">
        <w:rPr>
          <w:rFonts w:asciiTheme="minorHAnsi" w:hAnsiTheme="minorHAnsi" w:cstheme="minorHAnsi"/>
          <w:iCs/>
        </w:rPr>
        <w:t>ie</w:t>
      </w:r>
      <w:r w:rsidRPr="00B10E25">
        <w:rPr>
          <w:rFonts w:asciiTheme="minorHAnsi" w:hAnsiTheme="minorHAnsi" w:cstheme="minorHAnsi"/>
          <w:iCs/>
        </w:rPr>
        <w:t>nt enregistrées</w:t>
      </w:r>
      <w:r w:rsidR="00BE4282" w:rsidRPr="00B10E25">
        <w:rPr>
          <w:rFonts w:asciiTheme="minorHAnsi" w:hAnsiTheme="minorHAnsi" w:cstheme="minorHAnsi"/>
          <w:iCs/>
        </w:rPr>
        <w:t>.</w:t>
      </w:r>
    </w:p>
    <w:p w14:paraId="1890A0F2" w14:textId="3E68DDEA" w:rsidR="00541F12" w:rsidRPr="00B10E25" w:rsidRDefault="00BE4282" w:rsidP="0030203E">
      <w:pPr>
        <w:pStyle w:val="Listecouleur-Accent11"/>
        <w:numPr>
          <w:ilvl w:val="2"/>
          <w:numId w:val="8"/>
        </w:numPr>
        <w:spacing w:before="120" w:after="120" w:line="252" w:lineRule="auto"/>
        <w:contextualSpacing w:val="0"/>
        <w:jc w:val="both"/>
        <w:rPr>
          <w:rFonts w:asciiTheme="minorHAnsi" w:hAnsiTheme="minorHAnsi" w:cstheme="minorHAnsi"/>
          <w:b/>
          <w:bCs/>
          <w:iCs/>
          <w:sz w:val="22"/>
          <w:szCs w:val="22"/>
        </w:rPr>
      </w:pPr>
      <w:bookmarkStart w:id="86" w:name="OLE_LINK1"/>
      <w:bookmarkStart w:id="87" w:name="OLE_LINK2"/>
      <w:r w:rsidRPr="00B10E25">
        <w:rPr>
          <w:rFonts w:asciiTheme="minorHAnsi" w:hAnsiTheme="minorHAnsi" w:cstheme="minorHAnsi"/>
          <w:b/>
          <w:sz w:val="22"/>
          <w:szCs w:val="22"/>
        </w:rPr>
        <w:t>Offres non introduites par des moyens électroniques</w:t>
      </w:r>
    </w:p>
    <w:bookmarkEnd w:id="86"/>
    <w:bookmarkEnd w:id="87"/>
    <w:p w14:paraId="349876D3" w14:textId="77777777" w:rsidR="00BE4282" w:rsidRPr="00B10E25" w:rsidRDefault="005452CD" w:rsidP="0027030F">
      <w:pPr>
        <w:spacing w:before="120" w:after="120" w:line="252" w:lineRule="auto"/>
        <w:jc w:val="both"/>
        <w:rPr>
          <w:rFonts w:asciiTheme="minorHAnsi" w:hAnsiTheme="minorHAnsi" w:cstheme="minorHAnsi"/>
          <w:lang w:val="fr-FR"/>
        </w:rPr>
      </w:pPr>
      <w:r w:rsidRPr="00B10E25">
        <w:rPr>
          <w:rFonts w:asciiTheme="minorHAnsi" w:hAnsiTheme="minorHAnsi" w:cstheme="minorHAnsi"/>
        </w:rPr>
        <w:t xml:space="preserve">Les offres qui sont </w:t>
      </w:r>
      <w:r w:rsidR="00ED6FD6" w:rsidRPr="00B10E25">
        <w:rPr>
          <w:rFonts w:asciiTheme="minorHAnsi" w:hAnsiTheme="minorHAnsi" w:cstheme="minorHAnsi"/>
        </w:rPr>
        <w:t xml:space="preserve">déposées en version </w:t>
      </w:r>
      <w:r w:rsidRPr="00B10E25">
        <w:rPr>
          <w:rFonts w:asciiTheme="minorHAnsi" w:hAnsiTheme="minorHAnsi" w:cstheme="minorHAnsi"/>
        </w:rPr>
        <w:t>papier</w:t>
      </w:r>
      <w:r w:rsidR="00ED6FD6" w:rsidRPr="00B10E25">
        <w:rPr>
          <w:rFonts w:asciiTheme="minorHAnsi" w:hAnsiTheme="minorHAnsi" w:cstheme="minorHAnsi"/>
        </w:rPr>
        <w:t xml:space="preserve"> par courrier recommandé ou par porteur</w:t>
      </w:r>
      <w:r w:rsidRPr="00B10E25">
        <w:rPr>
          <w:rFonts w:asciiTheme="minorHAnsi" w:hAnsiTheme="minorHAnsi" w:cstheme="minorHAnsi"/>
        </w:rPr>
        <w:t>, sont glissées dans une enveloppe fermée</w:t>
      </w:r>
      <w:r w:rsidR="00BE4282" w:rsidRPr="00B10E25">
        <w:rPr>
          <w:rFonts w:asciiTheme="minorHAnsi" w:hAnsiTheme="minorHAnsi" w:cstheme="minorHAnsi"/>
        </w:rPr>
        <w:t xml:space="preserve">. </w:t>
      </w:r>
      <w:r w:rsidRPr="00B10E25">
        <w:rPr>
          <w:rFonts w:asciiTheme="minorHAnsi" w:hAnsiTheme="minorHAnsi" w:cstheme="minorHAnsi"/>
        </w:rPr>
        <w:t>Sur cette enveloppe, il y a lieu d’indiquer les mentions suivantes</w:t>
      </w:r>
      <w:r w:rsidR="007966BE" w:rsidRPr="00B10E25">
        <w:rPr>
          <w:rFonts w:asciiTheme="minorHAnsi" w:hAnsiTheme="minorHAnsi" w:cstheme="minorHAnsi"/>
        </w:rPr>
        <w:t xml:space="preserve"> </w:t>
      </w:r>
      <w:r w:rsidRPr="00B10E25">
        <w:rPr>
          <w:rFonts w:asciiTheme="minorHAnsi" w:hAnsiTheme="minorHAnsi" w:cstheme="minorHAnsi"/>
        </w:rPr>
        <w:t>:</w:t>
      </w:r>
    </w:p>
    <w:p w14:paraId="58133C1E" w14:textId="77777777" w:rsidR="00BE4282" w:rsidRPr="00B10E25" w:rsidRDefault="005452CD" w:rsidP="0030203E">
      <w:pPr>
        <w:numPr>
          <w:ilvl w:val="0"/>
          <w:numId w:val="5"/>
        </w:numPr>
        <w:tabs>
          <w:tab w:val="clear" w:pos="0"/>
        </w:tabs>
        <w:suppressAutoHyphens/>
        <w:spacing w:before="120" w:after="120" w:line="252" w:lineRule="auto"/>
        <w:ind w:left="708" w:hanging="424"/>
        <w:jc w:val="both"/>
        <w:rPr>
          <w:rFonts w:asciiTheme="minorHAnsi" w:hAnsiTheme="minorHAnsi" w:cstheme="minorHAnsi"/>
          <w:lang w:val="fr-FR"/>
        </w:rPr>
      </w:pPr>
      <w:r w:rsidRPr="00B10E25">
        <w:rPr>
          <w:rFonts w:asciiTheme="minorHAnsi" w:hAnsiTheme="minorHAnsi" w:cstheme="minorHAnsi"/>
          <w:lang w:val="fr-FR"/>
        </w:rPr>
        <w:t>le numéro du cahier spécial des charges</w:t>
      </w:r>
      <w:r w:rsidR="00BE4282" w:rsidRPr="00B10E25">
        <w:rPr>
          <w:rFonts w:asciiTheme="minorHAnsi" w:hAnsiTheme="minorHAnsi" w:cstheme="minorHAnsi"/>
          <w:lang w:val="fr-FR"/>
        </w:rPr>
        <w:t>: &lt;</w:t>
      </w:r>
      <w:r w:rsidR="00BE4282" w:rsidRPr="00B10E25">
        <w:rPr>
          <w:rFonts w:asciiTheme="minorHAnsi" w:hAnsiTheme="minorHAnsi" w:cstheme="minorHAnsi"/>
          <w:highlight w:val="yellow"/>
          <w:lang w:val="fr-FR"/>
        </w:rPr>
        <w:t>num</w:t>
      </w:r>
      <w:r w:rsidRPr="00B10E25">
        <w:rPr>
          <w:rFonts w:asciiTheme="minorHAnsi" w:hAnsiTheme="minorHAnsi" w:cstheme="minorHAnsi"/>
          <w:highlight w:val="yellow"/>
          <w:lang w:val="fr-FR"/>
        </w:rPr>
        <w:t>éro du cahier spécial des charges</w:t>
      </w:r>
      <w:r w:rsidR="00BE4282" w:rsidRPr="00B10E25">
        <w:rPr>
          <w:rFonts w:asciiTheme="minorHAnsi" w:hAnsiTheme="minorHAnsi" w:cstheme="minorHAnsi"/>
          <w:lang w:val="fr-FR"/>
        </w:rPr>
        <w:t xml:space="preserve">&gt;; </w:t>
      </w:r>
    </w:p>
    <w:p w14:paraId="74F61EF7" w14:textId="77777777" w:rsidR="00BE4282" w:rsidRPr="00B10E25" w:rsidRDefault="005452CD" w:rsidP="0030203E">
      <w:pPr>
        <w:numPr>
          <w:ilvl w:val="0"/>
          <w:numId w:val="5"/>
        </w:numPr>
        <w:tabs>
          <w:tab w:val="left" w:pos="0"/>
        </w:tabs>
        <w:suppressAutoHyphens/>
        <w:spacing w:before="120" w:after="120" w:line="252" w:lineRule="auto"/>
        <w:ind w:left="708" w:hanging="424"/>
        <w:jc w:val="both"/>
        <w:rPr>
          <w:rFonts w:asciiTheme="minorHAnsi" w:hAnsiTheme="minorHAnsi" w:cstheme="minorHAnsi"/>
          <w:lang w:val="fr-FR"/>
        </w:rPr>
      </w:pPr>
      <w:r w:rsidRPr="00B10E25">
        <w:rPr>
          <w:rFonts w:asciiTheme="minorHAnsi" w:hAnsiTheme="minorHAnsi" w:cstheme="minorHAnsi"/>
          <w:lang w:val="fr-FR"/>
        </w:rPr>
        <w:t xml:space="preserve">la date et l’heure de la séance </w:t>
      </w:r>
      <w:r w:rsidR="00D60EE0" w:rsidRPr="00B10E25">
        <w:rPr>
          <w:rFonts w:asciiTheme="minorHAnsi" w:hAnsiTheme="minorHAnsi" w:cstheme="minorHAnsi"/>
          <w:lang w:val="fr-FR"/>
        </w:rPr>
        <w:t>d</w:t>
      </w:r>
      <w:r w:rsidRPr="00B10E25">
        <w:rPr>
          <w:rFonts w:asciiTheme="minorHAnsi" w:hAnsiTheme="minorHAnsi" w:cstheme="minorHAnsi"/>
          <w:lang w:val="fr-FR"/>
        </w:rPr>
        <w:t>’ouverture des offres</w:t>
      </w:r>
      <w:r w:rsidR="00064091" w:rsidRPr="00B10E25">
        <w:rPr>
          <w:rFonts w:asciiTheme="minorHAnsi" w:hAnsiTheme="minorHAnsi" w:cstheme="minorHAnsi"/>
          <w:lang w:val="fr-FR"/>
        </w:rPr>
        <w:t> ;</w:t>
      </w:r>
    </w:p>
    <w:p w14:paraId="210EE24B" w14:textId="77777777" w:rsidR="00064091" w:rsidRPr="00B10E25" w:rsidRDefault="00AD08E0" w:rsidP="0030203E">
      <w:pPr>
        <w:numPr>
          <w:ilvl w:val="0"/>
          <w:numId w:val="5"/>
        </w:numPr>
        <w:tabs>
          <w:tab w:val="clear" w:pos="0"/>
          <w:tab w:val="num" w:pos="708"/>
        </w:tabs>
        <w:spacing w:before="120" w:after="120" w:line="252" w:lineRule="auto"/>
        <w:ind w:left="708" w:hanging="424"/>
        <w:jc w:val="both"/>
        <w:rPr>
          <w:rFonts w:asciiTheme="minorHAnsi" w:hAnsiTheme="minorHAnsi" w:cstheme="minorHAnsi"/>
          <w:lang w:val="fr-FR"/>
        </w:rPr>
      </w:pPr>
      <w:r w:rsidRPr="00B10E25">
        <w:rPr>
          <w:rFonts w:asciiTheme="minorHAnsi" w:hAnsiTheme="minorHAnsi" w:cstheme="minorHAnsi"/>
          <w:lang w:val="fr-FR"/>
        </w:rPr>
        <w:t>l</w:t>
      </w:r>
      <w:r w:rsidR="005410E3" w:rsidRPr="00B10E25">
        <w:rPr>
          <w:rFonts w:asciiTheme="minorHAnsi" w:hAnsiTheme="minorHAnsi" w:cstheme="minorHAnsi"/>
          <w:lang w:val="fr-FR"/>
        </w:rPr>
        <w:t xml:space="preserve">a mention </w:t>
      </w:r>
      <w:r w:rsidR="00064091" w:rsidRPr="00B10E25">
        <w:rPr>
          <w:rFonts w:asciiTheme="minorHAnsi" w:hAnsiTheme="minorHAnsi" w:cstheme="minorHAnsi"/>
          <w:lang w:val="fr-FR"/>
        </w:rPr>
        <w:t>« </w:t>
      </w:r>
      <w:r w:rsidR="005410E3" w:rsidRPr="00B10E25">
        <w:rPr>
          <w:rFonts w:asciiTheme="minorHAnsi" w:hAnsiTheme="minorHAnsi" w:cstheme="minorHAnsi"/>
          <w:lang w:val="fr-FR"/>
        </w:rPr>
        <w:t xml:space="preserve">OFFRE </w:t>
      </w:r>
      <w:r w:rsidR="00064091" w:rsidRPr="00B10E25">
        <w:rPr>
          <w:rFonts w:asciiTheme="minorHAnsi" w:hAnsiTheme="minorHAnsi" w:cstheme="minorHAnsi"/>
          <w:lang w:val="fr-FR"/>
        </w:rPr>
        <w:t>».</w:t>
      </w:r>
    </w:p>
    <w:p w14:paraId="7BAFF902" w14:textId="77777777" w:rsidR="00BE4282" w:rsidRPr="00B10E25" w:rsidRDefault="005452CD" w:rsidP="0027030F">
      <w:pPr>
        <w:spacing w:before="120" w:after="120" w:line="252" w:lineRule="auto"/>
        <w:jc w:val="both"/>
        <w:rPr>
          <w:rFonts w:asciiTheme="minorHAnsi" w:hAnsiTheme="minorHAnsi" w:cstheme="minorHAnsi"/>
          <w:lang w:val="fr-FR"/>
        </w:rPr>
      </w:pPr>
      <w:r w:rsidRPr="00B10E25">
        <w:rPr>
          <w:rFonts w:asciiTheme="minorHAnsi" w:hAnsiTheme="minorHAnsi" w:cstheme="minorHAnsi"/>
          <w:lang w:val="fr-FR"/>
        </w:rPr>
        <w:t xml:space="preserve">Les offres sont envoyées </w:t>
      </w:r>
      <w:r w:rsidR="00B57336" w:rsidRPr="00B10E25">
        <w:rPr>
          <w:rFonts w:asciiTheme="minorHAnsi" w:hAnsiTheme="minorHAnsi" w:cstheme="minorHAnsi"/>
          <w:lang w:val="fr-FR"/>
        </w:rPr>
        <w:t xml:space="preserve">par recommandé </w:t>
      </w:r>
      <w:r w:rsidRPr="00B10E25">
        <w:rPr>
          <w:rFonts w:asciiTheme="minorHAnsi" w:hAnsiTheme="minorHAnsi" w:cstheme="minorHAnsi"/>
          <w:lang w:val="fr-FR"/>
        </w:rPr>
        <w:t xml:space="preserve">via un service postal ou déposées </w:t>
      </w:r>
      <w:r w:rsidR="00B57336" w:rsidRPr="00B10E25">
        <w:rPr>
          <w:rFonts w:asciiTheme="minorHAnsi" w:hAnsiTheme="minorHAnsi" w:cstheme="minorHAnsi"/>
          <w:lang w:val="fr-FR"/>
        </w:rPr>
        <w:t xml:space="preserve">par porteur </w:t>
      </w:r>
      <w:r w:rsidR="00DB021E" w:rsidRPr="00B10E25">
        <w:rPr>
          <w:rFonts w:asciiTheme="minorHAnsi" w:hAnsiTheme="minorHAnsi" w:cstheme="minorHAnsi"/>
          <w:lang w:val="fr-FR"/>
        </w:rPr>
        <w:t>auprès de</w:t>
      </w:r>
      <w:r w:rsidR="00623F70" w:rsidRPr="00B10E25">
        <w:rPr>
          <w:rFonts w:asciiTheme="minorHAnsi" w:hAnsiTheme="minorHAnsi" w:cstheme="minorHAnsi"/>
          <w:lang w:val="fr-FR"/>
        </w:rPr>
        <w:t xml:space="preserve"> </w:t>
      </w:r>
      <w:r w:rsidR="00BE4282" w:rsidRPr="00B10E25">
        <w:rPr>
          <w:rFonts w:asciiTheme="minorHAnsi" w:hAnsiTheme="minorHAnsi" w:cstheme="minorHAnsi"/>
          <w:lang w:val="fr-FR"/>
        </w:rPr>
        <w:t>:</w:t>
      </w:r>
    </w:p>
    <w:p w14:paraId="339AE3D5" w14:textId="6B2757E8" w:rsidR="00BE4282" w:rsidRPr="00B10E25" w:rsidRDefault="00BE4282" w:rsidP="0027030F">
      <w:pPr>
        <w:spacing w:before="120" w:after="120" w:line="252" w:lineRule="auto"/>
        <w:ind w:left="708"/>
        <w:jc w:val="both"/>
        <w:rPr>
          <w:rFonts w:asciiTheme="minorHAnsi" w:hAnsiTheme="minorHAnsi" w:cstheme="minorHAnsi"/>
          <w:highlight w:val="yellow"/>
          <w:lang w:val="fr-FR"/>
        </w:rPr>
      </w:pPr>
      <w:r w:rsidRPr="00B10E25">
        <w:rPr>
          <w:rFonts w:asciiTheme="minorHAnsi" w:hAnsiTheme="minorHAnsi" w:cstheme="minorHAnsi"/>
          <w:highlight w:val="yellow"/>
          <w:lang w:val="fr-FR"/>
        </w:rPr>
        <w:lastRenderedPageBreak/>
        <w:t>&lt;N</w:t>
      </w:r>
      <w:r w:rsidR="005452CD" w:rsidRPr="00B10E25">
        <w:rPr>
          <w:rFonts w:asciiTheme="minorHAnsi" w:hAnsiTheme="minorHAnsi" w:cstheme="minorHAnsi"/>
          <w:highlight w:val="yellow"/>
          <w:lang w:val="fr-FR"/>
        </w:rPr>
        <w:t xml:space="preserve">om de </w:t>
      </w:r>
      <w:r w:rsidR="00A87BFC" w:rsidRPr="00B10E25">
        <w:rPr>
          <w:rFonts w:asciiTheme="minorHAnsi" w:hAnsiTheme="minorHAnsi" w:cstheme="minorHAnsi"/>
          <w:highlight w:val="yellow"/>
          <w:lang w:val="fr-FR"/>
        </w:rPr>
        <w:t>l’adjudicateur</w:t>
      </w:r>
      <w:r w:rsidRPr="00B10E25">
        <w:rPr>
          <w:rFonts w:asciiTheme="minorHAnsi" w:hAnsiTheme="minorHAnsi" w:cstheme="minorHAnsi"/>
          <w:highlight w:val="yellow"/>
          <w:lang w:val="fr-FR"/>
        </w:rPr>
        <w:t>&gt;;</w:t>
      </w:r>
    </w:p>
    <w:p w14:paraId="58233074" w14:textId="77777777" w:rsidR="00BE4282" w:rsidRPr="00B10E25" w:rsidRDefault="005452CD" w:rsidP="0027030F">
      <w:pPr>
        <w:spacing w:before="120" w:after="120" w:line="252" w:lineRule="auto"/>
        <w:ind w:left="708"/>
        <w:jc w:val="both"/>
        <w:rPr>
          <w:rFonts w:asciiTheme="minorHAnsi" w:hAnsiTheme="minorHAnsi" w:cstheme="minorHAnsi"/>
          <w:highlight w:val="yellow"/>
          <w:lang w:val="fr-FR"/>
        </w:rPr>
      </w:pPr>
      <w:r w:rsidRPr="00B10E25">
        <w:rPr>
          <w:rFonts w:asciiTheme="minorHAnsi" w:hAnsiTheme="minorHAnsi" w:cstheme="minorHAnsi"/>
          <w:highlight w:val="yellow"/>
          <w:lang w:val="fr-FR"/>
        </w:rPr>
        <w:t>A l’attention de</w:t>
      </w:r>
      <w:r w:rsidR="00BE4282" w:rsidRPr="00B10E25">
        <w:rPr>
          <w:rFonts w:asciiTheme="minorHAnsi" w:hAnsiTheme="minorHAnsi" w:cstheme="minorHAnsi"/>
          <w:highlight w:val="yellow"/>
          <w:lang w:val="fr-FR"/>
        </w:rPr>
        <w:t xml:space="preserve"> &lt;</w:t>
      </w:r>
      <w:r w:rsidRPr="00B10E25">
        <w:rPr>
          <w:rFonts w:asciiTheme="minorHAnsi" w:hAnsiTheme="minorHAnsi" w:cstheme="minorHAnsi"/>
          <w:highlight w:val="yellow"/>
          <w:lang w:val="fr-FR"/>
        </w:rPr>
        <w:t>personne de contact</w:t>
      </w:r>
      <w:r w:rsidR="00BE4282" w:rsidRPr="00B10E25">
        <w:rPr>
          <w:rFonts w:asciiTheme="minorHAnsi" w:hAnsiTheme="minorHAnsi" w:cstheme="minorHAnsi"/>
          <w:highlight w:val="yellow"/>
          <w:lang w:val="fr-FR"/>
        </w:rPr>
        <w:t>&gt;;</w:t>
      </w:r>
    </w:p>
    <w:p w14:paraId="5906B652" w14:textId="77777777" w:rsidR="00BE4282" w:rsidRPr="00B10E25" w:rsidRDefault="00BE4282" w:rsidP="0027030F">
      <w:pPr>
        <w:spacing w:before="120" w:after="120" w:line="252" w:lineRule="auto"/>
        <w:ind w:left="708"/>
        <w:jc w:val="both"/>
        <w:rPr>
          <w:rFonts w:asciiTheme="minorHAnsi" w:hAnsiTheme="minorHAnsi" w:cstheme="minorHAnsi"/>
          <w:highlight w:val="yellow"/>
          <w:lang w:val="fr-FR"/>
        </w:rPr>
      </w:pPr>
      <w:r w:rsidRPr="00B10E25">
        <w:rPr>
          <w:rFonts w:asciiTheme="minorHAnsi" w:hAnsiTheme="minorHAnsi" w:cstheme="minorHAnsi"/>
          <w:highlight w:val="yellow"/>
          <w:lang w:val="fr-FR"/>
        </w:rPr>
        <w:t>&lt;</w:t>
      </w:r>
      <w:r w:rsidR="005452CD" w:rsidRPr="00B10E25">
        <w:rPr>
          <w:rFonts w:asciiTheme="minorHAnsi" w:hAnsiTheme="minorHAnsi" w:cstheme="minorHAnsi"/>
          <w:highlight w:val="yellow"/>
          <w:lang w:val="fr-FR"/>
        </w:rPr>
        <w:t xml:space="preserve">Rue et numéro de </w:t>
      </w:r>
      <w:r w:rsidR="00D60EE0" w:rsidRPr="00B10E25">
        <w:rPr>
          <w:rFonts w:asciiTheme="minorHAnsi" w:hAnsiTheme="minorHAnsi" w:cstheme="minorHAnsi"/>
          <w:highlight w:val="yellow"/>
          <w:lang w:val="fr-FR"/>
        </w:rPr>
        <w:t>l’immeuble</w:t>
      </w:r>
      <w:r w:rsidRPr="00B10E25">
        <w:rPr>
          <w:rFonts w:asciiTheme="minorHAnsi" w:hAnsiTheme="minorHAnsi" w:cstheme="minorHAnsi"/>
          <w:highlight w:val="yellow"/>
          <w:lang w:val="fr-FR"/>
        </w:rPr>
        <w:t>&gt;;</w:t>
      </w:r>
    </w:p>
    <w:p w14:paraId="718D3C01" w14:textId="77777777" w:rsidR="00BE4282" w:rsidRPr="00B10E25" w:rsidRDefault="00BE4282" w:rsidP="0027030F">
      <w:pPr>
        <w:spacing w:before="120" w:after="120" w:line="252" w:lineRule="auto"/>
        <w:ind w:left="708"/>
        <w:jc w:val="both"/>
        <w:rPr>
          <w:rFonts w:asciiTheme="minorHAnsi" w:hAnsiTheme="minorHAnsi" w:cstheme="minorHAnsi"/>
          <w:lang w:val="fr-FR"/>
        </w:rPr>
      </w:pPr>
      <w:r w:rsidRPr="00B10E25">
        <w:rPr>
          <w:rFonts w:asciiTheme="minorHAnsi" w:hAnsiTheme="minorHAnsi" w:cstheme="minorHAnsi"/>
          <w:highlight w:val="yellow"/>
          <w:lang w:val="fr-FR"/>
        </w:rPr>
        <w:t>&lt;</w:t>
      </w:r>
      <w:r w:rsidR="005452CD" w:rsidRPr="00B10E25">
        <w:rPr>
          <w:rFonts w:asciiTheme="minorHAnsi" w:hAnsiTheme="minorHAnsi" w:cstheme="minorHAnsi"/>
          <w:highlight w:val="yellow"/>
          <w:lang w:val="fr-FR"/>
        </w:rPr>
        <w:t>Code postal</w:t>
      </w:r>
      <w:r w:rsidRPr="00B10E25">
        <w:rPr>
          <w:rFonts w:asciiTheme="minorHAnsi" w:hAnsiTheme="minorHAnsi" w:cstheme="minorHAnsi"/>
          <w:highlight w:val="yellow"/>
          <w:lang w:val="fr-FR"/>
        </w:rPr>
        <w:t xml:space="preserve"> + </w:t>
      </w:r>
      <w:r w:rsidR="005452CD" w:rsidRPr="00B10E25">
        <w:rPr>
          <w:rFonts w:asciiTheme="minorHAnsi" w:hAnsiTheme="minorHAnsi" w:cstheme="minorHAnsi"/>
          <w:highlight w:val="yellow"/>
          <w:lang w:val="fr-FR"/>
        </w:rPr>
        <w:t>Ville ou Commune</w:t>
      </w:r>
      <w:r w:rsidRPr="00B10E25">
        <w:rPr>
          <w:rFonts w:asciiTheme="minorHAnsi" w:hAnsiTheme="minorHAnsi" w:cstheme="minorHAnsi"/>
          <w:highlight w:val="yellow"/>
          <w:lang w:val="fr-FR"/>
        </w:rPr>
        <w:t>&gt;.</w:t>
      </w:r>
    </w:p>
    <w:p w14:paraId="14AEEB90" w14:textId="77777777" w:rsidR="00BE4282" w:rsidRPr="00B10E25" w:rsidRDefault="005452CD" w:rsidP="0027030F">
      <w:pPr>
        <w:spacing w:before="120" w:after="120" w:line="252" w:lineRule="auto"/>
        <w:jc w:val="both"/>
        <w:rPr>
          <w:rFonts w:asciiTheme="minorHAnsi" w:hAnsiTheme="minorHAnsi" w:cstheme="minorHAnsi"/>
          <w:lang w:val="fr-FR"/>
        </w:rPr>
      </w:pPr>
      <w:r w:rsidRPr="00B10E25">
        <w:rPr>
          <w:rFonts w:asciiTheme="minorHAnsi" w:hAnsiTheme="minorHAnsi" w:cstheme="minorHAnsi"/>
          <w:lang w:val="fr-FR"/>
        </w:rPr>
        <w:t xml:space="preserve">Elles sont déposées en 1 exemplaire original et doivent être rédigées suivant le </w:t>
      </w:r>
      <w:r w:rsidR="00CC2A2B" w:rsidRPr="00B10E25">
        <w:rPr>
          <w:rFonts w:asciiTheme="minorHAnsi" w:hAnsiTheme="minorHAnsi" w:cstheme="minorHAnsi"/>
          <w:lang w:val="fr-FR"/>
        </w:rPr>
        <w:t>formulaire d’offre joint au présent cahier spécial des charges</w:t>
      </w:r>
      <w:r w:rsidR="00BE4282" w:rsidRPr="00B10E25">
        <w:rPr>
          <w:rFonts w:asciiTheme="minorHAnsi" w:hAnsiTheme="minorHAnsi" w:cstheme="minorHAnsi"/>
          <w:lang w:val="fr-FR"/>
        </w:rPr>
        <w:t>.</w:t>
      </w:r>
    </w:p>
    <w:p w14:paraId="43D5FB5B" w14:textId="77777777" w:rsidR="00BE4282" w:rsidRPr="00B10E25" w:rsidRDefault="00CC2A2B" w:rsidP="0027030F">
      <w:pPr>
        <w:tabs>
          <w:tab w:val="left" w:pos="0"/>
        </w:tabs>
        <w:suppressAutoHyphens/>
        <w:spacing w:before="120" w:after="120" w:line="252" w:lineRule="auto"/>
        <w:jc w:val="both"/>
        <w:rPr>
          <w:rFonts w:asciiTheme="minorHAnsi" w:hAnsiTheme="minorHAnsi" w:cstheme="minorHAnsi"/>
        </w:rPr>
      </w:pPr>
      <w:r w:rsidRPr="00B10E25">
        <w:rPr>
          <w:rFonts w:asciiTheme="minorHAnsi" w:hAnsiTheme="minorHAnsi" w:cstheme="minorHAnsi"/>
        </w:rPr>
        <w:t>Au cas où les offres sont déposées</w:t>
      </w:r>
      <w:r w:rsidR="00E96921" w:rsidRPr="00B10E25">
        <w:rPr>
          <w:rFonts w:asciiTheme="minorHAnsi" w:hAnsiTheme="minorHAnsi" w:cstheme="minorHAnsi"/>
        </w:rPr>
        <w:t xml:space="preserve"> par porteur</w:t>
      </w:r>
      <w:r w:rsidRPr="00B10E25">
        <w:rPr>
          <w:rFonts w:asciiTheme="minorHAnsi" w:hAnsiTheme="minorHAnsi" w:cstheme="minorHAnsi"/>
        </w:rPr>
        <w:t xml:space="preserve">, le soumissionnaire a le droit de demander un </w:t>
      </w:r>
      <w:r w:rsidR="00DB021E" w:rsidRPr="00B10E25">
        <w:rPr>
          <w:rFonts w:asciiTheme="minorHAnsi" w:hAnsiTheme="minorHAnsi" w:cstheme="minorHAnsi"/>
        </w:rPr>
        <w:t>accusé de réception</w:t>
      </w:r>
      <w:r w:rsidR="003A0150" w:rsidRPr="00B10E25">
        <w:rPr>
          <w:rFonts w:asciiTheme="minorHAnsi" w:hAnsiTheme="minorHAnsi" w:cstheme="minorHAnsi"/>
        </w:rPr>
        <w:t xml:space="preserve"> daté et signé</w:t>
      </w:r>
      <w:r w:rsidR="00BE4282" w:rsidRPr="00B10E25">
        <w:rPr>
          <w:rFonts w:asciiTheme="minorHAnsi" w:hAnsiTheme="minorHAnsi" w:cstheme="minorHAnsi"/>
        </w:rPr>
        <w:t>.</w:t>
      </w:r>
    </w:p>
    <w:p w14:paraId="6422CCC0" w14:textId="0C32295F" w:rsidR="00BE4282" w:rsidRPr="00B10E25" w:rsidRDefault="00BE4282" w:rsidP="0030203E">
      <w:pPr>
        <w:pStyle w:val="Listecouleur-Accent11"/>
        <w:numPr>
          <w:ilvl w:val="2"/>
          <w:numId w:val="8"/>
        </w:numPr>
        <w:spacing w:before="120" w:after="120" w:line="252" w:lineRule="auto"/>
        <w:contextualSpacing w:val="0"/>
        <w:jc w:val="both"/>
        <w:rPr>
          <w:rFonts w:asciiTheme="minorHAnsi" w:hAnsiTheme="minorHAnsi" w:cstheme="minorHAnsi"/>
          <w:b/>
          <w:sz w:val="22"/>
          <w:szCs w:val="22"/>
        </w:rPr>
      </w:pPr>
      <w:r w:rsidRPr="00B10E25">
        <w:rPr>
          <w:rFonts w:asciiTheme="minorHAnsi" w:hAnsiTheme="minorHAnsi" w:cstheme="minorHAnsi"/>
          <w:b/>
          <w:sz w:val="22"/>
          <w:szCs w:val="22"/>
        </w:rPr>
        <w:t>Modification ou retrait d’une offre déjà introduite</w:t>
      </w:r>
    </w:p>
    <w:p w14:paraId="2F176700" w14:textId="77777777" w:rsidR="00BE4282" w:rsidRPr="00B10E25" w:rsidRDefault="00CC2A2B" w:rsidP="0027030F">
      <w:pPr>
        <w:autoSpaceDE w:val="0"/>
        <w:autoSpaceDN w:val="0"/>
        <w:adjustRightInd w:val="0"/>
        <w:spacing w:before="120" w:after="120" w:line="252" w:lineRule="auto"/>
        <w:jc w:val="both"/>
        <w:rPr>
          <w:rFonts w:asciiTheme="minorHAnsi" w:hAnsiTheme="minorHAnsi" w:cstheme="minorHAnsi"/>
          <w:iCs/>
          <w:lang w:val="fr-FR"/>
        </w:rPr>
      </w:pPr>
      <w:r w:rsidRPr="00B10E25">
        <w:rPr>
          <w:rFonts w:asciiTheme="minorHAnsi" w:hAnsiTheme="minorHAnsi" w:cstheme="minorHAnsi"/>
          <w:iCs/>
        </w:rPr>
        <w:t>Lorsqu’un soumissionnaire souhaite modifier ou retirer une offre déjà envoyée ou introduite</w:t>
      </w:r>
      <w:r w:rsidR="00BE4282" w:rsidRPr="00B10E25">
        <w:rPr>
          <w:rFonts w:asciiTheme="minorHAnsi" w:hAnsiTheme="minorHAnsi" w:cstheme="minorHAnsi"/>
          <w:iCs/>
        </w:rPr>
        <w:t xml:space="preserve">, </w:t>
      </w:r>
      <w:r w:rsidR="00850531" w:rsidRPr="00B10E25">
        <w:rPr>
          <w:rFonts w:asciiTheme="minorHAnsi" w:hAnsiTheme="minorHAnsi" w:cstheme="minorHAnsi"/>
          <w:iCs/>
        </w:rPr>
        <w:t xml:space="preserve">il est tenu de le faire conformément à </w:t>
      </w:r>
      <w:r w:rsidRPr="00B10E25">
        <w:rPr>
          <w:rFonts w:asciiTheme="minorHAnsi" w:hAnsiTheme="minorHAnsi" w:cstheme="minorHAnsi"/>
          <w:iCs/>
        </w:rPr>
        <w:t xml:space="preserve">l’article </w:t>
      </w:r>
      <w:r w:rsidR="00EC25AC" w:rsidRPr="00B10E25">
        <w:rPr>
          <w:rFonts w:asciiTheme="minorHAnsi" w:hAnsiTheme="minorHAnsi" w:cstheme="minorHAnsi"/>
          <w:iCs/>
        </w:rPr>
        <w:t xml:space="preserve">43, §2 </w:t>
      </w:r>
      <w:r w:rsidRPr="00B10E25">
        <w:rPr>
          <w:rFonts w:asciiTheme="minorHAnsi" w:hAnsiTheme="minorHAnsi" w:cstheme="minorHAnsi"/>
          <w:iCs/>
        </w:rPr>
        <w:t xml:space="preserve">de l’arrêté royal du </w:t>
      </w:r>
      <w:r w:rsidR="00EC25AC" w:rsidRPr="00B10E25">
        <w:rPr>
          <w:rFonts w:asciiTheme="minorHAnsi" w:hAnsiTheme="minorHAnsi" w:cstheme="minorHAnsi"/>
          <w:iCs/>
        </w:rPr>
        <w:t>18 avril 2017</w:t>
      </w:r>
      <w:r w:rsidR="00C72C94" w:rsidRPr="00B10E25">
        <w:rPr>
          <w:rFonts w:asciiTheme="minorHAnsi" w:hAnsiTheme="minorHAnsi" w:cstheme="minorHAnsi"/>
          <w:iCs/>
        </w:rPr>
        <w:t>.</w:t>
      </w:r>
      <w:r w:rsidR="00BE4282" w:rsidRPr="00B10E25">
        <w:rPr>
          <w:rFonts w:asciiTheme="minorHAnsi" w:hAnsiTheme="minorHAnsi" w:cstheme="minorHAnsi"/>
          <w:iCs/>
        </w:rPr>
        <w:t xml:space="preserve"> </w:t>
      </w:r>
      <w:r w:rsidRPr="00B10E25">
        <w:rPr>
          <w:rFonts w:asciiTheme="minorHAnsi" w:hAnsiTheme="minorHAnsi" w:cstheme="minorHAnsi"/>
          <w:iCs/>
        </w:rPr>
        <w:t xml:space="preserve">La modification ou le retrait d’une offre déjà </w:t>
      </w:r>
      <w:r w:rsidR="00A87C51" w:rsidRPr="00B10E25">
        <w:rPr>
          <w:rFonts w:asciiTheme="minorHAnsi" w:hAnsiTheme="minorHAnsi" w:cstheme="minorHAnsi"/>
          <w:iCs/>
        </w:rPr>
        <w:t>introduite</w:t>
      </w:r>
      <w:r w:rsidRPr="00B10E25">
        <w:rPr>
          <w:rFonts w:asciiTheme="minorHAnsi" w:hAnsiTheme="minorHAnsi" w:cstheme="minorHAnsi"/>
          <w:iCs/>
        </w:rPr>
        <w:t xml:space="preserve"> est possible via des moyens électroniques qui satisfont au prescrit de l’article </w:t>
      </w:r>
      <w:r w:rsidR="0061275B" w:rsidRPr="00B10E25">
        <w:rPr>
          <w:rFonts w:asciiTheme="minorHAnsi" w:hAnsiTheme="minorHAnsi" w:cstheme="minorHAnsi"/>
          <w:iCs/>
          <w:lang w:val="fr-FR"/>
        </w:rPr>
        <w:t>14</w:t>
      </w:r>
      <w:r w:rsidR="00BE4282" w:rsidRPr="00B10E25">
        <w:rPr>
          <w:rFonts w:asciiTheme="minorHAnsi" w:hAnsiTheme="minorHAnsi" w:cstheme="minorHAnsi"/>
          <w:iCs/>
          <w:lang w:val="fr-FR"/>
        </w:rPr>
        <w:t>, §</w:t>
      </w:r>
      <w:r w:rsidR="0061275B" w:rsidRPr="00B10E25">
        <w:rPr>
          <w:rFonts w:asciiTheme="minorHAnsi" w:hAnsiTheme="minorHAnsi" w:cstheme="minorHAnsi"/>
          <w:iCs/>
          <w:lang w:val="fr-FR"/>
        </w:rPr>
        <w:t>7</w:t>
      </w:r>
      <w:r w:rsidR="00BE4282" w:rsidRPr="00B10E25">
        <w:rPr>
          <w:rFonts w:asciiTheme="minorHAnsi" w:hAnsiTheme="minorHAnsi" w:cstheme="minorHAnsi"/>
          <w:iCs/>
          <w:lang w:val="fr-FR"/>
        </w:rPr>
        <w:t xml:space="preserve"> </w:t>
      </w:r>
      <w:r w:rsidRPr="00B10E25">
        <w:rPr>
          <w:rFonts w:asciiTheme="minorHAnsi" w:hAnsiTheme="minorHAnsi" w:cstheme="minorHAnsi"/>
          <w:iCs/>
          <w:lang w:val="fr-FR"/>
        </w:rPr>
        <w:t xml:space="preserve">de </w:t>
      </w:r>
      <w:r w:rsidR="0061275B" w:rsidRPr="00B10E25">
        <w:rPr>
          <w:rFonts w:asciiTheme="minorHAnsi" w:hAnsiTheme="minorHAnsi" w:cstheme="minorHAnsi"/>
          <w:iCs/>
          <w:lang w:val="fr-FR"/>
        </w:rPr>
        <w:t>la loi du 17 juin 2016</w:t>
      </w:r>
      <w:r w:rsidR="00BE4282" w:rsidRPr="00B10E25">
        <w:rPr>
          <w:rFonts w:asciiTheme="minorHAnsi" w:hAnsiTheme="minorHAnsi" w:cstheme="minorHAnsi"/>
          <w:iCs/>
          <w:lang w:val="fr-FR"/>
        </w:rPr>
        <w:t xml:space="preserve"> </w:t>
      </w:r>
      <w:r w:rsidRPr="00B10E25">
        <w:rPr>
          <w:rFonts w:asciiTheme="minorHAnsi" w:hAnsiTheme="minorHAnsi" w:cstheme="minorHAnsi"/>
          <w:iCs/>
          <w:lang w:val="fr-FR"/>
        </w:rPr>
        <w:t>ou sur papier</w:t>
      </w:r>
      <w:r w:rsidR="00BE4282" w:rsidRPr="00B10E25">
        <w:rPr>
          <w:rFonts w:asciiTheme="minorHAnsi" w:hAnsiTheme="minorHAnsi" w:cstheme="minorHAnsi"/>
          <w:iCs/>
          <w:lang w:val="fr-FR"/>
        </w:rPr>
        <w:t xml:space="preserve">. </w:t>
      </w:r>
    </w:p>
    <w:p w14:paraId="6E39D7A4" w14:textId="4B78F810" w:rsidR="00BE4282" w:rsidRPr="00B10E25" w:rsidRDefault="00CC2A2B" w:rsidP="0027030F">
      <w:pPr>
        <w:autoSpaceDE w:val="0"/>
        <w:autoSpaceDN w:val="0"/>
        <w:adjustRightInd w:val="0"/>
        <w:spacing w:before="120" w:after="120" w:line="252" w:lineRule="auto"/>
        <w:jc w:val="both"/>
        <w:rPr>
          <w:rFonts w:asciiTheme="minorHAnsi" w:hAnsiTheme="minorHAnsi" w:cstheme="minorHAnsi"/>
          <w:iCs/>
          <w:lang w:val="fr-FR"/>
        </w:rPr>
      </w:pPr>
      <w:r w:rsidRPr="00B10E25">
        <w:rPr>
          <w:rFonts w:asciiTheme="minorHAnsi" w:hAnsiTheme="minorHAnsi" w:cstheme="minorHAnsi"/>
          <w:iCs/>
          <w:lang w:val="fr-FR"/>
        </w:rPr>
        <w:t>Afin de modifier ou de retirer une offre déjà envoyée ou introduite</w:t>
      </w:r>
      <w:r w:rsidR="00BE4282" w:rsidRPr="00B10E25">
        <w:rPr>
          <w:rFonts w:asciiTheme="minorHAnsi" w:hAnsiTheme="minorHAnsi" w:cstheme="minorHAnsi"/>
          <w:iCs/>
          <w:lang w:val="fr-FR"/>
        </w:rPr>
        <w:t xml:space="preserve">, </w:t>
      </w:r>
      <w:r w:rsidRPr="00B10E25">
        <w:rPr>
          <w:rFonts w:asciiTheme="minorHAnsi" w:hAnsiTheme="minorHAnsi" w:cstheme="minorHAnsi"/>
          <w:iCs/>
          <w:lang w:val="fr-FR"/>
        </w:rPr>
        <w:t>une déclaration écrite est exigée, correctement signée par le soumissionnaire ou par son mandataire</w:t>
      </w:r>
      <w:r w:rsidR="00BE4282" w:rsidRPr="00B10E25">
        <w:rPr>
          <w:rFonts w:asciiTheme="minorHAnsi" w:hAnsiTheme="minorHAnsi" w:cstheme="minorHAnsi"/>
          <w:iCs/>
          <w:lang w:val="fr-FR"/>
        </w:rPr>
        <w:t xml:space="preserve">. </w:t>
      </w:r>
      <w:r w:rsidRPr="00B10E25">
        <w:rPr>
          <w:rFonts w:asciiTheme="minorHAnsi" w:hAnsiTheme="minorHAnsi" w:cstheme="minorHAnsi"/>
          <w:iCs/>
          <w:lang w:val="fr-FR"/>
        </w:rPr>
        <w:t>L’objet et la portée des modifications doivent être mentionnés de façon précise</w:t>
      </w:r>
      <w:r w:rsidR="00BE4282" w:rsidRPr="00B10E25">
        <w:rPr>
          <w:rFonts w:asciiTheme="minorHAnsi" w:hAnsiTheme="minorHAnsi" w:cstheme="minorHAnsi"/>
          <w:iCs/>
          <w:lang w:val="fr-FR"/>
        </w:rPr>
        <w:t xml:space="preserve">. </w:t>
      </w:r>
      <w:r w:rsidR="007C4982" w:rsidRPr="00B10E25">
        <w:rPr>
          <w:rFonts w:asciiTheme="minorHAnsi" w:hAnsiTheme="minorHAnsi" w:cstheme="minorHAnsi"/>
          <w:iCs/>
          <w:lang w:val="fr-FR"/>
        </w:rPr>
        <w:t>Le retrait doit être</w:t>
      </w:r>
      <w:r w:rsidR="00A12C5A" w:rsidRPr="00B10E25">
        <w:rPr>
          <w:rFonts w:asciiTheme="minorHAnsi" w:hAnsiTheme="minorHAnsi" w:cstheme="minorHAnsi"/>
          <w:iCs/>
          <w:lang w:val="fr-FR"/>
        </w:rPr>
        <w:t xml:space="preserve"> pur et simple</w:t>
      </w:r>
      <w:r w:rsidR="00BE4282" w:rsidRPr="00B10E25">
        <w:rPr>
          <w:rFonts w:asciiTheme="minorHAnsi" w:hAnsiTheme="minorHAnsi" w:cstheme="minorHAnsi"/>
          <w:iCs/>
          <w:lang w:val="fr-FR"/>
        </w:rPr>
        <w:t>.</w:t>
      </w:r>
    </w:p>
    <w:p w14:paraId="30BFE352" w14:textId="712E8B76" w:rsidR="00BE4282" w:rsidRPr="00B10E25" w:rsidRDefault="007C4982" w:rsidP="0027030F">
      <w:pPr>
        <w:autoSpaceDE w:val="0"/>
        <w:autoSpaceDN w:val="0"/>
        <w:adjustRightInd w:val="0"/>
        <w:spacing w:before="120" w:after="120" w:line="252" w:lineRule="auto"/>
        <w:jc w:val="both"/>
        <w:rPr>
          <w:rFonts w:asciiTheme="minorHAnsi" w:hAnsiTheme="minorHAnsi" w:cstheme="minorHAnsi"/>
          <w:iCs/>
          <w:lang w:val="fr-FR"/>
        </w:rPr>
      </w:pPr>
      <w:r w:rsidRPr="00B10E25">
        <w:rPr>
          <w:rFonts w:asciiTheme="minorHAnsi" w:hAnsiTheme="minorHAnsi" w:cstheme="minorHAnsi"/>
          <w:iCs/>
          <w:lang w:val="fr-FR"/>
        </w:rPr>
        <w:t>Le retrait peut également être</w:t>
      </w:r>
      <w:r w:rsidR="00FB5150" w:rsidRPr="00B10E25">
        <w:rPr>
          <w:rFonts w:asciiTheme="minorHAnsi" w:hAnsiTheme="minorHAnsi" w:cstheme="minorHAnsi"/>
          <w:iCs/>
          <w:lang w:val="fr-FR"/>
        </w:rPr>
        <w:t xml:space="preserve"> signifié par</w:t>
      </w:r>
      <w:r w:rsidRPr="00B10E25">
        <w:rPr>
          <w:rFonts w:asciiTheme="minorHAnsi" w:hAnsiTheme="minorHAnsi" w:cstheme="minorHAnsi"/>
          <w:iCs/>
          <w:lang w:val="fr-FR"/>
        </w:rPr>
        <w:t xml:space="preserve"> un moyen électronique, pour autant que</w:t>
      </w:r>
      <w:r w:rsidR="00A87BFC" w:rsidRPr="00B10E25">
        <w:rPr>
          <w:rFonts w:asciiTheme="minorHAnsi" w:hAnsiTheme="minorHAnsi" w:cstheme="minorHAnsi"/>
          <w:iCs/>
          <w:lang w:val="fr-FR"/>
        </w:rPr>
        <w:t xml:space="preserve"> </w:t>
      </w:r>
      <w:r w:rsidR="00BE4282" w:rsidRPr="00B10E25">
        <w:rPr>
          <w:rFonts w:asciiTheme="minorHAnsi" w:hAnsiTheme="minorHAnsi" w:cstheme="minorHAnsi"/>
          <w:iCs/>
          <w:lang w:val="fr-FR"/>
        </w:rPr>
        <w:t>:</w:t>
      </w:r>
    </w:p>
    <w:p w14:paraId="7DB8B8A6" w14:textId="77777777" w:rsidR="00BE4282" w:rsidRPr="00B10E25" w:rsidRDefault="00BE4282" w:rsidP="00C00BD4">
      <w:pPr>
        <w:autoSpaceDE w:val="0"/>
        <w:autoSpaceDN w:val="0"/>
        <w:adjustRightInd w:val="0"/>
        <w:spacing w:before="120" w:after="120" w:line="252" w:lineRule="auto"/>
        <w:ind w:left="567" w:hanging="283"/>
        <w:jc w:val="both"/>
        <w:rPr>
          <w:rFonts w:asciiTheme="minorHAnsi" w:hAnsiTheme="minorHAnsi" w:cstheme="minorHAnsi"/>
          <w:iCs/>
          <w:lang w:val="fr-FR"/>
        </w:rPr>
      </w:pPr>
      <w:r w:rsidRPr="00B10E25">
        <w:rPr>
          <w:rFonts w:asciiTheme="minorHAnsi" w:hAnsiTheme="minorHAnsi" w:cstheme="minorHAnsi"/>
          <w:iCs/>
          <w:lang w:val="fr-FR"/>
        </w:rPr>
        <w:t xml:space="preserve">1° </w:t>
      </w:r>
      <w:r w:rsidR="00AE0AEE" w:rsidRPr="00B10E25">
        <w:rPr>
          <w:rFonts w:asciiTheme="minorHAnsi" w:hAnsiTheme="minorHAnsi" w:cstheme="minorHAnsi"/>
          <w:iCs/>
          <w:lang w:val="fr-FR"/>
        </w:rPr>
        <w:t xml:space="preserve">ce retrait parvienne au président de la séance d’ouverture des offres avant </w:t>
      </w:r>
      <w:r w:rsidR="00A12C5A" w:rsidRPr="00B10E25">
        <w:rPr>
          <w:rFonts w:asciiTheme="minorHAnsi" w:hAnsiTheme="minorHAnsi" w:cstheme="minorHAnsi"/>
          <w:iCs/>
          <w:lang w:val="fr-FR"/>
        </w:rPr>
        <w:t xml:space="preserve">que ladite </w:t>
      </w:r>
      <w:r w:rsidR="00AE0AEE" w:rsidRPr="00B10E25">
        <w:rPr>
          <w:rFonts w:asciiTheme="minorHAnsi" w:hAnsiTheme="minorHAnsi" w:cstheme="minorHAnsi"/>
          <w:iCs/>
          <w:lang w:val="fr-FR"/>
        </w:rPr>
        <w:t>séance</w:t>
      </w:r>
      <w:r w:rsidR="00A12C5A" w:rsidRPr="00B10E25">
        <w:rPr>
          <w:rFonts w:asciiTheme="minorHAnsi" w:hAnsiTheme="minorHAnsi" w:cstheme="minorHAnsi"/>
          <w:iCs/>
          <w:lang w:val="fr-FR"/>
        </w:rPr>
        <w:t xml:space="preserve"> ne soit déclarée ouverte</w:t>
      </w:r>
      <w:r w:rsidRPr="00B10E25">
        <w:rPr>
          <w:rFonts w:asciiTheme="minorHAnsi" w:hAnsiTheme="minorHAnsi" w:cstheme="minorHAnsi"/>
          <w:iCs/>
          <w:lang w:val="fr-FR"/>
        </w:rPr>
        <w:t xml:space="preserve">, </w:t>
      </w:r>
    </w:p>
    <w:p w14:paraId="71B8EAF0" w14:textId="77777777" w:rsidR="00BE4282" w:rsidRPr="00B10E25" w:rsidRDefault="00BE4282" w:rsidP="00C00BD4">
      <w:pPr>
        <w:autoSpaceDE w:val="0"/>
        <w:autoSpaceDN w:val="0"/>
        <w:adjustRightInd w:val="0"/>
        <w:spacing w:before="120" w:after="120" w:line="252" w:lineRule="auto"/>
        <w:ind w:left="567" w:hanging="283"/>
        <w:jc w:val="both"/>
        <w:rPr>
          <w:rFonts w:asciiTheme="minorHAnsi" w:hAnsiTheme="minorHAnsi" w:cstheme="minorHAnsi"/>
          <w:iCs/>
          <w:lang w:val="fr-FR"/>
        </w:rPr>
      </w:pPr>
      <w:r w:rsidRPr="00B10E25">
        <w:rPr>
          <w:rFonts w:asciiTheme="minorHAnsi" w:hAnsiTheme="minorHAnsi" w:cstheme="minorHAnsi"/>
          <w:iCs/>
          <w:lang w:val="fr-FR"/>
        </w:rPr>
        <w:t xml:space="preserve">2° </w:t>
      </w:r>
      <w:r w:rsidR="00AE0AEE" w:rsidRPr="00B10E25">
        <w:rPr>
          <w:rFonts w:asciiTheme="minorHAnsi" w:hAnsiTheme="minorHAnsi" w:cstheme="minorHAnsi"/>
          <w:iCs/>
          <w:lang w:val="fr-FR"/>
        </w:rPr>
        <w:t xml:space="preserve">et qu’il soit confirmé par </w:t>
      </w:r>
      <w:r w:rsidR="00F97ACF" w:rsidRPr="00B10E25">
        <w:rPr>
          <w:rFonts w:asciiTheme="minorHAnsi" w:hAnsiTheme="minorHAnsi" w:cstheme="minorHAnsi"/>
          <w:iCs/>
          <w:lang w:val="fr-FR"/>
        </w:rPr>
        <w:t>envoi recommandé</w:t>
      </w:r>
      <w:r w:rsidR="008B3CBC" w:rsidRPr="00B10E25">
        <w:rPr>
          <w:rFonts w:asciiTheme="minorHAnsi" w:hAnsiTheme="minorHAnsi" w:cstheme="minorHAnsi"/>
          <w:iCs/>
          <w:lang w:val="fr-FR"/>
        </w:rPr>
        <w:t xml:space="preserve"> déposé</w:t>
      </w:r>
      <w:r w:rsidR="00AE0AEE" w:rsidRPr="00B10E25">
        <w:rPr>
          <w:rFonts w:asciiTheme="minorHAnsi" w:hAnsiTheme="minorHAnsi" w:cstheme="minorHAnsi"/>
          <w:iCs/>
          <w:lang w:val="fr-FR"/>
        </w:rPr>
        <w:t xml:space="preserve"> à la poste au plus tard </w:t>
      </w:r>
      <w:r w:rsidR="00A12C5A" w:rsidRPr="00B10E25">
        <w:rPr>
          <w:rFonts w:asciiTheme="minorHAnsi" w:hAnsiTheme="minorHAnsi" w:cstheme="minorHAnsi"/>
          <w:iCs/>
          <w:lang w:val="fr-FR"/>
        </w:rPr>
        <w:t xml:space="preserve">la veille du jour de </w:t>
      </w:r>
      <w:r w:rsidR="00AE0AEE" w:rsidRPr="00B10E25">
        <w:rPr>
          <w:rFonts w:asciiTheme="minorHAnsi" w:hAnsiTheme="minorHAnsi" w:cstheme="minorHAnsi"/>
          <w:iCs/>
          <w:lang w:val="fr-FR"/>
        </w:rPr>
        <w:t>la séance d’ouverture.</w:t>
      </w:r>
    </w:p>
    <w:p w14:paraId="24816EA9" w14:textId="77777777" w:rsidR="00BE4282" w:rsidRPr="00B10E25" w:rsidRDefault="005F2E46" w:rsidP="0030203E">
      <w:pPr>
        <w:pStyle w:val="Listecouleur-Accent11"/>
        <w:numPr>
          <w:ilvl w:val="1"/>
          <w:numId w:val="8"/>
        </w:numPr>
        <w:tabs>
          <w:tab w:val="left" w:pos="426"/>
        </w:tabs>
        <w:spacing w:before="120" w:after="120" w:line="252" w:lineRule="auto"/>
        <w:contextualSpacing w:val="0"/>
        <w:jc w:val="both"/>
        <w:rPr>
          <w:rFonts w:asciiTheme="minorHAnsi" w:hAnsiTheme="minorHAnsi" w:cstheme="minorHAnsi"/>
          <w:b/>
          <w:sz w:val="22"/>
          <w:szCs w:val="22"/>
          <w:u w:val="single"/>
        </w:rPr>
      </w:pPr>
      <w:r w:rsidRPr="00B10E25">
        <w:rPr>
          <w:rFonts w:asciiTheme="minorHAnsi" w:hAnsiTheme="minorHAnsi" w:cstheme="minorHAnsi"/>
          <w:b/>
          <w:sz w:val="22"/>
          <w:szCs w:val="22"/>
          <w:u w:val="single"/>
        </w:rPr>
        <w:t>O</w:t>
      </w:r>
      <w:r w:rsidR="00BE4282" w:rsidRPr="00B10E25">
        <w:rPr>
          <w:rFonts w:asciiTheme="minorHAnsi" w:hAnsiTheme="minorHAnsi" w:cstheme="minorHAnsi"/>
          <w:b/>
          <w:sz w:val="22"/>
          <w:szCs w:val="22"/>
          <w:u w:val="single"/>
        </w:rPr>
        <w:t>uverture des offres</w:t>
      </w:r>
    </w:p>
    <w:p w14:paraId="6BF62C49" w14:textId="77777777" w:rsidR="00BE4282" w:rsidRPr="00B10E25" w:rsidRDefault="00AE0AEE" w:rsidP="0027030F">
      <w:pPr>
        <w:spacing w:before="120" w:after="120" w:line="252" w:lineRule="auto"/>
        <w:jc w:val="both"/>
        <w:rPr>
          <w:rFonts w:asciiTheme="minorHAnsi" w:hAnsiTheme="minorHAnsi" w:cstheme="minorHAnsi"/>
          <w:iCs/>
        </w:rPr>
      </w:pPr>
      <w:r w:rsidRPr="00B10E25">
        <w:rPr>
          <w:rFonts w:asciiTheme="minorHAnsi" w:hAnsiTheme="minorHAnsi" w:cstheme="minorHAnsi"/>
          <w:iCs/>
          <w:lang w:val="fr-FR"/>
        </w:rPr>
        <w:t xml:space="preserve">La séance d’ouverture des offres aura lieu à </w:t>
      </w:r>
      <w:r w:rsidR="00BE4282" w:rsidRPr="00B10E25">
        <w:rPr>
          <w:rFonts w:asciiTheme="minorHAnsi" w:hAnsiTheme="minorHAnsi" w:cstheme="minorHAnsi"/>
          <w:iCs/>
          <w:highlight w:val="yellow"/>
          <w:lang w:val="fr-FR"/>
        </w:rPr>
        <w:t>&lt;</w:t>
      </w:r>
      <w:r w:rsidRPr="00B10E25">
        <w:rPr>
          <w:rFonts w:asciiTheme="minorHAnsi" w:hAnsiTheme="minorHAnsi" w:cstheme="minorHAnsi"/>
          <w:iCs/>
          <w:highlight w:val="yellow"/>
          <w:lang w:val="fr-FR"/>
        </w:rPr>
        <w:t>mentionner le lieu et le local</w:t>
      </w:r>
      <w:r w:rsidR="00BE4282" w:rsidRPr="00B10E25">
        <w:rPr>
          <w:rFonts w:asciiTheme="minorHAnsi" w:hAnsiTheme="minorHAnsi" w:cstheme="minorHAnsi"/>
          <w:iCs/>
          <w:highlight w:val="yellow"/>
          <w:lang w:val="fr-FR"/>
        </w:rPr>
        <w:t xml:space="preserve">&gt; </w:t>
      </w:r>
      <w:r w:rsidRPr="00B10E25">
        <w:rPr>
          <w:rFonts w:asciiTheme="minorHAnsi" w:hAnsiTheme="minorHAnsi" w:cstheme="minorHAnsi"/>
          <w:iCs/>
          <w:highlight w:val="yellow"/>
          <w:lang w:val="fr-FR"/>
        </w:rPr>
        <w:t>le</w:t>
      </w:r>
      <w:r w:rsidR="00BE4282" w:rsidRPr="00B10E25">
        <w:rPr>
          <w:rFonts w:asciiTheme="minorHAnsi" w:hAnsiTheme="minorHAnsi" w:cstheme="minorHAnsi"/>
          <w:iCs/>
          <w:highlight w:val="yellow"/>
          <w:lang w:val="fr-FR"/>
        </w:rPr>
        <w:t xml:space="preserve"> &lt;</w:t>
      </w:r>
      <w:r w:rsidRPr="00B10E25">
        <w:rPr>
          <w:rFonts w:asciiTheme="minorHAnsi" w:hAnsiTheme="minorHAnsi" w:cstheme="minorHAnsi"/>
          <w:iCs/>
          <w:highlight w:val="yellow"/>
          <w:lang w:val="fr-FR"/>
        </w:rPr>
        <w:t>mentionner la date</w:t>
      </w:r>
      <w:r w:rsidR="00BE4282" w:rsidRPr="00B10E25">
        <w:rPr>
          <w:rFonts w:asciiTheme="minorHAnsi" w:hAnsiTheme="minorHAnsi" w:cstheme="minorHAnsi"/>
          <w:iCs/>
          <w:highlight w:val="yellow"/>
          <w:lang w:val="fr-FR"/>
        </w:rPr>
        <w:t xml:space="preserve">&gt; </w:t>
      </w:r>
      <w:r w:rsidRPr="00B10E25">
        <w:rPr>
          <w:rFonts w:asciiTheme="minorHAnsi" w:hAnsiTheme="minorHAnsi" w:cstheme="minorHAnsi"/>
          <w:iCs/>
          <w:highlight w:val="yellow"/>
          <w:lang w:val="fr-FR"/>
        </w:rPr>
        <w:t>à</w:t>
      </w:r>
      <w:r w:rsidR="00BE4282" w:rsidRPr="00B10E25">
        <w:rPr>
          <w:rFonts w:asciiTheme="minorHAnsi" w:hAnsiTheme="minorHAnsi" w:cstheme="minorHAnsi"/>
          <w:iCs/>
          <w:highlight w:val="yellow"/>
          <w:lang w:val="fr-FR"/>
        </w:rPr>
        <w:t xml:space="preserve"> &lt;</w:t>
      </w:r>
      <w:r w:rsidRPr="00B10E25">
        <w:rPr>
          <w:rFonts w:asciiTheme="minorHAnsi" w:hAnsiTheme="minorHAnsi" w:cstheme="minorHAnsi"/>
          <w:iCs/>
          <w:highlight w:val="yellow"/>
          <w:lang w:val="fr-FR"/>
        </w:rPr>
        <w:t>mentionner l’heure</w:t>
      </w:r>
      <w:r w:rsidR="00BE4282" w:rsidRPr="00B10E25">
        <w:rPr>
          <w:rFonts w:asciiTheme="minorHAnsi" w:hAnsiTheme="minorHAnsi" w:cstheme="minorHAnsi"/>
          <w:iCs/>
          <w:highlight w:val="yellow"/>
          <w:lang w:val="fr-FR"/>
        </w:rPr>
        <w:t>&gt;.</w:t>
      </w:r>
    </w:p>
    <w:p w14:paraId="5639B2A6" w14:textId="0DE2981A" w:rsidR="00BE4282" w:rsidRPr="00B10E25" w:rsidRDefault="00AE0AEE" w:rsidP="0027030F">
      <w:pPr>
        <w:spacing w:before="120" w:after="120" w:line="252" w:lineRule="auto"/>
        <w:jc w:val="both"/>
        <w:rPr>
          <w:rFonts w:asciiTheme="minorHAnsi" w:hAnsiTheme="minorHAnsi" w:cstheme="minorHAnsi"/>
          <w:iCs/>
        </w:rPr>
      </w:pPr>
      <w:r w:rsidRPr="00B10E25">
        <w:rPr>
          <w:rFonts w:asciiTheme="minorHAnsi" w:hAnsiTheme="minorHAnsi" w:cstheme="minorHAnsi"/>
          <w:iCs/>
        </w:rPr>
        <w:t xml:space="preserve">Chaque offre doit parvenir </w:t>
      </w:r>
      <w:r w:rsidR="00DB021E" w:rsidRPr="00B10E25">
        <w:rPr>
          <w:rFonts w:asciiTheme="minorHAnsi" w:hAnsiTheme="minorHAnsi" w:cstheme="minorHAnsi"/>
          <w:iCs/>
        </w:rPr>
        <w:t>au</w:t>
      </w:r>
      <w:r w:rsidRPr="00B10E25">
        <w:rPr>
          <w:rFonts w:asciiTheme="minorHAnsi" w:hAnsiTheme="minorHAnsi" w:cstheme="minorHAnsi"/>
          <w:iCs/>
        </w:rPr>
        <w:t xml:space="preserve"> président de la séance avant qu’il </w:t>
      </w:r>
      <w:r w:rsidR="00CC19CA" w:rsidRPr="00B10E25">
        <w:rPr>
          <w:rFonts w:asciiTheme="minorHAnsi" w:hAnsiTheme="minorHAnsi" w:cstheme="minorHAnsi"/>
          <w:iCs/>
        </w:rPr>
        <w:t xml:space="preserve">ne </w:t>
      </w:r>
      <w:r w:rsidRPr="00B10E25">
        <w:rPr>
          <w:rFonts w:asciiTheme="minorHAnsi" w:hAnsiTheme="minorHAnsi" w:cstheme="minorHAnsi"/>
          <w:iCs/>
        </w:rPr>
        <w:t>déclare la séance ouverte.</w:t>
      </w:r>
      <w:r w:rsidR="00BE4282" w:rsidRPr="00B10E25">
        <w:rPr>
          <w:rFonts w:asciiTheme="minorHAnsi" w:hAnsiTheme="minorHAnsi" w:cstheme="minorHAnsi"/>
          <w:iCs/>
        </w:rPr>
        <w:t xml:space="preserve"> </w:t>
      </w:r>
      <w:r w:rsidR="002C3D51" w:rsidRPr="00B10E25">
        <w:rPr>
          <w:rFonts w:asciiTheme="minorHAnsi" w:hAnsiTheme="minorHAnsi" w:cstheme="minorHAnsi"/>
          <w:iCs/>
        </w:rPr>
        <w:t xml:space="preserve">Qu’elle qu’en soit la cause, les offres parvenues tardivement auprès </w:t>
      </w:r>
      <w:r w:rsidR="0027030F" w:rsidRPr="00B10E25">
        <w:rPr>
          <w:rFonts w:asciiTheme="minorHAnsi" w:hAnsiTheme="minorHAnsi" w:cstheme="minorHAnsi"/>
          <w:iCs/>
        </w:rPr>
        <w:t>de l’adjudicateur</w:t>
      </w:r>
      <w:r w:rsidR="002C3D51" w:rsidRPr="00B10E25">
        <w:rPr>
          <w:rFonts w:asciiTheme="minorHAnsi" w:hAnsiTheme="minorHAnsi" w:cstheme="minorHAnsi"/>
          <w:iCs/>
        </w:rPr>
        <w:t xml:space="preserve"> sont refusées ou conservées sans être ouvertes (article </w:t>
      </w:r>
      <w:r w:rsidR="00F06614" w:rsidRPr="00B10E25">
        <w:rPr>
          <w:rFonts w:asciiTheme="minorHAnsi" w:hAnsiTheme="minorHAnsi" w:cstheme="minorHAnsi"/>
          <w:iCs/>
        </w:rPr>
        <w:t>83</w:t>
      </w:r>
      <w:r w:rsidR="002C3D51" w:rsidRPr="00B10E25">
        <w:rPr>
          <w:rFonts w:asciiTheme="minorHAnsi" w:hAnsiTheme="minorHAnsi" w:cstheme="minorHAnsi"/>
          <w:iCs/>
        </w:rPr>
        <w:t xml:space="preserve"> de l’</w:t>
      </w:r>
      <w:r w:rsidR="00C05AFD" w:rsidRPr="00B10E25">
        <w:rPr>
          <w:rFonts w:asciiTheme="minorHAnsi" w:hAnsiTheme="minorHAnsi" w:cstheme="minorHAnsi"/>
          <w:iCs/>
        </w:rPr>
        <w:t>arrêté royal</w:t>
      </w:r>
      <w:r w:rsidR="002C3D51" w:rsidRPr="00B10E25">
        <w:rPr>
          <w:rFonts w:asciiTheme="minorHAnsi" w:hAnsiTheme="minorHAnsi" w:cstheme="minorHAnsi"/>
          <w:iCs/>
        </w:rPr>
        <w:t xml:space="preserve"> du </w:t>
      </w:r>
      <w:r w:rsidR="00F06614" w:rsidRPr="00B10E25">
        <w:rPr>
          <w:rFonts w:asciiTheme="minorHAnsi" w:hAnsiTheme="minorHAnsi" w:cstheme="minorHAnsi"/>
          <w:iCs/>
        </w:rPr>
        <w:t>18 avril 2017</w:t>
      </w:r>
      <w:r w:rsidR="002C3D51" w:rsidRPr="00B10E25">
        <w:rPr>
          <w:rFonts w:asciiTheme="minorHAnsi" w:hAnsiTheme="minorHAnsi" w:cstheme="minorHAnsi"/>
          <w:iCs/>
        </w:rPr>
        <w:t>).</w:t>
      </w:r>
    </w:p>
    <w:p w14:paraId="29BDE0C3" w14:textId="2FD2CFEC" w:rsidR="00BE4282" w:rsidRPr="00B10E25" w:rsidRDefault="00AE0AEE" w:rsidP="0027030F">
      <w:pPr>
        <w:spacing w:before="120" w:after="120" w:line="252" w:lineRule="auto"/>
        <w:jc w:val="both"/>
        <w:rPr>
          <w:rFonts w:asciiTheme="minorHAnsi" w:hAnsiTheme="minorHAnsi" w:cstheme="minorHAnsi"/>
          <w:iCs/>
          <w:lang w:val="fr-FR"/>
        </w:rPr>
      </w:pPr>
      <w:r w:rsidRPr="00B10E25">
        <w:rPr>
          <w:rFonts w:asciiTheme="minorHAnsi" w:hAnsiTheme="minorHAnsi" w:cstheme="minorHAnsi"/>
          <w:iCs/>
          <w:lang w:val="fr-FR"/>
        </w:rPr>
        <w:t xml:space="preserve">Toutefois, une offre tardive est acceptée pour autant que </w:t>
      </w:r>
      <w:r w:rsidR="00320FAF" w:rsidRPr="00B10E25">
        <w:rPr>
          <w:rFonts w:asciiTheme="minorHAnsi" w:hAnsiTheme="minorHAnsi" w:cstheme="minorHAnsi"/>
          <w:iCs/>
          <w:lang w:val="fr-FR"/>
        </w:rPr>
        <w:t xml:space="preserve">l’adjudicateur </w:t>
      </w:r>
      <w:r w:rsidRPr="00B10E25">
        <w:rPr>
          <w:rFonts w:asciiTheme="minorHAnsi" w:hAnsiTheme="minorHAnsi" w:cstheme="minorHAnsi"/>
          <w:iCs/>
          <w:lang w:val="fr-FR"/>
        </w:rPr>
        <w:t xml:space="preserve">n’ait pas encore conclu le marché et que l’offre ait été envoyée sous pli recommandé au plus tard </w:t>
      </w:r>
      <w:r w:rsidR="002D4268" w:rsidRPr="00B10E25">
        <w:rPr>
          <w:rFonts w:asciiTheme="minorHAnsi" w:hAnsiTheme="minorHAnsi" w:cstheme="minorHAnsi"/>
          <w:iCs/>
          <w:lang w:val="fr-FR"/>
        </w:rPr>
        <w:t xml:space="preserve">le quatrième jour de </w:t>
      </w:r>
      <w:r w:rsidRPr="00B10E25">
        <w:rPr>
          <w:rFonts w:asciiTheme="minorHAnsi" w:hAnsiTheme="minorHAnsi" w:cstheme="minorHAnsi"/>
          <w:iCs/>
          <w:lang w:val="fr-FR"/>
        </w:rPr>
        <w:t xml:space="preserve">calendrier </w:t>
      </w:r>
      <w:r w:rsidR="002D4268" w:rsidRPr="00B10E25">
        <w:rPr>
          <w:rFonts w:asciiTheme="minorHAnsi" w:hAnsiTheme="minorHAnsi" w:cstheme="minorHAnsi"/>
          <w:iCs/>
          <w:lang w:val="fr-FR"/>
        </w:rPr>
        <w:t xml:space="preserve">précédant </w:t>
      </w:r>
      <w:r w:rsidRPr="00B10E25">
        <w:rPr>
          <w:rFonts w:asciiTheme="minorHAnsi" w:hAnsiTheme="minorHAnsi" w:cstheme="minorHAnsi"/>
          <w:iCs/>
          <w:lang w:val="fr-FR"/>
        </w:rPr>
        <w:t>la date de la séance d’ouverture.</w:t>
      </w:r>
    </w:p>
    <w:p w14:paraId="41889226" w14:textId="5E84B12A" w:rsidR="00357C35" w:rsidRPr="00B10E25" w:rsidRDefault="007550F9" w:rsidP="00062ED8">
      <w:pPr>
        <w:pStyle w:val="Titre3"/>
        <w:rPr>
          <w:rFonts w:asciiTheme="minorHAnsi" w:hAnsiTheme="minorHAnsi" w:cstheme="minorHAnsi"/>
          <w:u w:val="single"/>
        </w:rPr>
      </w:pPr>
      <w:bookmarkStart w:id="88" w:name="_Toc529699966"/>
      <w:bookmarkStart w:id="89" w:name="_Toc529700582"/>
      <w:bookmarkStart w:id="90" w:name="_Toc529747438"/>
      <w:bookmarkStart w:id="91" w:name="_Toc230682"/>
      <w:bookmarkStart w:id="92" w:name="_Toc230736"/>
      <w:bookmarkStart w:id="93" w:name="_Toc12433240"/>
      <w:bookmarkStart w:id="94" w:name="_Toc20004459"/>
      <w:bookmarkStart w:id="95" w:name="_Toc232322266"/>
      <w:bookmarkStart w:id="96" w:name="_Toc348280943"/>
      <w:bookmarkStart w:id="97" w:name="_Toc475370941"/>
      <w:bookmarkStart w:id="98" w:name="_Toc69914647"/>
      <w:bookmarkStart w:id="99" w:name="_Toc72849133"/>
      <w:r w:rsidRPr="00B10E25">
        <w:rPr>
          <w:rFonts w:asciiTheme="minorHAnsi" w:hAnsiTheme="minorHAnsi" w:cstheme="minorHAnsi"/>
        </w:rPr>
        <w:t>8</w:t>
      </w:r>
      <w:r w:rsidR="00357C35" w:rsidRPr="00B10E25">
        <w:rPr>
          <w:rFonts w:asciiTheme="minorHAnsi" w:hAnsiTheme="minorHAnsi" w:cstheme="minorHAnsi"/>
        </w:rPr>
        <w:t xml:space="preserve">. </w:t>
      </w:r>
      <w:r w:rsidR="00A637AE" w:rsidRPr="00B10E25">
        <w:rPr>
          <w:rFonts w:asciiTheme="minorHAnsi" w:hAnsiTheme="minorHAnsi" w:cstheme="minorHAnsi"/>
          <w:u w:val="single"/>
        </w:rPr>
        <w:t>F</w:t>
      </w:r>
      <w:r w:rsidR="005C1B58" w:rsidRPr="00B10E25">
        <w:rPr>
          <w:rFonts w:asciiTheme="minorHAnsi" w:hAnsiTheme="minorHAnsi" w:cstheme="minorHAnsi"/>
          <w:u w:val="single"/>
        </w:rPr>
        <w:t>onctionnaire dirigeant</w:t>
      </w:r>
      <w:bookmarkEnd w:id="88"/>
      <w:bookmarkEnd w:id="89"/>
      <w:bookmarkEnd w:id="90"/>
      <w:bookmarkEnd w:id="91"/>
      <w:bookmarkEnd w:id="92"/>
      <w:bookmarkEnd w:id="93"/>
      <w:bookmarkEnd w:id="94"/>
      <w:bookmarkEnd w:id="95"/>
      <w:bookmarkEnd w:id="96"/>
      <w:r w:rsidR="00BC08DA" w:rsidRPr="00B10E25">
        <w:rPr>
          <w:rFonts w:asciiTheme="minorHAnsi" w:hAnsiTheme="minorHAnsi" w:cstheme="minorHAnsi"/>
        </w:rPr>
        <w:t xml:space="preserve"> </w:t>
      </w:r>
      <w:r w:rsidR="005B291D" w:rsidRPr="00B10E25">
        <w:rPr>
          <w:rFonts w:asciiTheme="minorHAnsi" w:hAnsiTheme="minorHAnsi" w:cstheme="minorHAnsi"/>
          <w:highlight w:val="cyan"/>
        </w:rPr>
        <w:t>*(10</w:t>
      </w:r>
      <w:r w:rsidR="00BC08DA" w:rsidRPr="00B10E25">
        <w:rPr>
          <w:rFonts w:asciiTheme="minorHAnsi" w:hAnsiTheme="minorHAnsi" w:cstheme="minorHAnsi"/>
          <w:highlight w:val="cyan"/>
        </w:rPr>
        <w:t>)</w:t>
      </w:r>
      <w:bookmarkEnd w:id="97"/>
      <w:bookmarkEnd w:id="98"/>
      <w:bookmarkEnd w:id="99"/>
    </w:p>
    <w:p w14:paraId="6574E489" w14:textId="44B6315A" w:rsidR="00357C35" w:rsidRPr="00B10E25" w:rsidRDefault="00357C35" w:rsidP="0027030F">
      <w:pPr>
        <w:pStyle w:val="Normal2"/>
        <w:spacing w:before="120" w:after="120" w:line="252" w:lineRule="auto"/>
        <w:jc w:val="both"/>
        <w:rPr>
          <w:rFonts w:asciiTheme="minorHAnsi" w:hAnsiTheme="minorHAnsi" w:cstheme="minorHAnsi"/>
          <w:sz w:val="20"/>
          <w:lang w:val="fr-BE"/>
        </w:rPr>
      </w:pPr>
      <w:r w:rsidRPr="00B10E25">
        <w:rPr>
          <w:rFonts w:asciiTheme="minorHAnsi" w:hAnsiTheme="minorHAnsi" w:cstheme="minorHAnsi"/>
          <w:sz w:val="20"/>
          <w:lang w:val="fr-BE"/>
        </w:rPr>
        <w:t xml:space="preserve">Le fonctionnaire dirigeant (qui sera un fonctionnaire </w:t>
      </w:r>
      <w:r w:rsidR="00320FAF" w:rsidRPr="00B10E25">
        <w:rPr>
          <w:rFonts w:asciiTheme="minorHAnsi" w:hAnsiTheme="minorHAnsi" w:cstheme="minorHAnsi"/>
          <w:sz w:val="20"/>
          <w:lang w:val="fr-BE"/>
        </w:rPr>
        <w:t>de l’adjudicateur</w:t>
      </w:r>
      <w:r w:rsidRPr="00B10E25">
        <w:rPr>
          <w:rFonts w:asciiTheme="minorHAnsi" w:hAnsiTheme="minorHAnsi" w:cstheme="minorHAnsi"/>
          <w:sz w:val="20"/>
          <w:lang w:val="fr-BE"/>
        </w:rPr>
        <w:t>) sera désigné dans la notification d</w:t>
      </w:r>
      <w:r w:rsidR="00DD6A1E" w:rsidRPr="00B10E25">
        <w:rPr>
          <w:rFonts w:asciiTheme="minorHAnsi" w:hAnsiTheme="minorHAnsi" w:cstheme="minorHAnsi"/>
          <w:sz w:val="20"/>
          <w:lang w:val="fr-BE"/>
        </w:rPr>
        <w:t>e la conclusion du marché</w:t>
      </w:r>
      <w:r w:rsidRPr="00B10E25">
        <w:rPr>
          <w:rFonts w:asciiTheme="minorHAnsi" w:hAnsiTheme="minorHAnsi" w:cstheme="minorHAnsi"/>
          <w:sz w:val="20"/>
          <w:lang w:val="fr-BE"/>
        </w:rPr>
        <w:t>. Les limites de sa compétence y seront indiquées.</w:t>
      </w:r>
    </w:p>
    <w:p w14:paraId="507056A7" w14:textId="2D9E6688" w:rsidR="00FB3B2B" w:rsidRPr="00B10E25" w:rsidRDefault="006F2113" w:rsidP="0027030F">
      <w:pPr>
        <w:pStyle w:val="Normal2"/>
        <w:spacing w:before="120" w:after="120" w:line="252" w:lineRule="auto"/>
        <w:jc w:val="both"/>
        <w:rPr>
          <w:rFonts w:asciiTheme="minorHAnsi" w:hAnsiTheme="minorHAnsi" w:cstheme="minorHAnsi"/>
          <w:sz w:val="20"/>
          <w:lang w:val="fr-BE"/>
        </w:rPr>
      </w:pPr>
      <w:r w:rsidRPr="00B10E25">
        <w:rPr>
          <w:rFonts w:asciiTheme="minorHAnsi" w:hAnsiTheme="minorHAnsi" w:cstheme="minorHAnsi"/>
          <w:sz w:val="20"/>
          <w:lang w:val="fr-BE"/>
        </w:rPr>
        <w:t xml:space="preserve">La direction et le contrôle de l’exécution du marché </w:t>
      </w:r>
      <w:r w:rsidR="00C121D3" w:rsidRPr="00B10E25">
        <w:rPr>
          <w:rFonts w:asciiTheme="minorHAnsi" w:hAnsiTheme="minorHAnsi" w:cstheme="minorHAnsi"/>
          <w:sz w:val="20"/>
          <w:lang w:val="fr-BE"/>
        </w:rPr>
        <w:t xml:space="preserve">seront </w:t>
      </w:r>
      <w:r w:rsidRPr="00B10E25">
        <w:rPr>
          <w:rFonts w:asciiTheme="minorHAnsi" w:hAnsiTheme="minorHAnsi" w:cstheme="minorHAnsi"/>
          <w:sz w:val="20"/>
          <w:lang w:val="fr-BE"/>
        </w:rPr>
        <w:t>assurés par la personne désignée comme « fonctionnaire-dirigeant » du marché.</w:t>
      </w:r>
      <w:bookmarkStart w:id="100" w:name="_Toc529699967"/>
      <w:bookmarkStart w:id="101" w:name="_Toc529700583"/>
      <w:bookmarkStart w:id="102" w:name="_Toc529747439"/>
      <w:bookmarkStart w:id="103" w:name="_Toc230683"/>
      <w:bookmarkStart w:id="104" w:name="_Toc230737"/>
      <w:bookmarkStart w:id="105" w:name="_Toc12433241"/>
      <w:bookmarkStart w:id="106" w:name="_Toc20004460"/>
      <w:bookmarkStart w:id="107" w:name="_Toc21906891"/>
      <w:bookmarkStart w:id="108" w:name="_Toc21935487"/>
      <w:bookmarkStart w:id="109" w:name="_Toc23580312"/>
      <w:bookmarkStart w:id="110" w:name="_Toc24324266"/>
      <w:bookmarkStart w:id="111" w:name="_Toc232322690"/>
    </w:p>
    <w:p w14:paraId="404A5112" w14:textId="43A8442D" w:rsidR="00FB3B2B" w:rsidRPr="00B10E25" w:rsidRDefault="007550F9" w:rsidP="0027030F">
      <w:pPr>
        <w:pStyle w:val="Titre3"/>
        <w:spacing w:before="120" w:after="120" w:line="252" w:lineRule="auto"/>
        <w:rPr>
          <w:rFonts w:asciiTheme="minorHAnsi" w:hAnsiTheme="minorHAnsi" w:cstheme="minorHAnsi"/>
          <w:u w:val="single"/>
        </w:rPr>
      </w:pPr>
      <w:bookmarkStart w:id="112" w:name="_Toc348280945"/>
      <w:bookmarkStart w:id="113" w:name="_Toc475370942"/>
      <w:bookmarkStart w:id="114" w:name="_Toc69914648"/>
      <w:bookmarkStart w:id="115" w:name="_Toc72849134"/>
      <w:r w:rsidRPr="00B10E25">
        <w:rPr>
          <w:rFonts w:asciiTheme="minorHAnsi" w:hAnsiTheme="minorHAnsi" w:cstheme="minorHAnsi"/>
        </w:rPr>
        <w:lastRenderedPageBreak/>
        <w:t>9</w:t>
      </w:r>
      <w:r w:rsidR="00FB3B2B" w:rsidRPr="00B10E25">
        <w:rPr>
          <w:rFonts w:asciiTheme="minorHAnsi" w:hAnsiTheme="minorHAnsi" w:cstheme="minorHAnsi"/>
        </w:rPr>
        <w:t xml:space="preserve">. </w:t>
      </w:r>
      <w:r w:rsidR="00FB3B2B" w:rsidRPr="00B10E25">
        <w:rPr>
          <w:rFonts w:asciiTheme="minorHAnsi" w:hAnsiTheme="minorHAnsi" w:cstheme="minorHAnsi"/>
          <w:u w:val="single"/>
        </w:rPr>
        <w:t>Description des services à prester</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52DE809C" w14:textId="168C97FA" w:rsidR="00734DA1" w:rsidRPr="00B10E25" w:rsidRDefault="00BC08DA" w:rsidP="007550F9">
      <w:pPr>
        <w:spacing w:before="120" w:after="120" w:line="252" w:lineRule="auto"/>
        <w:jc w:val="both"/>
        <w:rPr>
          <w:rFonts w:asciiTheme="minorHAnsi" w:hAnsiTheme="minorHAnsi" w:cstheme="minorHAnsi"/>
          <w:b/>
          <w:sz w:val="22"/>
        </w:rPr>
      </w:pPr>
      <w:r w:rsidRPr="00B10E25">
        <w:rPr>
          <w:rFonts w:asciiTheme="minorHAnsi" w:hAnsiTheme="minorHAnsi" w:cstheme="minorHAnsi"/>
        </w:rPr>
        <w:t>La description des services à prester est détaillée dans les spécifications techniques</w:t>
      </w:r>
      <w:r w:rsidR="006E63C4" w:rsidRPr="00B10E25">
        <w:rPr>
          <w:rFonts w:asciiTheme="minorHAnsi" w:hAnsiTheme="minorHAnsi" w:cstheme="minorHAnsi"/>
        </w:rPr>
        <w:t xml:space="preserve"> ainsi que dans l’Annexe C</w:t>
      </w:r>
      <w:r w:rsidRPr="00B10E25">
        <w:rPr>
          <w:rFonts w:asciiTheme="minorHAnsi" w:hAnsiTheme="minorHAnsi" w:cstheme="minorHAnsi"/>
        </w:rPr>
        <w:t>.</w:t>
      </w:r>
    </w:p>
    <w:p w14:paraId="5823B830" w14:textId="77777777" w:rsidR="006530AB" w:rsidRPr="00B10E25" w:rsidRDefault="004C241B" w:rsidP="0027030F">
      <w:pPr>
        <w:pStyle w:val="Titre3"/>
        <w:spacing w:before="120" w:after="120" w:line="252" w:lineRule="auto"/>
        <w:rPr>
          <w:rFonts w:asciiTheme="minorHAnsi" w:hAnsiTheme="minorHAnsi" w:cstheme="minorHAnsi"/>
          <w:u w:val="single"/>
        </w:rPr>
      </w:pPr>
      <w:bookmarkStart w:id="116" w:name="_Toc475370946"/>
      <w:bookmarkStart w:id="117" w:name="_Toc69914652"/>
      <w:bookmarkStart w:id="118" w:name="_Toc72849135"/>
      <w:r w:rsidRPr="00B10E25">
        <w:rPr>
          <w:rFonts w:asciiTheme="minorHAnsi" w:hAnsiTheme="minorHAnsi" w:cstheme="minorHAnsi"/>
        </w:rPr>
        <w:t>10</w:t>
      </w:r>
      <w:r w:rsidR="006530AB" w:rsidRPr="00B10E25">
        <w:rPr>
          <w:rFonts w:asciiTheme="minorHAnsi" w:hAnsiTheme="minorHAnsi" w:cstheme="minorHAnsi"/>
        </w:rPr>
        <w:t xml:space="preserve">. </w:t>
      </w:r>
      <w:r w:rsidR="006530AB" w:rsidRPr="00B10E25">
        <w:rPr>
          <w:rFonts w:asciiTheme="minorHAnsi" w:hAnsiTheme="minorHAnsi" w:cstheme="minorHAnsi"/>
          <w:u w:val="single"/>
        </w:rPr>
        <w:t>Conflits d’intérêts</w:t>
      </w:r>
      <w:bookmarkEnd w:id="116"/>
      <w:bookmarkEnd w:id="117"/>
      <w:bookmarkEnd w:id="118"/>
    </w:p>
    <w:p w14:paraId="45DF2CB9" w14:textId="0E09D247" w:rsidR="006530AB" w:rsidRPr="00B10E25" w:rsidRDefault="006530AB" w:rsidP="0027030F">
      <w:pPr>
        <w:spacing w:before="120" w:after="120" w:line="252" w:lineRule="auto"/>
        <w:jc w:val="both"/>
        <w:rPr>
          <w:rFonts w:asciiTheme="minorHAnsi" w:hAnsiTheme="minorHAnsi" w:cstheme="minorHAnsi"/>
        </w:rPr>
      </w:pPr>
      <w:r w:rsidRPr="00B10E25">
        <w:rPr>
          <w:rFonts w:asciiTheme="minorHAnsi" w:hAnsiTheme="minorHAnsi" w:cstheme="minorHAnsi"/>
        </w:rPr>
        <w:t xml:space="preserve">Dans le cadre de la lutte contre les conflits d’intérêts, en particulier afin d’éviter le mécanisme du tourniquet (‘revolving </w:t>
      </w:r>
      <w:proofErr w:type="spellStart"/>
      <w:r w:rsidRPr="00B10E25">
        <w:rPr>
          <w:rFonts w:asciiTheme="minorHAnsi" w:hAnsiTheme="minorHAnsi" w:cstheme="minorHAnsi"/>
        </w:rPr>
        <w:t>doors</w:t>
      </w:r>
      <w:proofErr w:type="spellEnd"/>
      <w:r w:rsidRPr="00B10E25">
        <w:rPr>
          <w:rFonts w:asciiTheme="minorHAnsi" w:hAnsiTheme="minorHAnsi" w:cstheme="minorHAnsi"/>
        </w:rPr>
        <w:t xml:space="preserve">’), tel que défini dans la loi du 8 mai 2007 portant assentiment à la Convention des Nations unies contre la corruption, faite à New York le 31 octobre 2003, le soumissionnaire s’abstient de faire appel à un ou plusieurs anciens collaborateurs (internes ou externes) de </w:t>
      </w:r>
      <w:r w:rsidR="00A87BFC" w:rsidRPr="00B10E25">
        <w:rPr>
          <w:rFonts w:asciiTheme="minorHAnsi" w:hAnsiTheme="minorHAnsi" w:cstheme="minorHAnsi"/>
        </w:rPr>
        <w:fldChar w:fldCharType="begin">
          <w:ffData>
            <w:name w:val=""/>
            <w:enabled/>
            <w:calcOnExit w:val="0"/>
            <w:textInput>
              <w:default w:val="&lt;nom de l'adjudicateur&gt;"/>
            </w:textInput>
          </w:ffData>
        </w:fldChar>
      </w:r>
      <w:r w:rsidR="00A87BFC" w:rsidRPr="00B10E25">
        <w:rPr>
          <w:rFonts w:asciiTheme="minorHAnsi" w:hAnsiTheme="minorHAnsi" w:cstheme="minorHAnsi"/>
        </w:rPr>
        <w:instrText xml:space="preserve"> FORMTEXT </w:instrText>
      </w:r>
      <w:r w:rsidR="00A87BFC" w:rsidRPr="00B10E25">
        <w:rPr>
          <w:rFonts w:asciiTheme="minorHAnsi" w:hAnsiTheme="minorHAnsi" w:cstheme="minorHAnsi"/>
        </w:rPr>
      </w:r>
      <w:r w:rsidR="00A87BFC" w:rsidRPr="00B10E25">
        <w:rPr>
          <w:rFonts w:asciiTheme="minorHAnsi" w:hAnsiTheme="minorHAnsi" w:cstheme="minorHAnsi"/>
        </w:rPr>
        <w:fldChar w:fldCharType="separate"/>
      </w:r>
      <w:r w:rsidR="00A87BFC" w:rsidRPr="00B10E25">
        <w:rPr>
          <w:rFonts w:asciiTheme="minorHAnsi" w:hAnsiTheme="minorHAnsi" w:cstheme="minorHAnsi"/>
          <w:noProof/>
        </w:rPr>
        <w:t>&lt;nom de l'adjudicateur&gt;</w:t>
      </w:r>
      <w:r w:rsidR="00A87BFC" w:rsidRPr="00B10E25">
        <w:rPr>
          <w:rFonts w:asciiTheme="minorHAnsi" w:hAnsiTheme="minorHAnsi" w:cstheme="minorHAnsi"/>
        </w:rPr>
        <w:fldChar w:fldCharType="end"/>
      </w:r>
      <w:r w:rsidRPr="00B10E25">
        <w:rPr>
          <w:rFonts w:asciiTheme="minorHAnsi" w:hAnsiTheme="minorHAnsi" w:cstheme="minorHAnsi"/>
        </w:rPr>
        <w:t xml:space="preserve">, dans les deux ans qui suivent son/leur démission, départ à la retraite ou tout autre type de départ de </w:t>
      </w:r>
      <w:r w:rsidR="00A87BFC" w:rsidRPr="00B10E25">
        <w:rPr>
          <w:rFonts w:asciiTheme="minorHAnsi" w:hAnsiTheme="minorHAnsi" w:cstheme="minorHAnsi"/>
        </w:rPr>
        <w:fldChar w:fldCharType="begin">
          <w:ffData>
            <w:name w:val=""/>
            <w:enabled/>
            <w:calcOnExit w:val="0"/>
            <w:textInput>
              <w:default w:val="&lt;nom de l'adjudicateur&gt;"/>
            </w:textInput>
          </w:ffData>
        </w:fldChar>
      </w:r>
      <w:r w:rsidR="00A87BFC" w:rsidRPr="00B10E25">
        <w:rPr>
          <w:rFonts w:asciiTheme="minorHAnsi" w:hAnsiTheme="minorHAnsi" w:cstheme="minorHAnsi"/>
        </w:rPr>
        <w:instrText xml:space="preserve"> FORMTEXT </w:instrText>
      </w:r>
      <w:r w:rsidR="00A87BFC" w:rsidRPr="00B10E25">
        <w:rPr>
          <w:rFonts w:asciiTheme="minorHAnsi" w:hAnsiTheme="minorHAnsi" w:cstheme="minorHAnsi"/>
        </w:rPr>
      </w:r>
      <w:r w:rsidR="00A87BFC" w:rsidRPr="00B10E25">
        <w:rPr>
          <w:rFonts w:asciiTheme="minorHAnsi" w:hAnsiTheme="minorHAnsi" w:cstheme="minorHAnsi"/>
        </w:rPr>
        <w:fldChar w:fldCharType="separate"/>
      </w:r>
      <w:r w:rsidR="00A87BFC" w:rsidRPr="00B10E25">
        <w:rPr>
          <w:rFonts w:asciiTheme="minorHAnsi" w:hAnsiTheme="minorHAnsi" w:cstheme="minorHAnsi"/>
          <w:noProof/>
        </w:rPr>
        <w:t>&lt;nom de l'adjudicateur&gt;</w:t>
      </w:r>
      <w:r w:rsidR="00A87BFC" w:rsidRPr="00B10E25">
        <w:rPr>
          <w:rFonts w:asciiTheme="minorHAnsi" w:hAnsiTheme="minorHAnsi" w:cstheme="minorHAnsi"/>
        </w:rPr>
        <w:fldChar w:fldCharType="end"/>
      </w:r>
      <w:r w:rsidRPr="00B10E25">
        <w:rPr>
          <w:rFonts w:asciiTheme="minorHAnsi" w:hAnsiTheme="minorHAnsi" w:cstheme="minorHAnsi"/>
        </w:rPr>
        <w:t>, d’une quelconque manière, directement ou indirectement, pour l’élaboration et/ou l’introduction de son offre ou toute autre intervention dans le cadre de la procédure de passation, ainsi que pour certaines tâches à réaliser dans le cadre de l’exécution du présent marché.</w:t>
      </w:r>
    </w:p>
    <w:p w14:paraId="737E8394" w14:textId="4F55AE79" w:rsidR="006530AB" w:rsidRPr="00B10E25" w:rsidRDefault="006530AB" w:rsidP="0027030F">
      <w:pPr>
        <w:spacing w:before="120" w:after="120" w:line="252" w:lineRule="auto"/>
        <w:jc w:val="both"/>
        <w:rPr>
          <w:rFonts w:asciiTheme="minorHAnsi" w:hAnsiTheme="minorHAnsi" w:cstheme="minorHAnsi"/>
        </w:rPr>
      </w:pPr>
      <w:r w:rsidRPr="00B10E25">
        <w:rPr>
          <w:rFonts w:asciiTheme="minorHAnsi" w:hAnsiTheme="minorHAnsi" w:cstheme="minorHAnsi"/>
        </w:rPr>
        <w:t xml:space="preserve">La disposition qui précède ne s’applique toutefois que lorsqu’un lien direct existe entre les précédentes activités prestées pour </w:t>
      </w:r>
      <w:r w:rsidR="006B0507" w:rsidRPr="00B10E25">
        <w:rPr>
          <w:rFonts w:asciiTheme="minorHAnsi" w:hAnsiTheme="minorHAnsi" w:cstheme="minorHAnsi"/>
        </w:rPr>
        <w:t>l’adjudicateur</w:t>
      </w:r>
      <w:r w:rsidRPr="00B10E25">
        <w:rPr>
          <w:rFonts w:asciiTheme="minorHAnsi" w:hAnsiTheme="minorHAnsi" w:cstheme="minorHAnsi"/>
        </w:rPr>
        <w:t xml:space="preserve"> par la ou les personnes concernées et ses/leurs activités dans le cadre du présent marché.</w:t>
      </w:r>
    </w:p>
    <w:p w14:paraId="00A4FC00" w14:textId="77777777" w:rsidR="00357C35" w:rsidRPr="00B10E25" w:rsidRDefault="006530AB" w:rsidP="0027030F">
      <w:pPr>
        <w:spacing w:before="120" w:after="120" w:line="252" w:lineRule="auto"/>
        <w:jc w:val="both"/>
        <w:rPr>
          <w:rFonts w:asciiTheme="minorHAnsi" w:hAnsiTheme="minorHAnsi" w:cstheme="minorHAnsi"/>
        </w:rPr>
      </w:pPr>
      <w:r w:rsidRPr="00B10E25">
        <w:rPr>
          <w:rFonts w:asciiTheme="minorHAnsi" w:hAnsiTheme="minorHAnsi" w:cstheme="minorHAnsi"/>
        </w:rPr>
        <w:t xml:space="preserve">Toute infraction à cette mesure pouvant être de nature à fausser les conditions normales de la concurrence est passible d’une sanction conformément aux dispositions de l’article </w:t>
      </w:r>
      <w:r w:rsidR="003D2EFB" w:rsidRPr="00B10E25">
        <w:rPr>
          <w:rFonts w:asciiTheme="minorHAnsi" w:hAnsiTheme="minorHAnsi" w:cstheme="minorHAnsi"/>
        </w:rPr>
        <w:t>5</w:t>
      </w:r>
      <w:r w:rsidRPr="00B10E25">
        <w:rPr>
          <w:rFonts w:asciiTheme="minorHAnsi" w:hAnsiTheme="minorHAnsi" w:cstheme="minorHAnsi"/>
        </w:rPr>
        <w:t xml:space="preserve"> de la loi du </w:t>
      </w:r>
      <w:r w:rsidR="003D2EFB" w:rsidRPr="00B10E25">
        <w:rPr>
          <w:rFonts w:asciiTheme="minorHAnsi" w:hAnsiTheme="minorHAnsi" w:cstheme="minorHAnsi"/>
        </w:rPr>
        <w:t>17 juin 2016</w:t>
      </w:r>
      <w:r w:rsidRPr="00B10E25">
        <w:rPr>
          <w:rFonts w:asciiTheme="minorHAnsi" w:hAnsiTheme="minorHAnsi" w:cstheme="minorHAnsi"/>
        </w:rPr>
        <w:t xml:space="preserve"> relative aux marchés publics</w:t>
      </w:r>
      <w:r w:rsidR="00246DD0" w:rsidRPr="00B10E25">
        <w:rPr>
          <w:rFonts w:asciiTheme="minorHAnsi" w:hAnsiTheme="minorHAnsi" w:cstheme="minorHAnsi"/>
        </w:rPr>
        <w:t xml:space="preserve">. </w:t>
      </w:r>
      <w:r w:rsidR="00ED6553" w:rsidRPr="00B10E25">
        <w:rPr>
          <w:rFonts w:asciiTheme="minorHAnsi" w:hAnsiTheme="minorHAnsi" w:cstheme="minorHAnsi"/>
        </w:rPr>
        <w:t>Les offres remises à la suite d’un acte de nature à fausser les conditions normales de la concurrence doivent être écartées (</w:t>
      </w:r>
      <w:r w:rsidR="00133C40" w:rsidRPr="00B10E25">
        <w:rPr>
          <w:rFonts w:asciiTheme="minorHAnsi" w:hAnsiTheme="minorHAnsi" w:cstheme="minorHAnsi"/>
        </w:rPr>
        <w:t>A</w:t>
      </w:r>
      <w:r w:rsidR="00ED6553" w:rsidRPr="00B10E25">
        <w:rPr>
          <w:rFonts w:asciiTheme="minorHAnsi" w:hAnsiTheme="minorHAnsi" w:cstheme="minorHAnsi"/>
        </w:rPr>
        <w:t xml:space="preserve">rticle </w:t>
      </w:r>
      <w:r w:rsidR="003D2EFB" w:rsidRPr="00B10E25">
        <w:rPr>
          <w:rFonts w:asciiTheme="minorHAnsi" w:hAnsiTheme="minorHAnsi" w:cstheme="minorHAnsi"/>
        </w:rPr>
        <w:t>5</w:t>
      </w:r>
      <w:r w:rsidR="00ED6553" w:rsidRPr="00B10E25">
        <w:rPr>
          <w:rFonts w:asciiTheme="minorHAnsi" w:hAnsiTheme="minorHAnsi" w:cstheme="minorHAnsi"/>
        </w:rPr>
        <w:t xml:space="preserve"> de la loi du </w:t>
      </w:r>
      <w:r w:rsidR="003D2EFB" w:rsidRPr="00B10E25">
        <w:rPr>
          <w:rFonts w:asciiTheme="minorHAnsi" w:hAnsiTheme="minorHAnsi" w:cstheme="minorHAnsi"/>
        </w:rPr>
        <w:t>17 juin</w:t>
      </w:r>
      <w:r w:rsidR="00ED6553" w:rsidRPr="00B10E25">
        <w:rPr>
          <w:rFonts w:asciiTheme="minorHAnsi" w:hAnsiTheme="minorHAnsi" w:cstheme="minorHAnsi"/>
        </w:rPr>
        <w:t xml:space="preserve"> 20</w:t>
      </w:r>
      <w:r w:rsidR="003D2EFB" w:rsidRPr="00B10E25">
        <w:rPr>
          <w:rFonts w:asciiTheme="minorHAnsi" w:hAnsiTheme="minorHAnsi" w:cstheme="minorHAnsi"/>
        </w:rPr>
        <w:t>1</w:t>
      </w:r>
      <w:r w:rsidR="00ED6553" w:rsidRPr="00B10E25">
        <w:rPr>
          <w:rFonts w:asciiTheme="minorHAnsi" w:hAnsiTheme="minorHAnsi" w:cstheme="minorHAnsi"/>
        </w:rPr>
        <w:t>6)</w:t>
      </w:r>
      <w:r w:rsidRPr="00B10E25">
        <w:rPr>
          <w:rFonts w:asciiTheme="minorHAnsi" w:hAnsiTheme="minorHAnsi" w:cstheme="minorHAnsi"/>
        </w:rPr>
        <w:t>.</w:t>
      </w:r>
    </w:p>
    <w:p w14:paraId="266DCB47" w14:textId="77777777" w:rsidR="00FF203A" w:rsidRPr="00B10E25" w:rsidRDefault="00FF203A" w:rsidP="0027030F">
      <w:pPr>
        <w:spacing w:before="120" w:after="120" w:line="252" w:lineRule="auto"/>
        <w:jc w:val="both"/>
        <w:rPr>
          <w:rFonts w:asciiTheme="minorHAnsi" w:hAnsiTheme="minorHAnsi" w:cstheme="minorHAnsi"/>
        </w:rPr>
      </w:pPr>
      <w:r w:rsidRPr="00B10E25">
        <w:rPr>
          <w:rFonts w:asciiTheme="minorHAnsi" w:hAnsiTheme="minorHAnsi" w:cstheme="minorHAnsi"/>
        </w:rPr>
        <w:t xml:space="preserve">L’attention des soumissionnaires est également attirée sur l’article </w:t>
      </w:r>
      <w:r w:rsidR="003D2EFB" w:rsidRPr="00B10E25">
        <w:rPr>
          <w:rFonts w:asciiTheme="minorHAnsi" w:hAnsiTheme="minorHAnsi" w:cstheme="minorHAnsi"/>
        </w:rPr>
        <w:t>6</w:t>
      </w:r>
      <w:r w:rsidRPr="00B10E25">
        <w:rPr>
          <w:rFonts w:asciiTheme="minorHAnsi" w:hAnsiTheme="minorHAnsi" w:cstheme="minorHAnsi"/>
        </w:rPr>
        <w:t xml:space="preserve"> de la loi du </w:t>
      </w:r>
      <w:r w:rsidR="003D2EFB" w:rsidRPr="00B10E25">
        <w:rPr>
          <w:rFonts w:asciiTheme="minorHAnsi" w:hAnsiTheme="minorHAnsi" w:cstheme="minorHAnsi"/>
        </w:rPr>
        <w:t>17 juin 2016</w:t>
      </w:r>
      <w:r w:rsidRPr="00B10E25">
        <w:rPr>
          <w:rFonts w:asciiTheme="minorHAnsi" w:hAnsiTheme="minorHAnsi" w:cstheme="minorHAnsi"/>
        </w:rPr>
        <w:t xml:space="preserve"> et sur l’article </w:t>
      </w:r>
      <w:r w:rsidR="006D1D8B" w:rsidRPr="00B10E25">
        <w:rPr>
          <w:rFonts w:asciiTheme="minorHAnsi" w:hAnsiTheme="minorHAnsi" w:cstheme="minorHAnsi"/>
        </w:rPr>
        <w:t>51</w:t>
      </w:r>
      <w:r w:rsidRPr="00B10E25">
        <w:rPr>
          <w:rFonts w:asciiTheme="minorHAnsi" w:hAnsiTheme="minorHAnsi" w:cstheme="minorHAnsi"/>
        </w:rPr>
        <w:t xml:space="preserve"> de l’</w:t>
      </w:r>
      <w:r w:rsidR="00FF43D8" w:rsidRPr="00B10E25">
        <w:rPr>
          <w:rFonts w:asciiTheme="minorHAnsi" w:hAnsiTheme="minorHAnsi" w:cstheme="minorHAnsi"/>
        </w:rPr>
        <w:t xml:space="preserve">arrêté royal </w:t>
      </w:r>
      <w:r w:rsidRPr="00B10E25">
        <w:rPr>
          <w:rFonts w:asciiTheme="minorHAnsi" w:hAnsiTheme="minorHAnsi" w:cstheme="minorHAnsi"/>
        </w:rPr>
        <w:t xml:space="preserve">du </w:t>
      </w:r>
      <w:r w:rsidR="006D1D8B" w:rsidRPr="00B10E25">
        <w:rPr>
          <w:rFonts w:asciiTheme="minorHAnsi" w:hAnsiTheme="minorHAnsi" w:cstheme="minorHAnsi"/>
        </w:rPr>
        <w:t>18 avril 2017</w:t>
      </w:r>
      <w:r w:rsidRPr="00B10E25">
        <w:rPr>
          <w:rFonts w:asciiTheme="minorHAnsi" w:hAnsiTheme="minorHAnsi" w:cstheme="minorHAnsi"/>
        </w:rPr>
        <w:t>.</w:t>
      </w:r>
      <w:r w:rsidR="006D0700" w:rsidRPr="00B10E25">
        <w:rPr>
          <w:rFonts w:asciiTheme="minorHAnsi" w:hAnsiTheme="minorHAnsi" w:cstheme="minorHAnsi"/>
        </w:rPr>
        <w:t xml:space="preserve"> </w:t>
      </w:r>
      <w:r w:rsidR="005B291D" w:rsidRPr="00B10E25">
        <w:rPr>
          <w:rFonts w:asciiTheme="minorHAnsi" w:hAnsiTheme="minorHAnsi" w:cstheme="minorHAnsi"/>
          <w:highlight w:val="cyan"/>
        </w:rPr>
        <w:t>*(11</w:t>
      </w:r>
      <w:r w:rsidR="006D0700" w:rsidRPr="00B10E25">
        <w:rPr>
          <w:rFonts w:asciiTheme="minorHAnsi" w:hAnsiTheme="minorHAnsi" w:cstheme="minorHAnsi"/>
          <w:highlight w:val="cyan"/>
        </w:rPr>
        <w:t>)</w:t>
      </w:r>
    </w:p>
    <w:p w14:paraId="730A0E27" w14:textId="46609B54" w:rsidR="00623F70" w:rsidRPr="00B10E25" w:rsidRDefault="006530AB" w:rsidP="0027030F">
      <w:pPr>
        <w:pStyle w:val="Titre3"/>
        <w:spacing w:before="120" w:after="120" w:line="252" w:lineRule="auto"/>
        <w:rPr>
          <w:rFonts w:asciiTheme="minorHAnsi" w:hAnsiTheme="minorHAnsi" w:cstheme="minorHAnsi"/>
          <w:u w:val="single"/>
        </w:rPr>
      </w:pPr>
      <w:bookmarkStart w:id="119" w:name="_Toc529699971"/>
      <w:bookmarkStart w:id="120" w:name="_Toc529700587"/>
      <w:bookmarkStart w:id="121" w:name="_Toc529747443"/>
      <w:bookmarkStart w:id="122" w:name="_Toc230687"/>
      <w:bookmarkStart w:id="123" w:name="_Toc230741"/>
      <w:bookmarkStart w:id="124" w:name="_Toc12433245"/>
      <w:bookmarkStart w:id="125" w:name="_Toc20004464"/>
      <w:bookmarkStart w:id="126" w:name="_Toc232322271"/>
      <w:bookmarkStart w:id="127" w:name="_Toc348280949"/>
      <w:bookmarkStart w:id="128" w:name="_Toc475370947"/>
      <w:bookmarkStart w:id="129" w:name="_Toc69914653"/>
      <w:bookmarkStart w:id="130" w:name="_Toc72849136"/>
      <w:r w:rsidRPr="00B10E25">
        <w:rPr>
          <w:rFonts w:asciiTheme="minorHAnsi" w:hAnsiTheme="minorHAnsi" w:cstheme="minorHAnsi"/>
        </w:rPr>
        <w:t>1</w:t>
      </w:r>
      <w:r w:rsidR="00572697" w:rsidRPr="00B10E25">
        <w:rPr>
          <w:rFonts w:asciiTheme="minorHAnsi" w:hAnsiTheme="minorHAnsi" w:cstheme="minorHAnsi"/>
        </w:rPr>
        <w:t>1</w:t>
      </w:r>
      <w:r w:rsidR="00357C35" w:rsidRPr="00B10E25">
        <w:rPr>
          <w:rFonts w:asciiTheme="minorHAnsi" w:hAnsiTheme="minorHAnsi" w:cstheme="minorHAnsi"/>
        </w:rPr>
        <w:t xml:space="preserve">. </w:t>
      </w:r>
      <w:r w:rsidR="00357C35" w:rsidRPr="00B10E25">
        <w:rPr>
          <w:rFonts w:asciiTheme="minorHAnsi" w:hAnsiTheme="minorHAnsi" w:cstheme="minorHAnsi"/>
          <w:u w:val="single"/>
        </w:rPr>
        <w:t>Offres</w:t>
      </w:r>
      <w:bookmarkStart w:id="131" w:name="_Toc529699972"/>
      <w:bookmarkStart w:id="132" w:name="_Toc529700588"/>
      <w:bookmarkStart w:id="133" w:name="_Toc529747444"/>
      <w:bookmarkStart w:id="134" w:name="_Toc230688"/>
      <w:bookmarkStart w:id="135" w:name="_Toc230742"/>
      <w:bookmarkStart w:id="136" w:name="_Toc12433246"/>
      <w:bookmarkStart w:id="137" w:name="_Toc20004465"/>
      <w:bookmarkStart w:id="138" w:name="_Toc232322272"/>
      <w:bookmarkStart w:id="139" w:name="_Toc348280950"/>
      <w:bookmarkStart w:id="140" w:name="_Toc475370948"/>
      <w:bookmarkEnd w:id="119"/>
      <w:bookmarkEnd w:id="120"/>
      <w:bookmarkEnd w:id="121"/>
      <w:bookmarkEnd w:id="122"/>
      <w:bookmarkEnd w:id="123"/>
      <w:bookmarkEnd w:id="124"/>
      <w:bookmarkEnd w:id="125"/>
      <w:bookmarkEnd w:id="126"/>
      <w:bookmarkEnd w:id="127"/>
      <w:bookmarkEnd w:id="128"/>
      <w:bookmarkEnd w:id="129"/>
      <w:bookmarkEnd w:id="130"/>
    </w:p>
    <w:p w14:paraId="63CDE7C6" w14:textId="77777777" w:rsidR="00357C35" w:rsidRPr="00B10E25" w:rsidRDefault="006530AB" w:rsidP="0027030F">
      <w:pPr>
        <w:pStyle w:val="Titre3"/>
        <w:spacing w:before="120" w:after="120" w:line="252" w:lineRule="auto"/>
        <w:rPr>
          <w:rFonts w:asciiTheme="minorHAnsi" w:hAnsiTheme="minorHAnsi" w:cstheme="minorHAnsi"/>
          <w:b/>
          <w:sz w:val="22"/>
        </w:rPr>
      </w:pPr>
      <w:bookmarkStart w:id="141" w:name="_Toc69914654"/>
      <w:bookmarkStart w:id="142" w:name="_Toc72849137"/>
      <w:r w:rsidRPr="00B10E25">
        <w:rPr>
          <w:rFonts w:asciiTheme="minorHAnsi" w:hAnsiTheme="minorHAnsi" w:cstheme="minorHAnsi"/>
          <w:b/>
          <w:sz w:val="22"/>
        </w:rPr>
        <w:t>1</w:t>
      </w:r>
      <w:r w:rsidR="00572697" w:rsidRPr="00B10E25">
        <w:rPr>
          <w:rFonts w:asciiTheme="minorHAnsi" w:hAnsiTheme="minorHAnsi" w:cstheme="minorHAnsi"/>
          <w:b/>
          <w:sz w:val="22"/>
        </w:rPr>
        <w:t>1</w:t>
      </w:r>
      <w:r w:rsidR="00357C35" w:rsidRPr="00B10E25">
        <w:rPr>
          <w:rFonts w:asciiTheme="minorHAnsi" w:hAnsiTheme="minorHAnsi" w:cstheme="minorHAnsi"/>
          <w:b/>
          <w:sz w:val="22"/>
        </w:rPr>
        <w:t xml:space="preserve">.1. </w:t>
      </w:r>
      <w:r w:rsidR="00357C35" w:rsidRPr="00B10E25">
        <w:rPr>
          <w:rFonts w:asciiTheme="minorHAnsi" w:hAnsiTheme="minorHAnsi" w:cstheme="minorHAnsi"/>
          <w:b/>
          <w:sz w:val="22"/>
          <w:u w:val="single"/>
        </w:rPr>
        <w:t>Données à mentionner dans l’offre</w:t>
      </w:r>
      <w:bookmarkEnd w:id="131"/>
      <w:bookmarkEnd w:id="132"/>
      <w:bookmarkEnd w:id="133"/>
      <w:bookmarkEnd w:id="134"/>
      <w:bookmarkEnd w:id="135"/>
      <w:bookmarkEnd w:id="136"/>
      <w:bookmarkEnd w:id="137"/>
      <w:bookmarkEnd w:id="138"/>
      <w:bookmarkEnd w:id="139"/>
      <w:bookmarkEnd w:id="140"/>
      <w:bookmarkEnd w:id="141"/>
      <w:bookmarkEnd w:id="142"/>
    </w:p>
    <w:p w14:paraId="073051F6" w14:textId="14201750" w:rsidR="002B4121" w:rsidRPr="00B10E25" w:rsidRDefault="00D55F70" w:rsidP="0027030F">
      <w:pPr>
        <w:autoSpaceDE w:val="0"/>
        <w:autoSpaceDN w:val="0"/>
        <w:adjustRightInd w:val="0"/>
        <w:spacing w:before="120" w:after="120" w:line="252" w:lineRule="auto"/>
        <w:jc w:val="both"/>
        <w:rPr>
          <w:rFonts w:asciiTheme="minorHAnsi" w:hAnsiTheme="minorHAnsi" w:cstheme="minorHAnsi"/>
          <w:lang w:val="fr-FR"/>
        </w:rPr>
      </w:pPr>
      <w:r w:rsidRPr="00B10E25">
        <w:rPr>
          <w:rFonts w:asciiTheme="minorHAnsi" w:hAnsiTheme="minorHAnsi" w:cstheme="minorHAnsi"/>
        </w:rPr>
        <w:t xml:space="preserve">Le </w:t>
      </w:r>
      <w:r w:rsidR="00116669" w:rsidRPr="00B10E25">
        <w:rPr>
          <w:rFonts w:asciiTheme="minorHAnsi" w:hAnsiTheme="minorHAnsi" w:cstheme="minorHAnsi"/>
        </w:rPr>
        <w:t>soumissionnaire</w:t>
      </w:r>
      <w:r w:rsidR="00050BC2" w:rsidRPr="00B10E25">
        <w:rPr>
          <w:rFonts w:asciiTheme="minorHAnsi" w:hAnsiTheme="minorHAnsi" w:cstheme="minorHAnsi"/>
        </w:rPr>
        <w:t xml:space="preserve"> </w:t>
      </w:r>
      <w:r w:rsidRPr="00B10E25">
        <w:rPr>
          <w:rFonts w:asciiTheme="minorHAnsi" w:hAnsiTheme="minorHAnsi" w:cstheme="minorHAnsi"/>
        </w:rPr>
        <w:t xml:space="preserve">est tenu </w:t>
      </w:r>
      <w:r w:rsidR="00116669" w:rsidRPr="00B10E25">
        <w:rPr>
          <w:rFonts w:asciiTheme="minorHAnsi" w:hAnsiTheme="minorHAnsi" w:cstheme="minorHAnsi"/>
        </w:rPr>
        <w:t>d’</w:t>
      </w:r>
      <w:r w:rsidR="002B4121" w:rsidRPr="00B10E25">
        <w:rPr>
          <w:rFonts w:asciiTheme="minorHAnsi" w:hAnsiTheme="minorHAnsi" w:cstheme="minorHAnsi"/>
        </w:rPr>
        <w:t>utiliser le formulaire d’offre joint en annexe</w:t>
      </w:r>
      <w:r w:rsidR="00D51238" w:rsidRPr="00B10E25">
        <w:rPr>
          <w:rFonts w:asciiTheme="minorHAnsi" w:hAnsiTheme="minorHAnsi" w:cstheme="minorHAnsi"/>
        </w:rPr>
        <w:t xml:space="preserve"> du présent cahier spécial des charges</w:t>
      </w:r>
      <w:r w:rsidR="002B4121" w:rsidRPr="00B10E25">
        <w:rPr>
          <w:rFonts w:asciiTheme="minorHAnsi" w:hAnsiTheme="minorHAnsi" w:cstheme="minorHAnsi"/>
        </w:rPr>
        <w:t xml:space="preserve">. </w:t>
      </w:r>
      <w:r w:rsidR="00D51238" w:rsidRPr="00B10E25">
        <w:rPr>
          <w:rFonts w:asciiTheme="minorHAnsi" w:hAnsiTheme="minorHAnsi" w:cstheme="minorHAnsi"/>
        </w:rPr>
        <w:t xml:space="preserve">Conformément à </w:t>
      </w:r>
      <w:r w:rsidR="002B4121" w:rsidRPr="00B10E25">
        <w:rPr>
          <w:rFonts w:asciiTheme="minorHAnsi" w:hAnsiTheme="minorHAnsi" w:cstheme="minorHAnsi"/>
        </w:rPr>
        <w:t xml:space="preserve">l’article </w:t>
      </w:r>
      <w:r w:rsidR="00246DD0" w:rsidRPr="00B10E25">
        <w:rPr>
          <w:rFonts w:asciiTheme="minorHAnsi" w:hAnsiTheme="minorHAnsi" w:cstheme="minorHAnsi"/>
        </w:rPr>
        <w:t>77</w:t>
      </w:r>
      <w:r w:rsidR="002B4121" w:rsidRPr="00B10E25">
        <w:rPr>
          <w:rFonts w:asciiTheme="minorHAnsi" w:hAnsiTheme="minorHAnsi" w:cstheme="minorHAnsi"/>
        </w:rPr>
        <w:t xml:space="preserve"> de l’arrêté royal du </w:t>
      </w:r>
      <w:r w:rsidR="00246DD0" w:rsidRPr="00B10E25">
        <w:rPr>
          <w:rFonts w:asciiTheme="minorHAnsi" w:hAnsiTheme="minorHAnsi" w:cstheme="minorHAnsi"/>
        </w:rPr>
        <w:t>1</w:t>
      </w:r>
      <w:r w:rsidR="007D12DF" w:rsidRPr="00B10E25">
        <w:rPr>
          <w:rFonts w:asciiTheme="minorHAnsi" w:hAnsiTheme="minorHAnsi" w:cstheme="minorHAnsi"/>
        </w:rPr>
        <w:t>8</w:t>
      </w:r>
      <w:r w:rsidR="00246DD0" w:rsidRPr="00B10E25">
        <w:rPr>
          <w:rFonts w:asciiTheme="minorHAnsi" w:hAnsiTheme="minorHAnsi" w:cstheme="minorHAnsi"/>
        </w:rPr>
        <w:t xml:space="preserve"> avril 2017,</w:t>
      </w:r>
      <w:r w:rsidR="002B4121" w:rsidRPr="00B10E25">
        <w:rPr>
          <w:rFonts w:asciiTheme="minorHAnsi" w:hAnsiTheme="minorHAnsi" w:cstheme="minorHAnsi"/>
        </w:rPr>
        <w:t xml:space="preserve"> “</w:t>
      </w:r>
      <w:r w:rsidR="000A3E24" w:rsidRPr="00B10E25">
        <w:rPr>
          <w:rFonts w:asciiTheme="minorHAnsi" w:hAnsiTheme="minorHAnsi" w:cstheme="minorHAnsi"/>
        </w:rPr>
        <w:t>l</w:t>
      </w:r>
      <w:r w:rsidR="002B4121" w:rsidRPr="00B10E25">
        <w:rPr>
          <w:rFonts w:asciiTheme="minorHAnsi" w:hAnsiTheme="minorHAnsi" w:cstheme="minorHAnsi"/>
        </w:rPr>
        <w:t xml:space="preserve">orsqu’aux documents du marché est joint un formulaire destiné à établir l’offre et à compléter le métré récapitulatif ou l’inventaire, le soumissionnaire en fait usage. </w:t>
      </w:r>
      <w:r w:rsidR="00AB7FF0" w:rsidRPr="00B10E25">
        <w:rPr>
          <w:rFonts w:asciiTheme="minorHAnsi" w:hAnsiTheme="minorHAnsi" w:cstheme="minorHAnsi"/>
          <w:caps/>
          <w:lang w:val="fr-FR"/>
        </w:rPr>
        <w:t>à</w:t>
      </w:r>
      <w:r w:rsidR="00AB7FF0" w:rsidRPr="00B10E25">
        <w:rPr>
          <w:rFonts w:asciiTheme="minorHAnsi" w:hAnsiTheme="minorHAnsi" w:cstheme="minorHAnsi"/>
          <w:lang w:val="fr-FR"/>
        </w:rPr>
        <w:t xml:space="preserve"> </w:t>
      </w:r>
      <w:r w:rsidR="002B4121" w:rsidRPr="00B10E25">
        <w:rPr>
          <w:rFonts w:asciiTheme="minorHAnsi" w:hAnsiTheme="minorHAnsi" w:cstheme="minorHAnsi"/>
          <w:lang w:val="fr-FR"/>
        </w:rPr>
        <w:t>défaut d’utiliser ce formulaire, il supporte l’entière responsabilité de la parfaite concordance entre les documents qu’il a utilisés et le formulaire.”</w:t>
      </w:r>
    </w:p>
    <w:p w14:paraId="15C42ABB" w14:textId="77777777" w:rsidR="00357C35" w:rsidRPr="00B10E25" w:rsidRDefault="00357C35" w:rsidP="0027030F">
      <w:pPr>
        <w:spacing w:before="120" w:after="120" w:line="252" w:lineRule="auto"/>
        <w:jc w:val="both"/>
        <w:rPr>
          <w:rFonts w:asciiTheme="minorHAnsi" w:hAnsiTheme="minorHAnsi" w:cstheme="minorHAnsi"/>
        </w:rPr>
      </w:pPr>
      <w:r w:rsidRPr="00B10E25">
        <w:rPr>
          <w:rFonts w:asciiTheme="minorHAnsi" w:hAnsiTheme="minorHAnsi" w:cstheme="minorHAnsi"/>
        </w:rPr>
        <w:t>L’offre et les annexes jointes au formulaire d’offre sont rédigées en français ou en néerlandais</w:t>
      </w:r>
      <w:r w:rsidR="000B5C6F" w:rsidRPr="00B10E25">
        <w:rPr>
          <w:rFonts w:asciiTheme="minorHAnsi" w:hAnsiTheme="minorHAnsi" w:cstheme="minorHAnsi"/>
        </w:rPr>
        <w:t>, au choix</w:t>
      </w:r>
      <w:r w:rsidRPr="00B10E25">
        <w:rPr>
          <w:rFonts w:asciiTheme="minorHAnsi" w:hAnsiTheme="minorHAnsi" w:cstheme="minorHAnsi"/>
        </w:rPr>
        <w:t>.</w:t>
      </w:r>
    </w:p>
    <w:p w14:paraId="47D4553E" w14:textId="1B9DD78A" w:rsidR="00357C35" w:rsidRPr="00B10E25" w:rsidRDefault="00357C35" w:rsidP="00C92234">
      <w:pPr>
        <w:spacing w:before="120" w:after="120" w:line="252" w:lineRule="auto"/>
        <w:jc w:val="both"/>
        <w:rPr>
          <w:rFonts w:asciiTheme="minorHAnsi" w:hAnsiTheme="minorHAnsi" w:cstheme="minorHAnsi"/>
        </w:rPr>
      </w:pPr>
      <w:r w:rsidRPr="00B10E25">
        <w:rPr>
          <w:rFonts w:asciiTheme="minorHAnsi" w:hAnsiTheme="minorHAnsi" w:cstheme="minorHAnsi"/>
        </w:rPr>
        <w:t xml:space="preserve">Le soumissionnaire indique clairement dans son offre </w:t>
      </w:r>
      <w:r w:rsidR="005E6210" w:rsidRPr="00B10E25">
        <w:rPr>
          <w:rFonts w:asciiTheme="minorHAnsi" w:hAnsiTheme="minorHAnsi" w:cstheme="minorHAnsi"/>
        </w:rPr>
        <w:t xml:space="preserve">les </w:t>
      </w:r>
      <w:r w:rsidRPr="00B10E25">
        <w:rPr>
          <w:rFonts w:asciiTheme="minorHAnsi" w:hAnsiTheme="minorHAnsi" w:cstheme="minorHAnsi"/>
        </w:rPr>
        <w:t>information</w:t>
      </w:r>
      <w:r w:rsidR="00CF0C39" w:rsidRPr="00B10E25">
        <w:rPr>
          <w:rFonts w:asciiTheme="minorHAnsi" w:hAnsiTheme="minorHAnsi" w:cstheme="minorHAnsi"/>
        </w:rPr>
        <w:t>s</w:t>
      </w:r>
      <w:r w:rsidRPr="00B10E25">
        <w:rPr>
          <w:rFonts w:asciiTheme="minorHAnsi" w:hAnsiTheme="minorHAnsi" w:cstheme="minorHAnsi"/>
        </w:rPr>
        <w:t xml:space="preserve"> </w:t>
      </w:r>
      <w:r w:rsidR="005E6210" w:rsidRPr="00B10E25">
        <w:rPr>
          <w:rFonts w:asciiTheme="minorHAnsi" w:hAnsiTheme="minorHAnsi" w:cstheme="minorHAnsi"/>
        </w:rPr>
        <w:t xml:space="preserve">qui doivent être considérées comme </w:t>
      </w:r>
      <w:r w:rsidRPr="00B10E25">
        <w:rPr>
          <w:rFonts w:asciiTheme="minorHAnsi" w:hAnsiTheme="minorHAnsi" w:cstheme="minorHAnsi"/>
        </w:rPr>
        <w:t>confidentielle</w:t>
      </w:r>
      <w:r w:rsidR="005E6210" w:rsidRPr="00B10E25">
        <w:rPr>
          <w:rFonts w:asciiTheme="minorHAnsi" w:hAnsiTheme="minorHAnsi" w:cstheme="minorHAnsi"/>
        </w:rPr>
        <w:t>s</w:t>
      </w:r>
      <w:r w:rsidRPr="00B10E25">
        <w:rPr>
          <w:rFonts w:asciiTheme="minorHAnsi" w:hAnsiTheme="minorHAnsi" w:cstheme="minorHAnsi"/>
        </w:rPr>
        <w:t xml:space="preserve"> et/ou se rapport</w:t>
      </w:r>
      <w:r w:rsidR="005E6210" w:rsidRPr="00B10E25">
        <w:rPr>
          <w:rFonts w:asciiTheme="minorHAnsi" w:hAnsiTheme="minorHAnsi" w:cstheme="minorHAnsi"/>
        </w:rPr>
        <w:t>ant</w:t>
      </w:r>
      <w:r w:rsidRPr="00B10E25">
        <w:rPr>
          <w:rFonts w:asciiTheme="minorHAnsi" w:hAnsiTheme="minorHAnsi" w:cstheme="minorHAnsi"/>
        </w:rPr>
        <w:t xml:space="preserve"> à des secrets techniques ou commerciaux et ne p</w:t>
      </w:r>
      <w:r w:rsidR="005B134D" w:rsidRPr="00B10E25">
        <w:rPr>
          <w:rFonts w:asciiTheme="minorHAnsi" w:hAnsiTheme="minorHAnsi" w:cstheme="minorHAnsi"/>
        </w:rPr>
        <w:t>ouvan</w:t>
      </w:r>
      <w:r w:rsidRPr="00B10E25">
        <w:rPr>
          <w:rFonts w:asciiTheme="minorHAnsi" w:hAnsiTheme="minorHAnsi" w:cstheme="minorHAnsi"/>
        </w:rPr>
        <w:t>t donc pas être divulguée</w:t>
      </w:r>
      <w:r w:rsidR="00256A96" w:rsidRPr="00B10E25">
        <w:rPr>
          <w:rFonts w:asciiTheme="minorHAnsi" w:hAnsiTheme="minorHAnsi" w:cstheme="minorHAnsi"/>
        </w:rPr>
        <w:t>s</w:t>
      </w:r>
      <w:r w:rsidRPr="00B10E25">
        <w:rPr>
          <w:rFonts w:asciiTheme="minorHAnsi" w:hAnsiTheme="minorHAnsi" w:cstheme="minorHAnsi"/>
        </w:rPr>
        <w:t xml:space="preserve"> </w:t>
      </w:r>
      <w:r w:rsidR="000D5886" w:rsidRPr="00B10E25">
        <w:rPr>
          <w:rFonts w:asciiTheme="minorHAnsi" w:hAnsiTheme="minorHAnsi" w:cstheme="minorHAnsi"/>
        </w:rPr>
        <w:t xml:space="preserve">par </w:t>
      </w:r>
      <w:r w:rsidR="00320FAF" w:rsidRPr="00B10E25">
        <w:rPr>
          <w:rFonts w:asciiTheme="minorHAnsi" w:hAnsiTheme="minorHAnsi" w:cstheme="minorHAnsi"/>
        </w:rPr>
        <w:t>l’adjudicateur</w:t>
      </w:r>
      <w:r w:rsidRPr="00B10E25">
        <w:rPr>
          <w:rFonts w:asciiTheme="minorHAnsi" w:hAnsiTheme="minorHAnsi" w:cstheme="minorHAnsi"/>
        </w:rPr>
        <w:t xml:space="preserve">. </w:t>
      </w:r>
    </w:p>
    <w:p w14:paraId="4FA20AB2" w14:textId="5943A731" w:rsidR="00357C35" w:rsidRPr="00B10E25" w:rsidRDefault="00357C35" w:rsidP="00C92234">
      <w:pPr>
        <w:spacing w:before="120" w:after="120" w:line="252" w:lineRule="auto"/>
        <w:jc w:val="both"/>
        <w:rPr>
          <w:rFonts w:asciiTheme="minorHAnsi" w:hAnsiTheme="minorHAnsi" w:cstheme="minorHAnsi"/>
          <w:u w:val="single"/>
        </w:rPr>
      </w:pPr>
      <w:r w:rsidRPr="00B10E25">
        <w:rPr>
          <w:rFonts w:asciiTheme="minorHAnsi" w:hAnsiTheme="minorHAnsi" w:cstheme="minorHAnsi"/>
          <w:u w:val="single"/>
        </w:rPr>
        <w:t>Les renseignements suivants</w:t>
      </w:r>
      <w:r w:rsidR="00F137C9" w:rsidRPr="00B10E25">
        <w:rPr>
          <w:rFonts w:asciiTheme="minorHAnsi" w:hAnsiTheme="minorHAnsi" w:cstheme="minorHAnsi"/>
          <w:u w:val="single"/>
        </w:rPr>
        <w:t xml:space="preserve"> sont mentionnés dans l’offre</w:t>
      </w:r>
      <w:r w:rsidR="00CD3D86" w:rsidRPr="00B10E25">
        <w:rPr>
          <w:rFonts w:asciiTheme="minorHAnsi" w:hAnsiTheme="minorHAnsi" w:cstheme="minorHAnsi"/>
          <w:u w:val="single"/>
        </w:rPr>
        <w:t> :</w:t>
      </w:r>
      <w:r w:rsidR="0095354E" w:rsidRPr="00B10E25">
        <w:rPr>
          <w:rFonts w:asciiTheme="minorHAnsi" w:hAnsiTheme="minorHAnsi" w:cstheme="minorHAnsi"/>
        </w:rPr>
        <w:t xml:space="preserve"> </w:t>
      </w:r>
      <w:r w:rsidR="00006213" w:rsidRPr="00B10E25">
        <w:rPr>
          <w:rFonts w:asciiTheme="minorHAnsi" w:hAnsiTheme="minorHAnsi" w:cstheme="minorHAnsi"/>
          <w:highlight w:val="cyan"/>
        </w:rPr>
        <w:t>*(12</w:t>
      </w:r>
      <w:r w:rsidR="0095354E" w:rsidRPr="00B10E25">
        <w:rPr>
          <w:rFonts w:asciiTheme="minorHAnsi" w:hAnsiTheme="minorHAnsi" w:cstheme="minorHAnsi"/>
          <w:highlight w:val="cyan"/>
        </w:rPr>
        <w:t>)</w:t>
      </w:r>
    </w:p>
    <w:p w14:paraId="771ACA94" w14:textId="77777777" w:rsidR="00357C35" w:rsidRPr="00B10E25" w:rsidRDefault="00357C35" w:rsidP="00C00BD4">
      <w:pPr>
        <w:numPr>
          <w:ilvl w:val="0"/>
          <w:numId w:val="1"/>
        </w:numPr>
        <w:spacing w:before="120" w:after="120" w:line="252" w:lineRule="auto"/>
        <w:ind w:left="720" w:hanging="436"/>
        <w:jc w:val="both"/>
        <w:rPr>
          <w:rFonts w:asciiTheme="minorHAnsi" w:hAnsiTheme="minorHAnsi" w:cstheme="minorHAnsi"/>
        </w:rPr>
      </w:pPr>
      <w:r w:rsidRPr="00B10E25">
        <w:rPr>
          <w:rFonts w:asciiTheme="minorHAnsi" w:hAnsiTheme="minorHAnsi" w:cstheme="minorHAnsi"/>
        </w:rPr>
        <w:t>le prix unitaire</w:t>
      </w:r>
      <w:r w:rsidR="002B4121" w:rsidRPr="00B10E25">
        <w:rPr>
          <w:rFonts w:asciiTheme="minorHAnsi" w:hAnsiTheme="minorHAnsi" w:cstheme="minorHAnsi"/>
        </w:rPr>
        <w:t xml:space="preserve"> forfaitaire</w:t>
      </w:r>
      <w:r w:rsidRPr="00B10E25">
        <w:rPr>
          <w:rFonts w:asciiTheme="minorHAnsi" w:hAnsiTheme="minorHAnsi" w:cstheme="minorHAnsi"/>
        </w:rPr>
        <w:t>/les prix unitaires</w:t>
      </w:r>
      <w:r w:rsidR="002B4121" w:rsidRPr="00B10E25">
        <w:rPr>
          <w:rFonts w:asciiTheme="minorHAnsi" w:hAnsiTheme="minorHAnsi" w:cstheme="minorHAnsi"/>
        </w:rPr>
        <w:t xml:space="preserve"> forfaitaires</w:t>
      </w:r>
      <w:r w:rsidR="00FD075F" w:rsidRPr="00B10E25">
        <w:rPr>
          <w:rFonts w:asciiTheme="minorHAnsi" w:hAnsiTheme="minorHAnsi" w:cstheme="minorHAnsi"/>
        </w:rPr>
        <w:t xml:space="preserve"> </w:t>
      </w:r>
      <w:r w:rsidR="0095354E" w:rsidRPr="00B10E25">
        <w:rPr>
          <w:rFonts w:asciiTheme="minorHAnsi" w:hAnsiTheme="minorHAnsi" w:cstheme="minorHAnsi"/>
        </w:rPr>
        <w:t>en</w:t>
      </w:r>
      <w:r w:rsidRPr="00B10E25">
        <w:rPr>
          <w:rFonts w:asciiTheme="minorHAnsi" w:hAnsiTheme="minorHAnsi" w:cstheme="minorHAnsi"/>
        </w:rPr>
        <w:t xml:space="preserve"> lettres et </w:t>
      </w:r>
      <w:r w:rsidR="00B23DD6" w:rsidRPr="00B10E25">
        <w:rPr>
          <w:rFonts w:asciiTheme="minorHAnsi" w:hAnsiTheme="minorHAnsi" w:cstheme="minorHAnsi"/>
        </w:rPr>
        <w:t xml:space="preserve">en </w:t>
      </w:r>
      <w:r w:rsidRPr="00B10E25">
        <w:rPr>
          <w:rFonts w:asciiTheme="minorHAnsi" w:hAnsiTheme="minorHAnsi" w:cstheme="minorHAnsi"/>
        </w:rPr>
        <w:t>chiffres (hors TVA</w:t>
      </w:r>
      <w:r w:rsidRPr="00B10E25">
        <w:rPr>
          <w:rFonts w:asciiTheme="minorHAnsi" w:hAnsiTheme="minorHAnsi" w:cstheme="minorHAnsi"/>
          <w:highlight w:val="cyan"/>
        </w:rPr>
        <w:t>)</w:t>
      </w:r>
      <w:r w:rsidR="00133C40" w:rsidRPr="00B10E25">
        <w:rPr>
          <w:rFonts w:asciiTheme="minorHAnsi" w:hAnsiTheme="minorHAnsi" w:cstheme="minorHAnsi"/>
          <w:highlight w:val="cyan"/>
        </w:rPr>
        <w:t xml:space="preserve"> </w:t>
      </w:r>
      <w:r w:rsidRPr="00B10E25">
        <w:rPr>
          <w:rFonts w:asciiTheme="minorHAnsi" w:hAnsiTheme="minorHAnsi" w:cstheme="minorHAnsi"/>
          <w:highlight w:val="cyan"/>
        </w:rPr>
        <w:t>;</w:t>
      </w:r>
      <w:r w:rsidR="00027249" w:rsidRPr="00B10E25">
        <w:rPr>
          <w:rFonts w:asciiTheme="minorHAnsi" w:hAnsiTheme="minorHAnsi" w:cstheme="minorHAnsi"/>
          <w:highlight w:val="cyan"/>
        </w:rPr>
        <w:t xml:space="preserve"> </w:t>
      </w:r>
      <w:r w:rsidR="00006213" w:rsidRPr="00B10E25">
        <w:rPr>
          <w:rFonts w:asciiTheme="minorHAnsi" w:hAnsiTheme="minorHAnsi" w:cstheme="minorHAnsi"/>
          <w:highlight w:val="cyan"/>
        </w:rPr>
        <w:t>*(12</w:t>
      </w:r>
      <w:r w:rsidR="00027249" w:rsidRPr="00B10E25">
        <w:rPr>
          <w:rFonts w:asciiTheme="minorHAnsi" w:hAnsiTheme="minorHAnsi" w:cstheme="minorHAnsi"/>
          <w:highlight w:val="cyan"/>
        </w:rPr>
        <w:t>)</w:t>
      </w:r>
    </w:p>
    <w:p w14:paraId="59DA94C3" w14:textId="6137C425" w:rsidR="00E12927" w:rsidRPr="00B10E25" w:rsidRDefault="00E12927" w:rsidP="00C00BD4">
      <w:pPr>
        <w:numPr>
          <w:ilvl w:val="0"/>
          <w:numId w:val="1"/>
        </w:numPr>
        <w:spacing w:before="120" w:after="120" w:line="252" w:lineRule="auto"/>
        <w:ind w:left="720" w:hanging="436"/>
        <w:jc w:val="both"/>
        <w:rPr>
          <w:rFonts w:asciiTheme="minorHAnsi" w:hAnsiTheme="minorHAnsi" w:cstheme="minorHAnsi"/>
        </w:rPr>
      </w:pPr>
      <w:r w:rsidRPr="00B10E25">
        <w:rPr>
          <w:rFonts w:asciiTheme="minorHAnsi" w:hAnsiTheme="minorHAnsi" w:cstheme="minorHAnsi"/>
        </w:rPr>
        <w:t>le prix global/les prix globaux</w:t>
      </w:r>
      <w:r w:rsidR="00FD075F" w:rsidRPr="00B10E25">
        <w:rPr>
          <w:rFonts w:asciiTheme="minorHAnsi" w:hAnsiTheme="minorHAnsi" w:cstheme="minorHAnsi"/>
        </w:rPr>
        <w:t xml:space="preserve"> </w:t>
      </w:r>
      <w:r w:rsidRPr="00B10E25">
        <w:rPr>
          <w:rFonts w:asciiTheme="minorHAnsi" w:hAnsiTheme="minorHAnsi" w:cstheme="minorHAnsi"/>
        </w:rPr>
        <w:t>en lettres et en chiffres (hors TVA)</w:t>
      </w:r>
      <w:r w:rsidR="00133C40" w:rsidRPr="00B10E25">
        <w:rPr>
          <w:rFonts w:asciiTheme="minorHAnsi" w:hAnsiTheme="minorHAnsi" w:cstheme="minorHAnsi"/>
        </w:rPr>
        <w:t xml:space="preserve"> </w:t>
      </w:r>
      <w:r w:rsidRPr="00B10E25">
        <w:rPr>
          <w:rFonts w:asciiTheme="minorHAnsi" w:hAnsiTheme="minorHAnsi" w:cstheme="minorHAnsi"/>
        </w:rPr>
        <w:t>;</w:t>
      </w:r>
      <w:r w:rsidR="00027249" w:rsidRPr="00B10E25">
        <w:rPr>
          <w:rFonts w:asciiTheme="minorHAnsi" w:hAnsiTheme="minorHAnsi" w:cstheme="minorHAnsi"/>
        </w:rPr>
        <w:t xml:space="preserve"> </w:t>
      </w:r>
      <w:r w:rsidR="00006213" w:rsidRPr="00B10E25">
        <w:rPr>
          <w:rFonts w:asciiTheme="minorHAnsi" w:hAnsiTheme="minorHAnsi" w:cstheme="minorHAnsi"/>
          <w:highlight w:val="cyan"/>
        </w:rPr>
        <w:t>*(12</w:t>
      </w:r>
      <w:r w:rsidR="00027249" w:rsidRPr="00B10E25">
        <w:rPr>
          <w:rFonts w:asciiTheme="minorHAnsi" w:hAnsiTheme="minorHAnsi" w:cstheme="minorHAnsi"/>
          <w:highlight w:val="cyan"/>
        </w:rPr>
        <w:t>)</w:t>
      </w:r>
    </w:p>
    <w:p w14:paraId="3189E691" w14:textId="77777777" w:rsidR="00357C35" w:rsidRPr="00B10E25" w:rsidRDefault="00357C35" w:rsidP="00C00BD4">
      <w:pPr>
        <w:numPr>
          <w:ilvl w:val="0"/>
          <w:numId w:val="1"/>
        </w:numPr>
        <w:spacing w:before="120" w:after="120" w:line="252" w:lineRule="auto"/>
        <w:ind w:left="720" w:hanging="436"/>
        <w:jc w:val="both"/>
        <w:rPr>
          <w:rFonts w:asciiTheme="minorHAnsi" w:hAnsiTheme="minorHAnsi" w:cstheme="minorHAnsi"/>
        </w:rPr>
      </w:pPr>
      <w:r w:rsidRPr="00B10E25">
        <w:rPr>
          <w:rFonts w:asciiTheme="minorHAnsi" w:hAnsiTheme="minorHAnsi" w:cstheme="minorHAnsi"/>
        </w:rPr>
        <w:t>le montant total de l’offre</w:t>
      </w:r>
      <w:r w:rsidR="0095354E" w:rsidRPr="00B10E25">
        <w:rPr>
          <w:rFonts w:asciiTheme="minorHAnsi" w:hAnsiTheme="minorHAnsi" w:cstheme="minorHAnsi"/>
        </w:rPr>
        <w:t xml:space="preserve"> </w:t>
      </w:r>
      <w:r w:rsidRPr="00B10E25">
        <w:rPr>
          <w:rFonts w:asciiTheme="minorHAnsi" w:hAnsiTheme="minorHAnsi" w:cstheme="minorHAnsi"/>
        </w:rPr>
        <w:t xml:space="preserve">en lettres et </w:t>
      </w:r>
      <w:r w:rsidR="00B23DD6" w:rsidRPr="00B10E25">
        <w:rPr>
          <w:rFonts w:asciiTheme="minorHAnsi" w:hAnsiTheme="minorHAnsi" w:cstheme="minorHAnsi"/>
        </w:rPr>
        <w:t xml:space="preserve">en </w:t>
      </w:r>
      <w:r w:rsidRPr="00B10E25">
        <w:rPr>
          <w:rFonts w:asciiTheme="minorHAnsi" w:hAnsiTheme="minorHAnsi" w:cstheme="minorHAnsi"/>
        </w:rPr>
        <w:t>chiffres (hors TVA)</w:t>
      </w:r>
      <w:r w:rsidR="00133C40" w:rsidRPr="00B10E25">
        <w:rPr>
          <w:rFonts w:asciiTheme="minorHAnsi" w:hAnsiTheme="minorHAnsi" w:cstheme="minorHAnsi"/>
        </w:rPr>
        <w:t xml:space="preserve"> </w:t>
      </w:r>
      <w:r w:rsidRPr="00B10E25">
        <w:rPr>
          <w:rFonts w:asciiTheme="minorHAnsi" w:hAnsiTheme="minorHAnsi" w:cstheme="minorHAnsi"/>
        </w:rPr>
        <w:t>;</w:t>
      </w:r>
      <w:r w:rsidR="00027249" w:rsidRPr="00B10E25">
        <w:rPr>
          <w:rFonts w:asciiTheme="minorHAnsi" w:hAnsiTheme="minorHAnsi" w:cstheme="minorHAnsi"/>
        </w:rPr>
        <w:t xml:space="preserve"> </w:t>
      </w:r>
      <w:r w:rsidR="00006213" w:rsidRPr="00B10E25">
        <w:rPr>
          <w:rFonts w:asciiTheme="minorHAnsi" w:hAnsiTheme="minorHAnsi" w:cstheme="minorHAnsi"/>
          <w:highlight w:val="cyan"/>
        </w:rPr>
        <w:t>*(12</w:t>
      </w:r>
      <w:r w:rsidR="00027249" w:rsidRPr="00B10E25">
        <w:rPr>
          <w:rFonts w:asciiTheme="minorHAnsi" w:hAnsiTheme="minorHAnsi" w:cstheme="minorHAnsi"/>
          <w:highlight w:val="cyan"/>
        </w:rPr>
        <w:t>)</w:t>
      </w:r>
    </w:p>
    <w:p w14:paraId="125F0778" w14:textId="77777777" w:rsidR="00357C35" w:rsidRPr="00B10E25" w:rsidRDefault="00357C35" w:rsidP="00C00BD4">
      <w:pPr>
        <w:numPr>
          <w:ilvl w:val="0"/>
          <w:numId w:val="1"/>
        </w:numPr>
        <w:spacing w:before="120" w:after="120" w:line="252" w:lineRule="auto"/>
        <w:ind w:left="720" w:hanging="436"/>
        <w:jc w:val="both"/>
        <w:rPr>
          <w:rFonts w:asciiTheme="minorHAnsi" w:hAnsiTheme="minorHAnsi" w:cstheme="minorHAnsi"/>
        </w:rPr>
      </w:pPr>
      <w:r w:rsidRPr="00B10E25">
        <w:rPr>
          <w:rFonts w:asciiTheme="minorHAnsi" w:hAnsiTheme="minorHAnsi" w:cstheme="minorHAnsi"/>
        </w:rPr>
        <w:t>le montant de la TVA</w:t>
      </w:r>
      <w:r w:rsidR="00133C40" w:rsidRPr="00B10E25">
        <w:rPr>
          <w:rFonts w:asciiTheme="minorHAnsi" w:hAnsiTheme="minorHAnsi" w:cstheme="minorHAnsi"/>
        </w:rPr>
        <w:t xml:space="preserve"> </w:t>
      </w:r>
      <w:r w:rsidRPr="00B10E25">
        <w:rPr>
          <w:rFonts w:asciiTheme="minorHAnsi" w:hAnsiTheme="minorHAnsi" w:cstheme="minorHAnsi"/>
        </w:rPr>
        <w:t>;</w:t>
      </w:r>
    </w:p>
    <w:p w14:paraId="62AE424F" w14:textId="77777777" w:rsidR="00050BC2" w:rsidRPr="00B10E25" w:rsidRDefault="00050BC2" w:rsidP="00C00BD4">
      <w:pPr>
        <w:numPr>
          <w:ilvl w:val="0"/>
          <w:numId w:val="1"/>
        </w:numPr>
        <w:spacing w:before="120" w:after="120" w:line="252" w:lineRule="auto"/>
        <w:ind w:left="720" w:hanging="436"/>
        <w:jc w:val="both"/>
        <w:rPr>
          <w:rFonts w:asciiTheme="minorHAnsi" w:hAnsiTheme="minorHAnsi" w:cstheme="minorHAnsi"/>
        </w:rPr>
      </w:pPr>
      <w:r w:rsidRPr="00B10E25">
        <w:rPr>
          <w:rFonts w:asciiTheme="minorHAnsi" w:hAnsiTheme="minorHAnsi" w:cstheme="minorHAnsi"/>
        </w:rPr>
        <w:t>le montant total de l’offre</w:t>
      </w:r>
      <w:r w:rsidR="0095354E" w:rsidRPr="00B10E25">
        <w:rPr>
          <w:rFonts w:asciiTheme="minorHAnsi" w:hAnsiTheme="minorHAnsi" w:cstheme="minorHAnsi"/>
        </w:rPr>
        <w:t xml:space="preserve"> </w:t>
      </w:r>
      <w:r w:rsidRPr="00B10E25">
        <w:rPr>
          <w:rFonts w:asciiTheme="minorHAnsi" w:hAnsiTheme="minorHAnsi" w:cstheme="minorHAnsi"/>
        </w:rPr>
        <w:t xml:space="preserve">en lettres et </w:t>
      </w:r>
      <w:r w:rsidR="00B23DD6" w:rsidRPr="00B10E25">
        <w:rPr>
          <w:rFonts w:asciiTheme="minorHAnsi" w:hAnsiTheme="minorHAnsi" w:cstheme="minorHAnsi"/>
        </w:rPr>
        <w:t xml:space="preserve">en </w:t>
      </w:r>
      <w:r w:rsidRPr="00B10E25">
        <w:rPr>
          <w:rFonts w:asciiTheme="minorHAnsi" w:hAnsiTheme="minorHAnsi" w:cstheme="minorHAnsi"/>
        </w:rPr>
        <w:t>chiffres (TVA incluse)</w:t>
      </w:r>
      <w:r w:rsidR="00133C40" w:rsidRPr="00B10E25">
        <w:rPr>
          <w:rFonts w:asciiTheme="minorHAnsi" w:hAnsiTheme="minorHAnsi" w:cstheme="minorHAnsi"/>
        </w:rPr>
        <w:t xml:space="preserve"> </w:t>
      </w:r>
      <w:r w:rsidRPr="00B10E25">
        <w:rPr>
          <w:rFonts w:asciiTheme="minorHAnsi" w:hAnsiTheme="minorHAnsi" w:cstheme="minorHAnsi"/>
        </w:rPr>
        <w:t>;</w:t>
      </w:r>
      <w:r w:rsidR="00027249" w:rsidRPr="00B10E25">
        <w:rPr>
          <w:rFonts w:asciiTheme="minorHAnsi" w:hAnsiTheme="minorHAnsi" w:cstheme="minorHAnsi"/>
        </w:rPr>
        <w:t xml:space="preserve"> </w:t>
      </w:r>
      <w:r w:rsidR="00006213" w:rsidRPr="00B10E25">
        <w:rPr>
          <w:rFonts w:asciiTheme="minorHAnsi" w:hAnsiTheme="minorHAnsi" w:cstheme="minorHAnsi"/>
          <w:highlight w:val="cyan"/>
        </w:rPr>
        <w:t>*(12</w:t>
      </w:r>
      <w:r w:rsidR="00027249" w:rsidRPr="00B10E25">
        <w:rPr>
          <w:rFonts w:asciiTheme="minorHAnsi" w:hAnsiTheme="minorHAnsi" w:cstheme="minorHAnsi"/>
          <w:highlight w:val="cyan"/>
        </w:rPr>
        <w:t>)</w:t>
      </w:r>
    </w:p>
    <w:p w14:paraId="5232C7FC" w14:textId="77777777" w:rsidR="00357C35" w:rsidRPr="00B10E25" w:rsidRDefault="00357C35" w:rsidP="00C00BD4">
      <w:pPr>
        <w:numPr>
          <w:ilvl w:val="0"/>
          <w:numId w:val="1"/>
        </w:numPr>
        <w:spacing w:before="120" w:after="120" w:line="252" w:lineRule="auto"/>
        <w:ind w:left="720" w:hanging="436"/>
        <w:jc w:val="both"/>
        <w:rPr>
          <w:rFonts w:asciiTheme="minorHAnsi" w:hAnsiTheme="minorHAnsi" w:cstheme="minorHAnsi"/>
        </w:rPr>
      </w:pPr>
      <w:r w:rsidRPr="00B10E25">
        <w:rPr>
          <w:rFonts w:asciiTheme="minorHAnsi" w:hAnsiTheme="minorHAnsi" w:cstheme="minorHAnsi"/>
        </w:rPr>
        <w:lastRenderedPageBreak/>
        <w:t>la signature de la personne</w:t>
      </w:r>
      <w:r w:rsidR="00306BA2" w:rsidRPr="00B10E25">
        <w:rPr>
          <w:rFonts w:asciiTheme="minorHAnsi" w:hAnsiTheme="minorHAnsi" w:cstheme="minorHAnsi"/>
        </w:rPr>
        <w:t xml:space="preserve"> ou les personnes, selon le cas,</w:t>
      </w:r>
      <w:r w:rsidRPr="00B10E25">
        <w:rPr>
          <w:rFonts w:asciiTheme="minorHAnsi" w:hAnsiTheme="minorHAnsi" w:cstheme="minorHAnsi"/>
        </w:rPr>
        <w:t xml:space="preserve"> </w:t>
      </w:r>
      <w:r w:rsidR="00306BA2" w:rsidRPr="00B10E25">
        <w:rPr>
          <w:rFonts w:asciiTheme="minorHAnsi" w:hAnsiTheme="minorHAnsi" w:cstheme="minorHAnsi"/>
        </w:rPr>
        <w:t xml:space="preserve">ayant </w:t>
      </w:r>
      <w:r w:rsidR="009D0C1F" w:rsidRPr="00B10E25">
        <w:rPr>
          <w:rFonts w:asciiTheme="minorHAnsi" w:hAnsiTheme="minorHAnsi" w:cstheme="minorHAnsi"/>
        </w:rPr>
        <w:t>mandat</w:t>
      </w:r>
      <w:r w:rsidRPr="00B10E25">
        <w:rPr>
          <w:rFonts w:asciiTheme="minorHAnsi" w:hAnsiTheme="minorHAnsi" w:cstheme="minorHAnsi"/>
        </w:rPr>
        <w:t xml:space="preserve"> pour signer l’offre</w:t>
      </w:r>
      <w:r w:rsidR="00133C40" w:rsidRPr="00B10E25">
        <w:rPr>
          <w:rFonts w:asciiTheme="minorHAnsi" w:hAnsiTheme="minorHAnsi" w:cstheme="minorHAnsi"/>
        </w:rPr>
        <w:t xml:space="preserve"> </w:t>
      </w:r>
      <w:r w:rsidRPr="00B10E25">
        <w:rPr>
          <w:rFonts w:asciiTheme="minorHAnsi" w:hAnsiTheme="minorHAnsi" w:cstheme="minorHAnsi"/>
        </w:rPr>
        <w:t>;</w:t>
      </w:r>
    </w:p>
    <w:p w14:paraId="012EEEFC" w14:textId="77777777" w:rsidR="00357C35" w:rsidRPr="00B10E25" w:rsidRDefault="00357C35" w:rsidP="00C00BD4">
      <w:pPr>
        <w:numPr>
          <w:ilvl w:val="0"/>
          <w:numId w:val="1"/>
        </w:numPr>
        <w:spacing w:before="120" w:after="120" w:line="252" w:lineRule="auto"/>
        <w:ind w:left="720" w:hanging="436"/>
        <w:jc w:val="both"/>
        <w:rPr>
          <w:rFonts w:asciiTheme="minorHAnsi" w:hAnsiTheme="minorHAnsi" w:cstheme="minorHAnsi"/>
        </w:rPr>
      </w:pPr>
      <w:r w:rsidRPr="00B10E25">
        <w:rPr>
          <w:rFonts w:asciiTheme="minorHAnsi" w:hAnsiTheme="minorHAnsi" w:cstheme="minorHAnsi"/>
        </w:rPr>
        <w:t xml:space="preserve">la qualité de la personne </w:t>
      </w:r>
      <w:r w:rsidR="000A02CF" w:rsidRPr="00B10E25">
        <w:rPr>
          <w:rFonts w:asciiTheme="minorHAnsi" w:hAnsiTheme="minorHAnsi" w:cstheme="minorHAnsi"/>
        </w:rPr>
        <w:t xml:space="preserve">ou des personnes, selon le cas, </w:t>
      </w:r>
      <w:r w:rsidRPr="00B10E25">
        <w:rPr>
          <w:rFonts w:asciiTheme="minorHAnsi" w:hAnsiTheme="minorHAnsi" w:cstheme="minorHAnsi"/>
        </w:rPr>
        <w:t>qui signe</w:t>
      </w:r>
      <w:r w:rsidR="000A02CF" w:rsidRPr="00B10E25">
        <w:rPr>
          <w:rFonts w:asciiTheme="minorHAnsi" w:hAnsiTheme="minorHAnsi" w:cstheme="minorHAnsi"/>
        </w:rPr>
        <w:t>(nt)</w:t>
      </w:r>
      <w:r w:rsidRPr="00B10E25">
        <w:rPr>
          <w:rFonts w:asciiTheme="minorHAnsi" w:hAnsiTheme="minorHAnsi" w:cstheme="minorHAnsi"/>
        </w:rPr>
        <w:t xml:space="preserve"> l’offre</w:t>
      </w:r>
      <w:r w:rsidR="00133C40" w:rsidRPr="00B10E25">
        <w:rPr>
          <w:rFonts w:asciiTheme="minorHAnsi" w:hAnsiTheme="minorHAnsi" w:cstheme="minorHAnsi"/>
        </w:rPr>
        <w:t xml:space="preserve"> </w:t>
      </w:r>
      <w:r w:rsidRPr="00B10E25">
        <w:rPr>
          <w:rFonts w:asciiTheme="minorHAnsi" w:hAnsiTheme="minorHAnsi" w:cstheme="minorHAnsi"/>
        </w:rPr>
        <w:t>;</w:t>
      </w:r>
    </w:p>
    <w:p w14:paraId="0092E443" w14:textId="77777777" w:rsidR="00357C35" w:rsidRPr="00B10E25" w:rsidRDefault="00357C35" w:rsidP="00C00BD4">
      <w:pPr>
        <w:numPr>
          <w:ilvl w:val="0"/>
          <w:numId w:val="1"/>
        </w:numPr>
        <w:spacing w:before="120" w:after="120" w:line="252" w:lineRule="auto"/>
        <w:ind w:left="720" w:hanging="436"/>
        <w:jc w:val="both"/>
        <w:rPr>
          <w:rFonts w:asciiTheme="minorHAnsi" w:hAnsiTheme="minorHAnsi" w:cstheme="minorHAnsi"/>
        </w:rPr>
      </w:pPr>
      <w:r w:rsidRPr="00B10E25">
        <w:rPr>
          <w:rFonts w:asciiTheme="minorHAnsi" w:hAnsiTheme="minorHAnsi" w:cstheme="minorHAnsi"/>
        </w:rPr>
        <w:t xml:space="preserve">la date à laquelle la personne </w:t>
      </w:r>
      <w:r w:rsidR="000A02CF" w:rsidRPr="00B10E25">
        <w:rPr>
          <w:rFonts w:asciiTheme="minorHAnsi" w:hAnsiTheme="minorHAnsi" w:cstheme="minorHAnsi"/>
        </w:rPr>
        <w:t xml:space="preserve">ou les personnes </w:t>
      </w:r>
      <w:r w:rsidRPr="00B10E25">
        <w:rPr>
          <w:rFonts w:asciiTheme="minorHAnsi" w:hAnsiTheme="minorHAnsi" w:cstheme="minorHAnsi"/>
        </w:rPr>
        <w:t>précitée</w:t>
      </w:r>
      <w:r w:rsidR="000A02CF" w:rsidRPr="00B10E25">
        <w:rPr>
          <w:rFonts w:asciiTheme="minorHAnsi" w:hAnsiTheme="minorHAnsi" w:cstheme="minorHAnsi"/>
        </w:rPr>
        <w:t>(s), selon le cas,</w:t>
      </w:r>
      <w:r w:rsidRPr="00B10E25">
        <w:rPr>
          <w:rFonts w:asciiTheme="minorHAnsi" w:hAnsiTheme="minorHAnsi" w:cstheme="minorHAnsi"/>
        </w:rPr>
        <w:t xml:space="preserve"> a</w:t>
      </w:r>
      <w:r w:rsidR="000A02CF" w:rsidRPr="00B10E25">
        <w:rPr>
          <w:rFonts w:asciiTheme="minorHAnsi" w:hAnsiTheme="minorHAnsi" w:cstheme="minorHAnsi"/>
        </w:rPr>
        <w:t>/ont</w:t>
      </w:r>
      <w:r w:rsidRPr="00B10E25">
        <w:rPr>
          <w:rFonts w:asciiTheme="minorHAnsi" w:hAnsiTheme="minorHAnsi" w:cstheme="minorHAnsi"/>
        </w:rPr>
        <w:t xml:space="preserve"> signé l’offre</w:t>
      </w:r>
      <w:r w:rsidR="00133C40" w:rsidRPr="00B10E25">
        <w:rPr>
          <w:rFonts w:asciiTheme="minorHAnsi" w:hAnsiTheme="minorHAnsi" w:cstheme="minorHAnsi"/>
        </w:rPr>
        <w:t xml:space="preserve"> </w:t>
      </w:r>
      <w:r w:rsidRPr="00B10E25">
        <w:rPr>
          <w:rFonts w:asciiTheme="minorHAnsi" w:hAnsiTheme="minorHAnsi" w:cstheme="minorHAnsi"/>
        </w:rPr>
        <w:t>;</w:t>
      </w:r>
    </w:p>
    <w:p w14:paraId="1E4B7FFC" w14:textId="77777777" w:rsidR="00357C35" w:rsidRPr="00B10E25" w:rsidRDefault="00357C35" w:rsidP="00C00BD4">
      <w:pPr>
        <w:numPr>
          <w:ilvl w:val="0"/>
          <w:numId w:val="1"/>
        </w:numPr>
        <w:spacing w:before="120" w:after="120" w:line="252" w:lineRule="auto"/>
        <w:ind w:left="720" w:hanging="436"/>
        <w:jc w:val="both"/>
        <w:rPr>
          <w:rFonts w:asciiTheme="minorHAnsi" w:hAnsiTheme="minorHAnsi" w:cstheme="minorHAnsi"/>
        </w:rPr>
      </w:pPr>
      <w:r w:rsidRPr="00B10E25">
        <w:rPr>
          <w:rFonts w:asciiTheme="minorHAnsi" w:hAnsiTheme="minorHAnsi" w:cstheme="minorHAnsi"/>
        </w:rPr>
        <w:t>le numéro d’immatriculation complet du soumissionnaire auprès de la Banque Carrefour des Entreprises (pour les soumissionnaires belges)</w:t>
      </w:r>
      <w:r w:rsidR="00133C40" w:rsidRPr="00B10E25">
        <w:rPr>
          <w:rFonts w:asciiTheme="minorHAnsi" w:hAnsiTheme="minorHAnsi" w:cstheme="minorHAnsi"/>
        </w:rPr>
        <w:t xml:space="preserve"> </w:t>
      </w:r>
      <w:r w:rsidR="009D0C1F" w:rsidRPr="00B10E25">
        <w:rPr>
          <w:rFonts w:asciiTheme="minorHAnsi" w:hAnsiTheme="minorHAnsi" w:cstheme="minorHAnsi"/>
        </w:rPr>
        <w:t>;</w:t>
      </w:r>
    </w:p>
    <w:p w14:paraId="5179BAE0" w14:textId="77777777" w:rsidR="009D0C1F" w:rsidRPr="00B10E25" w:rsidRDefault="009D0C1F" w:rsidP="00C00BD4">
      <w:pPr>
        <w:numPr>
          <w:ilvl w:val="0"/>
          <w:numId w:val="1"/>
        </w:numPr>
        <w:spacing w:before="120" w:after="120" w:line="252" w:lineRule="auto"/>
        <w:ind w:left="720" w:hanging="436"/>
        <w:jc w:val="both"/>
        <w:rPr>
          <w:rFonts w:asciiTheme="minorHAnsi" w:hAnsiTheme="minorHAnsi" w:cstheme="minorHAnsi"/>
          <w:highlight w:val="yellow"/>
        </w:rPr>
      </w:pPr>
      <w:r w:rsidRPr="00B10E25">
        <w:rPr>
          <w:rFonts w:asciiTheme="minorHAnsi" w:hAnsiTheme="minorHAnsi" w:cstheme="minorHAnsi"/>
          <w:highlight w:val="yellow"/>
        </w:rPr>
        <w:fldChar w:fldCharType="begin">
          <w:ffData>
            <w:name w:val="Tekstvak32"/>
            <w:enabled/>
            <w:calcOnExit w:val="0"/>
            <w:textInput>
              <w:default w:val="&lt;+ autres mentions éventuelles qui doivent figurer dans l’offre&gt;"/>
            </w:textInput>
          </w:ffData>
        </w:fldChar>
      </w:r>
      <w:r w:rsidRPr="00B10E25">
        <w:rPr>
          <w:rFonts w:asciiTheme="minorHAnsi" w:hAnsiTheme="minorHAnsi" w:cstheme="minorHAnsi"/>
          <w:highlight w:val="yellow"/>
        </w:rPr>
        <w:instrText xml:space="preserve"> </w:instrText>
      </w:r>
      <w:r w:rsidR="002D0648" w:rsidRPr="00B10E25">
        <w:rPr>
          <w:rFonts w:asciiTheme="minorHAnsi" w:hAnsiTheme="minorHAnsi" w:cstheme="minorHAnsi"/>
          <w:highlight w:val="yellow"/>
        </w:rPr>
        <w:instrText>FORMTEXT</w:instrText>
      </w:r>
      <w:r w:rsidRPr="00B10E25">
        <w:rPr>
          <w:rFonts w:asciiTheme="minorHAnsi" w:hAnsiTheme="minorHAnsi" w:cstheme="minorHAnsi"/>
          <w:highlight w:val="yellow"/>
        </w:rPr>
        <w:instrText xml:space="preserve"> </w:instrText>
      </w:r>
      <w:r w:rsidRPr="00B10E25">
        <w:rPr>
          <w:rFonts w:asciiTheme="minorHAnsi" w:hAnsiTheme="minorHAnsi" w:cstheme="minorHAnsi"/>
          <w:highlight w:val="yellow"/>
        </w:rPr>
      </w:r>
      <w:r w:rsidRPr="00B10E25">
        <w:rPr>
          <w:rFonts w:asciiTheme="minorHAnsi" w:hAnsiTheme="minorHAnsi" w:cstheme="minorHAnsi"/>
          <w:highlight w:val="yellow"/>
        </w:rPr>
        <w:fldChar w:fldCharType="separate"/>
      </w:r>
      <w:r w:rsidRPr="00B10E25">
        <w:rPr>
          <w:rFonts w:asciiTheme="minorHAnsi" w:hAnsiTheme="minorHAnsi" w:cstheme="minorHAnsi"/>
          <w:noProof/>
          <w:highlight w:val="yellow"/>
        </w:rPr>
        <w:t>&lt;+ autres mentions éventuelles qui doivent figurer dans l’offre&gt;</w:t>
      </w:r>
      <w:r w:rsidRPr="00B10E25">
        <w:rPr>
          <w:rFonts w:asciiTheme="minorHAnsi" w:hAnsiTheme="minorHAnsi" w:cstheme="minorHAnsi"/>
          <w:highlight w:val="yellow"/>
        </w:rPr>
        <w:fldChar w:fldCharType="end"/>
      </w:r>
      <w:r w:rsidRPr="00B10E25">
        <w:rPr>
          <w:rFonts w:asciiTheme="minorHAnsi" w:hAnsiTheme="minorHAnsi" w:cstheme="minorHAnsi"/>
          <w:highlight w:val="yellow"/>
        </w:rPr>
        <w:t>.</w:t>
      </w:r>
    </w:p>
    <w:p w14:paraId="7DA8D24D" w14:textId="6BFA124B" w:rsidR="00887322" w:rsidRPr="00B10E25" w:rsidRDefault="00887322" w:rsidP="00C92234">
      <w:pPr>
        <w:spacing w:before="120" w:after="120" w:line="252" w:lineRule="auto"/>
        <w:jc w:val="both"/>
        <w:rPr>
          <w:rFonts w:asciiTheme="minorHAnsi" w:hAnsiTheme="minorHAnsi" w:cstheme="minorHAnsi"/>
        </w:rPr>
      </w:pPr>
      <w:r w:rsidRPr="00B10E25">
        <w:rPr>
          <w:rFonts w:asciiTheme="minorHAnsi" w:hAnsiTheme="minorHAnsi" w:cstheme="minorHAnsi"/>
        </w:rPr>
        <w:t>Tous les documents établis ou complétés par le soumissionnaire ou son mandataire sont datés et signés par celui-ci.</w:t>
      </w:r>
    </w:p>
    <w:p w14:paraId="1874DD87" w14:textId="0A250BD0" w:rsidR="006526A7" w:rsidRPr="00B10E25" w:rsidRDefault="006526A7" w:rsidP="00C92234">
      <w:pPr>
        <w:spacing w:before="120" w:after="120" w:line="252" w:lineRule="auto"/>
        <w:jc w:val="both"/>
        <w:rPr>
          <w:rFonts w:asciiTheme="minorHAnsi" w:hAnsiTheme="minorHAnsi" w:cstheme="minorHAnsi"/>
        </w:rPr>
      </w:pPr>
      <w:r w:rsidRPr="00B10E25">
        <w:rPr>
          <w:rFonts w:asciiTheme="minorHAnsi" w:hAnsiTheme="minorHAnsi" w:cstheme="minorHAnsi"/>
        </w:rPr>
        <w:t xml:space="preserve">Lorsque le soumissionnaire est une personne physique, un tel mandat doit être établi par la personne physique elle-même. Lorsqu’il est une personne morale, il doit être établi par les personnes physiques qui </w:t>
      </w:r>
      <w:r w:rsidR="007B18E9" w:rsidRPr="00B10E25">
        <w:rPr>
          <w:rFonts w:asciiTheme="minorHAnsi" w:hAnsiTheme="minorHAnsi" w:cstheme="minorHAnsi"/>
        </w:rPr>
        <w:t>sont</w:t>
      </w:r>
      <w:r w:rsidRPr="00B10E25">
        <w:rPr>
          <w:rFonts w:asciiTheme="minorHAnsi" w:hAnsiTheme="minorHAnsi" w:cstheme="minorHAnsi"/>
        </w:rPr>
        <w:t xml:space="preserve"> compétentes en son sein pour signer l’offre pour lui.</w:t>
      </w:r>
    </w:p>
    <w:p w14:paraId="142CFBC9" w14:textId="77777777" w:rsidR="00887322" w:rsidRPr="00B10E25" w:rsidRDefault="00887322" w:rsidP="00C92234">
      <w:pPr>
        <w:spacing w:before="120" w:after="120" w:line="252" w:lineRule="auto"/>
        <w:jc w:val="both"/>
        <w:rPr>
          <w:rFonts w:asciiTheme="minorHAnsi" w:hAnsiTheme="minorHAnsi" w:cstheme="minorHAnsi"/>
        </w:rPr>
      </w:pPr>
      <w:r w:rsidRPr="00B10E25">
        <w:rPr>
          <w:rFonts w:asciiTheme="minorHAnsi" w:hAnsiTheme="minorHAnsi" w:cstheme="minorHAnsi"/>
        </w:rPr>
        <w:t xml:space="preserve">Lorsque l'offre est signée par un mandataire, celui-ci mentionne clairement son (ses) mandant(s). Le mandataire joint à l'offre une copie de l’acte authentique (ou sous seing privé) </w:t>
      </w:r>
      <w:r w:rsidR="00C4165F" w:rsidRPr="00B10E25">
        <w:rPr>
          <w:rFonts w:asciiTheme="minorHAnsi" w:hAnsiTheme="minorHAnsi" w:cstheme="minorHAnsi"/>
        </w:rPr>
        <w:t>qui lui accorde ses pouvoirs ou mentionne le numéro de l’annexe au Moniteur belge à laquelle est publié le mandat.</w:t>
      </w:r>
    </w:p>
    <w:p w14:paraId="2654D87E" w14:textId="689578AE" w:rsidR="00341360" w:rsidRPr="00B10E25" w:rsidRDefault="00341360" w:rsidP="00C92234">
      <w:pPr>
        <w:spacing w:before="120" w:after="120" w:line="252" w:lineRule="auto"/>
        <w:jc w:val="both"/>
        <w:rPr>
          <w:rFonts w:asciiTheme="minorHAnsi" w:hAnsiTheme="minorHAnsi" w:cstheme="minorHAnsi"/>
        </w:rPr>
      </w:pPr>
      <w:r w:rsidRPr="00B10E25">
        <w:rPr>
          <w:rFonts w:asciiTheme="minorHAnsi" w:hAnsiTheme="minorHAnsi" w:cstheme="minorHAnsi"/>
        </w:rPr>
        <w:t xml:space="preserve">En cas de groupement sans personnalité juridique, l’offre est signée par la ou les personnes compétentes ou habilitées à engager chaque participant de l’association. Ces participants sont tenus de désigner entre eux celui qui représentera le groupement à l’égard </w:t>
      </w:r>
      <w:r w:rsidR="00D402DE" w:rsidRPr="00B10E25">
        <w:rPr>
          <w:rFonts w:asciiTheme="minorHAnsi" w:hAnsiTheme="minorHAnsi" w:cstheme="minorHAnsi"/>
        </w:rPr>
        <w:t>de l’</w:t>
      </w:r>
      <w:r w:rsidRPr="00B10E25">
        <w:rPr>
          <w:rFonts w:asciiTheme="minorHAnsi" w:hAnsiTheme="minorHAnsi" w:cstheme="minorHAnsi"/>
        </w:rPr>
        <w:t>adjudicateur.</w:t>
      </w:r>
    </w:p>
    <w:p w14:paraId="0BF96873" w14:textId="77777777" w:rsidR="00887322" w:rsidRPr="00B10E25" w:rsidRDefault="00887322" w:rsidP="00C92234">
      <w:pPr>
        <w:spacing w:before="120" w:after="120" w:line="252" w:lineRule="auto"/>
        <w:jc w:val="both"/>
        <w:rPr>
          <w:rFonts w:asciiTheme="minorHAnsi" w:hAnsiTheme="minorHAnsi" w:cstheme="minorHAnsi"/>
        </w:rPr>
      </w:pPr>
      <w:r w:rsidRPr="00B10E25">
        <w:rPr>
          <w:rFonts w:asciiTheme="minorHAnsi" w:hAnsiTheme="minorHAnsi" w:cstheme="minorHAnsi"/>
        </w:rPr>
        <w:t>Toutes ratures, surcharges et mentions complémentaires ou modificatives, tant dans l'offre que dans ses annexes, qui seraient de nature à influencer les conditions essentielles du marché, telles que les prix, les délais, les conditions techniques, doivent également être signées par le soumissionnaire ou son mandataire.</w:t>
      </w:r>
    </w:p>
    <w:p w14:paraId="060B35CD" w14:textId="77777777" w:rsidR="00357C35" w:rsidRPr="00B10E25" w:rsidRDefault="006530AB" w:rsidP="00C92234">
      <w:pPr>
        <w:pStyle w:val="Titre3"/>
        <w:spacing w:before="120" w:after="120" w:line="252" w:lineRule="auto"/>
        <w:jc w:val="both"/>
        <w:rPr>
          <w:rFonts w:asciiTheme="minorHAnsi" w:hAnsiTheme="minorHAnsi" w:cstheme="minorHAnsi"/>
          <w:b/>
          <w:sz w:val="22"/>
        </w:rPr>
      </w:pPr>
      <w:bookmarkStart w:id="143" w:name="_Toc529699973"/>
      <w:bookmarkStart w:id="144" w:name="_Toc529700589"/>
      <w:bookmarkStart w:id="145" w:name="_Toc529747445"/>
      <w:bookmarkStart w:id="146" w:name="_Toc230689"/>
      <w:bookmarkStart w:id="147" w:name="_Toc230743"/>
      <w:bookmarkStart w:id="148" w:name="_Toc12433247"/>
      <w:bookmarkStart w:id="149" w:name="_Toc20004466"/>
      <w:bookmarkStart w:id="150" w:name="_Toc232322273"/>
      <w:bookmarkStart w:id="151" w:name="_Toc348280951"/>
      <w:bookmarkStart w:id="152" w:name="_Toc475370949"/>
      <w:bookmarkStart w:id="153" w:name="_Toc69914655"/>
      <w:bookmarkStart w:id="154" w:name="_Toc72849138"/>
      <w:r w:rsidRPr="00B10E25">
        <w:rPr>
          <w:rFonts w:asciiTheme="minorHAnsi" w:hAnsiTheme="minorHAnsi" w:cstheme="minorHAnsi"/>
          <w:b/>
          <w:sz w:val="22"/>
        </w:rPr>
        <w:t>1</w:t>
      </w:r>
      <w:r w:rsidR="00572697" w:rsidRPr="00B10E25">
        <w:rPr>
          <w:rFonts w:asciiTheme="minorHAnsi" w:hAnsiTheme="minorHAnsi" w:cstheme="minorHAnsi"/>
          <w:b/>
          <w:sz w:val="22"/>
        </w:rPr>
        <w:t>1</w:t>
      </w:r>
      <w:r w:rsidR="00357C35" w:rsidRPr="00B10E25">
        <w:rPr>
          <w:rFonts w:asciiTheme="minorHAnsi" w:hAnsiTheme="minorHAnsi" w:cstheme="minorHAnsi"/>
          <w:b/>
          <w:sz w:val="22"/>
        </w:rPr>
        <w:t xml:space="preserve">.2. </w:t>
      </w:r>
      <w:r w:rsidR="00357C35" w:rsidRPr="00B10E25">
        <w:rPr>
          <w:rFonts w:asciiTheme="minorHAnsi" w:hAnsiTheme="minorHAnsi" w:cstheme="minorHAnsi"/>
          <w:b/>
          <w:sz w:val="22"/>
          <w:u w:val="single"/>
        </w:rPr>
        <w:t>Durée de validité de l’offre</w:t>
      </w:r>
      <w:bookmarkEnd w:id="143"/>
      <w:bookmarkEnd w:id="144"/>
      <w:bookmarkEnd w:id="145"/>
      <w:bookmarkEnd w:id="146"/>
      <w:bookmarkEnd w:id="147"/>
      <w:bookmarkEnd w:id="148"/>
      <w:bookmarkEnd w:id="149"/>
      <w:bookmarkEnd w:id="150"/>
      <w:bookmarkEnd w:id="151"/>
      <w:bookmarkEnd w:id="152"/>
      <w:bookmarkEnd w:id="153"/>
      <w:bookmarkEnd w:id="154"/>
    </w:p>
    <w:p w14:paraId="793195B1" w14:textId="77777777" w:rsidR="00357C35" w:rsidRPr="00B10E25" w:rsidRDefault="00357C35" w:rsidP="00C92234">
      <w:pPr>
        <w:spacing w:before="120" w:after="120" w:line="252" w:lineRule="auto"/>
        <w:jc w:val="both"/>
        <w:rPr>
          <w:rFonts w:asciiTheme="minorHAnsi" w:hAnsiTheme="minorHAnsi" w:cstheme="minorHAnsi"/>
        </w:rPr>
      </w:pPr>
      <w:r w:rsidRPr="00B10E25">
        <w:rPr>
          <w:rFonts w:asciiTheme="minorHAnsi" w:hAnsiTheme="minorHAnsi" w:cstheme="minorHAnsi"/>
        </w:rPr>
        <w:t xml:space="preserve">Les soumissionnaires </w:t>
      </w:r>
      <w:r w:rsidR="008232F4" w:rsidRPr="00B10E25">
        <w:rPr>
          <w:rFonts w:asciiTheme="minorHAnsi" w:hAnsiTheme="minorHAnsi" w:cstheme="minorHAnsi"/>
        </w:rPr>
        <w:t xml:space="preserve">sont </w:t>
      </w:r>
      <w:r w:rsidRPr="00B10E25">
        <w:rPr>
          <w:rFonts w:asciiTheme="minorHAnsi" w:hAnsiTheme="minorHAnsi" w:cstheme="minorHAnsi"/>
        </w:rPr>
        <w:t xml:space="preserve">liés par leur offre pendant un délai de </w:t>
      </w:r>
      <w:r w:rsidRPr="00B10E25">
        <w:rPr>
          <w:rFonts w:asciiTheme="minorHAnsi" w:hAnsiTheme="minorHAnsi" w:cstheme="minorHAnsi"/>
          <w:highlight w:val="yellow"/>
        </w:rPr>
        <w:fldChar w:fldCharType="begin">
          <w:ffData>
            <w:name w:val="Tekstvak60"/>
            <w:enabled/>
            <w:calcOnExit w:val="0"/>
            <w:textInput>
              <w:default w:val="&lt;nombre&gt;"/>
            </w:textInput>
          </w:ffData>
        </w:fldChar>
      </w:r>
      <w:bookmarkStart w:id="155" w:name="Tekstvak60"/>
      <w:r w:rsidRPr="00B10E25">
        <w:rPr>
          <w:rFonts w:asciiTheme="minorHAnsi" w:hAnsiTheme="minorHAnsi" w:cstheme="minorHAnsi"/>
          <w:highlight w:val="yellow"/>
        </w:rPr>
        <w:instrText xml:space="preserve"> </w:instrText>
      </w:r>
      <w:r w:rsidR="002D0648" w:rsidRPr="00B10E25">
        <w:rPr>
          <w:rFonts w:asciiTheme="minorHAnsi" w:hAnsiTheme="minorHAnsi" w:cstheme="minorHAnsi"/>
          <w:highlight w:val="yellow"/>
        </w:rPr>
        <w:instrText>FORMTEXT</w:instrText>
      </w:r>
      <w:r w:rsidRPr="00B10E25">
        <w:rPr>
          <w:rFonts w:asciiTheme="minorHAnsi" w:hAnsiTheme="minorHAnsi" w:cstheme="minorHAnsi"/>
          <w:highlight w:val="yellow"/>
        </w:rPr>
        <w:instrText xml:space="preserve"> </w:instrText>
      </w:r>
      <w:r w:rsidRPr="00B10E25">
        <w:rPr>
          <w:rFonts w:asciiTheme="minorHAnsi" w:hAnsiTheme="minorHAnsi" w:cstheme="minorHAnsi"/>
          <w:highlight w:val="yellow"/>
        </w:rPr>
      </w:r>
      <w:r w:rsidRPr="00B10E25">
        <w:rPr>
          <w:rFonts w:asciiTheme="minorHAnsi" w:hAnsiTheme="minorHAnsi" w:cstheme="minorHAnsi"/>
          <w:highlight w:val="yellow"/>
        </w:rPr>
        <w:fldChar w:fldCharType="separate"/>
      </w:r>
      <w:r w:rsidRPr="00B10E25">
        <w:rPr>
          <w:rFonts w:asciiTheme="minorHAnsi" w:hAnsiTheme="minorHAnsi" w:cstheme="minorHAnsi"/>
          <w:noProof/>
          <w:highlight w:val="yellow"/>
        </w:rPr>
        <w:t>&lt;nombre&gt;</w:t>
      </w:r>
      <w:r w:rsidRPr="00B10E25">
        <w:rPr>
          <w:rFonts w:asciiTheme="minorHAnsi" w:hAnsiTheme="minorHAnsi" w:cstheme="minorHAnsi"/>
          <w:highlight w:val="yellow"/>
        </w:rPr>
        <w:fldChar w:fldCharType="end"/>
      </w:r>
      <w:bookmarkEnd w:id="155"/>
      <w:r w:rsidRPr="00B10E25">
        <w:rPr>
          <w:rFonts w:asciiTheme="minorHAnsi" w:hAnsiTheme="minorHAnsi" w:cstheme="minorHAnsi"/>
        </w:rPr>
        <w:t xml:space="preserve"> jours </w:t>
      </w:r>
      <w:r w:rsidR="008232F4" w:rsidRPr="00B10E25">
        <w:rPr>
          <w:rFonts w:asciiTheme="minorHAnsi" w:hAnsiTheme="minorHAnsi" w:cstheme="minorHAnsi"/>
        </w:rPr>
        <w:t xml:space="preserve">de </w:t>
      </w:r>
      <w:r w:rsidRPr="00B10E25">
        <w:rPr>
          <w:rFonts w:asciiTheme="minorHAnsi" w:hAnsiTheme="minorHAnsi" w:cstheme="minorHAnsi"/>
        </w:rPr>
        <w:t>calendrier, à compter du jour qui suit celui de l’ouverture des offres.</w:t>
      </w:r>
    </w:p>
    <w:p w14:paraId="428E65C9" w14:textId="18A83B3E" w:rsidR="00357C35" w:rsidRPr="00B10E25" w:rsidRDefault="006530AB" w:rsidP="00C92234">
      <w:pPr>
        <w:pStyle w:val="Titre3"/>
        <w:spacing w:before="120" w:after="120" w:line="252" w:lineRule="auto"/>
        <w:jc w:val="both"/>
        <w:rPr>
          <w:rFonts w:asciiTheme="minorHAnsi" w:hAnsiTheme="minorHAnsi" w:cstheme="minorHAnsi"/>
          <w:b/>
          <w:sz w:val="22"/>
        </w:rPr>
      </w:pPr>
      <w:bookmarkStart w:id="156" w:name="_Toc529699974"/>
      <w:bookmarkStart w:id="157" w:name="_Toc529700590"/>
      <w:bookmarkStart w:id="158" w:name="_Toc529747446"/>
      <w:bookmarkStart w:id="159" w:name="_Toc230690"/>
      <w:bookmarkStart w:id="160" w:name="_Toc230744"/>
      <w:bookmarkStart w:id="161" w:name="_Toc12433248"/>
      <w:bookmarkStart w:id="162" w:name="_Toc20004467"/>
      <w:bookmarkStart w:id="163" w:name="_Toc232322274"/>
      <w:bookmarkStart w:id="164" w:name="_Toc348280952"/>
      <w:bookmarkStart w:id="165" w:name="_Toc475370950"/>
      <w:bookmarkStart w:id="166" w:name="_Toc69914656"/>
      <w:bookmarkStart w:id="167" w:name="_Toc72849139"/>
      <w:r w:rsidRPr="00B10E25">
        <w:rPr>
          <w:rFonts w:asciiTheme="minorHAnsi" w:hAnsiTheme="minorHAnsi" w:cstheme="minorHAnsi"/>
          <w:b/>
          <w:sz w:val="22"/>
        </w:rPr>
        <w:t>1</w:t>
      </w:r>
      <w:r w:rsidR="00572697" w:rsidRPr="00B10E25">
        <w:rPr>
          <w:rFonts w:asciiTheme="minorHAnsi" w:hAnsiTheme="minorHAnsi" w:cstheme="minorHAnsi"/>
          <w:b/>
          <w:sz w:val="22"/>
        </w:rPr>
        <w:t>1</w:t>
      </w:r>
      <w:r w:rsidR="00357C35" w:rsidRPr="00B10E25">
        <w:rPr>
          <w:rFonts w:asciiTheme="minorHAnsi" w:hAnsiTheme="minorHAnsi" w:cstheme="minorHAnsi"/>
          <w:b/>
          <w:sz w:val="22"/>
        </w:rPr>
        <w:t xml:space="preserve">.3. </w:t>
      </w:r>
      <w:r w:rsidR="005C72D0" w:rsidRPr="00B10E25">
        <w:rPr>
          <w:rFonts w:asciiTheme="minorHAnsi" w:hAnsiTheme="minorHAnsi" w:cstheme="minorHAnsi"/>
          <w:b/>
          <w:caps/>
          <w:sz w:val="22"/>
          <w:u w:val="single"/>
        </w:rPr>
        <w:t>é</w:t>
      </w:r>
      <w:r w:rsidR="00357C35" w:rsidRPr="00B10E25">
        <w:rPr>
          <w:rFonts w:asciiTheme="minorHAnsi" w:hAnsiTheme="minorHAnsi" w:cstheme="minorHAnsi"/>
          <w:b/>
          <w:sz w:val="22"/>
          <w:u w:val="single"/>
        </w:rPr>
        <w:t>chantillons, documents et attestations à joindre à l’offre</w:t>
      </w:r>
      <w:bookmarkEnd w:id="156"/>
      <w:bookmarkEnd w:id="157"/>
      <w:bookmarkEnd w:id="158"/>
      <w:bookmarkEnd w:id="159"/>
      <w:bookmarkEnd w:id="160"/>
      <w:bookmarkEnd w:id="161"/>
      <w:bookmarkEnd w:id="162"/>
      <w:bookmarkEnd w:id="163"/>
      <w:bookmarkEnd w:id="164"/>
      <w:bookmarkEnd w:id="165"/>
      <w:bookmarkEnd w:id="166"/>
      <w:bookmarkEnd w:id="167"/>
    </w:p>
    <w:p w14:paraId="1790B341" w14:textId="21ED8EA2" w:rsidR="00357C35" w:rsidRPr="00B10E25" w:rsidRDefault="00357C35" w:rsidP="00C92234">
      <w:pPr>
        <w:pStyle w:val="Corpsdetexte2"/>
        <w:spacing w:before="120" w:after="120" w:line="252" w:lineRule="auto"/>
        <w:rPr>
          <w:rFonts w:asciiTheme="minorHAnsi" w:hAnsiTheme="minorHAnsi" w:cstheme="minorHAnsi"/>
        </w:rPr>
      </w:pPr>
      <w:r w:rsidRPr="00B10E25">
        <w:rPr>
          <w:rFonts w:asciiTheme="minorHAnsi" w:hAnsiTheme="minorHAnsi" w:cstheme="minorHAnsi"/>
        </w:rPr>
        <w:t>Les soumissionnaires joignent à leur offre</w:t>
      </w:r>
      <w:r w:rsidR="00E20230" w:rsidRPr="00B10E25">
        <w:rPr>
          <w:rFonts w:asciiTheme="minorHAnsi" w:hAnsiTheme="minorHAnsi" w:cstheme="minorHAnsi"/>
        </w:rPr>
        <w:t> :</w:t>
      </w:r>
    </w:p>
    <w:p w14:paraId="27F1E557" w14:textId="77777777" w:rsidR="00357C35" w:rsidRPr="00B10E25" w:rsidRDefault="00357C35" w:rsidP="00C00BD4">
      <w:pPr>
        <w:numPr>
          <w:ilvl w:val="0"/>
          <w:numId w:val="1"/>
        </w:numPr>
        <w:spacing w:before="120" w:after="120" w:line="252" w:lineRule="auto"/>
        <w:ind w:left="720" w:hanging="436"/>
        <w:jc w:val="both"/>
        <w:rPr>
          <w:rFonts w:asciiTheme="minorHAnsi" w:hAnsiTheme="minorHAnsi" w:cstheme="minorHAnsi"/>
        </w:rPr>
      </w:pPr>
      <w:r w:rsidRPr="00B10E25">
        <w:rPr>
          <w:rFonts w:asciiTheme="minorHAnsi" w:hAnsiTheme="minorHAnsi" w:cstheme="minorHAnsi"/>
        </w:rPr>
        <w:t>tous les documents demandés dans le cadre des critères de sélection et des critères</w:t>
      </w:r>
      <w:r w:rsidR="00BF09D3" w:rsidRPr="00B10E25">
        <w:rPr>
          <w:rFonts w:asciiTheme="minorHAnsi" w:hAnsiTheme="minorHAnsi" w:cstheme="minorHAnsi"/>
        </w:rPr>
        <w:t xml:space="preserve"> d’attribution </w:t>
      </w:r>
      <w:r w:rsidRPr="00B10E25">
        <w:rPr>
          <w:rFonts w:asciiTheme="minorHAnsi" w:hAnsiTheme="minorHAnsi" w:cstheme="minorHAnsi"/>
        </w:rPr>
        <w:t>;</w:t>
      </w:r>
    </w:p>
    <w:p w14:paraId="05F809CF" w14:textId="77777777" w:rsidR="00357C35" w:rsidRPr="00B10E25" w:rsidRDefault="00357C35" w:rsidP="00C00BD4">
      <w:pPr>
        <w:numPr>
          <w:ilvl w:val="0"/>
          <w:numId w:val="1"/>
        </w:numPr>
        <w:spacing w:before="120" w:after="120" w:line="252" w:lineRule="auto"/>
        <w:ind w:left="720" w:hanging="436"/>
        <w:jc w:val="both"/>
        <w:rPr>
          <w:rFonts w:asciiTheme="minorHAnsi" w:hAnsiTheme="minorHAnsi" w:cstheme="minorHAnsi"/>
        </w:rPr>
      </w:pPr>
      <w:r w:rsidRPr="00B10E25">
        <w:rPr>
          <w:rFonts w:asciiTheme="minorHAnsi" w:hAnsiTheme="minorHAnsi" w:cstheme="minorHAnsi"/>
        </w:rPr>
        <w:t>les statuts ainsi que tout autre document utile prouvant l</w:t>
      </w:r>
      <w:r w:rsidR="00306BA2" w:rsidRPr="00B10E25">
        <w:rPr>
          <w:rFonts w:asciiTheme="minorHAnsi" w:hAnsiTheme="minorHAnsi" w:cstheme="minorHAnsi"/>
        </w:rPr>
        <w:t>e</w:t>
      </w:r>
      <w:r w:rsidRPr="00B10E25">
        <w:rPr>
          <w:rFonts w:asciiTheme="minorHAnsi" w:hAnsiTheme="minorHAnsi" w:cstheme="minorHAnsi"/>
        </w:rPr>
        <w:t xml:space="preserve"> </w:t>
      </w:r>
      <w:r w:rsidR="00306BA2" w:rsidRPr="00B10E25">
        <w:rPr>
          <w:rFonts w:asciiTheme="minorHAnsi" w:hAnsiTheme="minorHAnsi" w:cstheme="minorHAnsi"/>
        </w:rPr>
        <w:t>mandat</w:t>
      </w:r>
      <w:r w:rsidR="00BF176A" w:rsidRPr="00B10E25">
        <w:rPr>
          <w:rFonts w:asciiTheme="minorHAnsi" w:hAnsiTheme="minorHAnsi" w:cstheme="minorHAnsi"/>
        </w:rPr>
        <w:t xml:space="preserve"> du (des) signataire(s);</w:t>
      </w:r>
    </w:p>
    <w:p w14:paraId="179CFD74" w14:textId="77777777" w:rsidR="00357C35" w:rsidRPr="00B10E25" w:rsidRDefault="00357C35" w:rsidP="00C00BD4">
      <w:pPr>
        <w:numPr>
          <w:ilvl w:val="0"/>
          <w:numId w:val="1"/>
        </w:numPr>
        <w:spacing w:before="120" w:after="120" w:line="252" w:lineRule="auto"/>
        <w:ind w:left="720" w:hanging="436"/>
        <w:jc w:val="both"/>
        <w:rPr>
          <w:rFonts w:asciiTheme="minorHAnsi" w:hAnsiTheme="minorHAnsi" w:cstheme="minorHAnsi"/>
        </w:rPr>
      </w:pPr>
      <w:r w:rsidRPr="00B10E25">
        <w:rPr>
          <w:rFonts w:asciiTheme="minorHAnsi" w:hAnsiTheme="minorHAnsi" w:cstheme="minorHAnsi"/>
          <w:highlight w:val="yellow"/>
        </w:rPr>
        <w:fldChar w:fldCharType="begin">
          <w:ffData>
            <w:name w:val="Tekstvak33"/>
            <w:enabled/>
            <w:calcOnExit w:val="0"/>
            <w:textInput>
              <w:default w:val="&lt;+ énumération de toutes les autres pièces qui doivent être jointes à l’offre&gt;"/>
            </w:textInput>
          </w:ffData>
        </w:fldChar>
      </w:r>
      <w:bookmarkStart w:id="168" w:name="Tekstvak33"/>
      <w:r w:rsidRPr="00B10E25">
        <w:rPr>
          <w:rFonts w:asciiTheme="minorHAnsi" w:hAnsiTheme="minorHAnsi" w:cstheme="minorHAnsi"/>
          <w:highlight w:val="yellow"/>
        </w:rPr>
        <w:instrText xml:space="preserve"> </w:instrText>
      </w:r>
      <w:r w:rsidR="002D0648" w:rsidRPr="00B10E25">
        <w:rPr>
          <w:rFonts w:asciiTheme="minorHAnsi" w:hAnsiTheme="minorHAnsi" w:cstheme="minorHAnsi"/>
          <w:highlight w:val="yellow"/>
        </w:rPr>
        <w:instrText>FORMTEXT</w:instrText>
      </w:r>
      <w:r w:rsidRPr="00B10E25">
        <w:rPr>
          <w:rFonts w:asciiTheme="minorHAnsi" w:hAnsiTheme="minorHAnsi" w:cstheme="minorHAnsi"/>
          <w:highlight w:val="yellow"/>
        </w:rPr>
        <w:instrText xml:space="preserve"> </w:instrText>
      </w:r>
      <w:r w:rsidRPr="00B10E25">
        <w:rPr>
          <w:rFonts w:asciiTheme="minorHAnsi" w:hAnsiTheme="minorHAnsi" w:cstheme="minorHAnsi"/>
          <w:highlight w:val="yellow"/>
        </w:rPr>
      </w:r>
      <w:r w:rsidRPr="00B10E25">
        <w:rPr>
          <w:rFonts w:asciiTheme="minorHAnsi" w:hAnsiTheme="minorHAnsi" w:cstheme="minorHAnsi"/>
          <w:highlight w:val="yellow"/>
        </w:rPr>
        <w:fldChar w:fldCharType="separate"/>
      </w:r>
      <w:r w:rsidRPr="00B10E25">
        <w:rPr>
          <w:rFonts w:asciiTheme="minorHAnsi" w:hAnsiTheme="minorHAnsi" w:cstheme="minorHAnsi"/>
          <w:noProof/>
          <w:highlight w:val="yellow"/>
        </w:rPr>
        <w:t>&lt;+ énumération de toutes les autres pièces qui doivent être jointes à l’offre&gt;</w:t>
      </w:r>
      <w:r w:rsidRPr="00B10E25">
        <w:rPr>
          <w:rFonts w:asciiTheme="minorHAnsi" w:hAnsiTheme="minorHAnsi" w:cstheme="minorHAnsi"/>
          <w:highlight w:val="yellow"/>
        </w:rPr>
        <w:fldChar w:fldCharType="end"/>
      </w:r>
      <w:bookmarkEnd w:id="168"/>
      <w:r w:rsidR="00BF176A" w:rsidRPr="00B10E25">
        <w:rPr>
          <w:rFonts w:asciiTheme="minorHAnsi" w:hAnsiTheme="minorHAnsi" w:cstheme="minorHAnsi"/>
        </w:rPr>
        <w:t>.</w:t>
      </w:r>
      <w:r w:rsidR="002B7C52" w:rsidRPr="00B10E25">
        <w:rPr>
          <w:rFonts w:asciiTheme="minorHAnsi" w:hAnsiTheme="minorHAnsi" w:cstheme="minorHAnsi"/>
        </w:rPr>
        <w:t>*</w:t>
      </w:r>
      <w:r w:rsidR="00006213" w:rsidRPr="00B10E25">
        <w:rPr>
          <w:rFonts w:asciiTheme="minorHAnsi" w:hAnsiTheme="minorHAnsi" w:cstheme="minorHAnsi"/>
          <w:highlight w:val="cyan"/>
        </w:rPr>
        <w:t>(13</w:t>
      </w:r>
      <w:r w:rsidR="002B7C52" w:rsidRPr="00B10E25">
        <w:rPr>
          <w:rFonts w:asciiTheme="minorHAnsi" w:hAnsiTheme="minorHAnsi" w:cstheme="minorHAnsi"/>
          <w:highlight w:val="cyan"/>
        </w:rPr>
        <w:t>)</w:t>
      </w:r>
    </w:p>
    <w:p w14:paraId="1A1F6786" w14:textId="77777777" w:rsidR="00357C35" w:rsidRPr="00B10E25" w:rsidRDefault="006530AB" w:rsidP="00C92234">
      <w:pPr>
        <w:pStyle w:val="Titre3"/>
        <w:spacing w:before="120" w:after="120" w:line="252" w:lineRule="auto"/>
        <w:rPr>
          <w:rFonts w:asciiTheme="minorHAnsi" w:hAnsiTheme="minorHAnsi" w:cstheme="minorHAnsi"/>
          <w:u w:val="single"/>
        </w:rPr>
      </w:pPr>
      <w:bookmarkStart w:id="169" w:name="_Toc475370951"/>
      <w:bookmarkStart w:id="170" w:name="_Toc69914657"/>
      <w:bookmarkStart w:id="171" w:name="_Toc72849140"/>
      <w:bookmarkStart w:id="172" w:name="_Toc529699975"/>
      <w:bookmarkStart w:id="173" w:name="_Toc529700591"/>
      <w:bookmarkStart w:id="174" w:name="_Toc529747447"/>
      <w:bookmarkStart w:id="175" w:name="_Toc230691"/>
      <w:bookmarkStart w:id="176" w:name="_Toc230745"/>
      <w:bookmarkStart w:id="177" w:name="_Toc12433249"/>
      <w:bookmarkStart w:id="178" w:name="_Toc20004468"/>
      <w:bookmarkStart w:id="179" w:name="_Toc232322275"/>
      <w:bookmarkStart w:id="180" w:name="_Toc348280953"/>
      <w:r w:rsidRPr="00B10E25">
        <w:rPr>
          <w:rFonts w:asciiTheme="minorHAnsi" w:hAnsiTheme="minorHAnsi" w:cstheme="minorHAnsi"/>
        </w:rPr>
        <w:t>1</w:t>
      </w:r>
      <w:r w:rsidR="00572697" w:rsidRPr="00B10E25">
        <w:rPr>
          <w:rFonts w:asciiTheme="minorHAnsi" w:hAnsiTheme="minorHAnsi" w:cstheme="minorHAnsi"/>
        </w:rPr>
        <w:t>2</w:t>
      </w:r>
      <w:r w:rsidR="00357C35" w:rsidRPr="00B10E25">
        <w:rPr>
          <w:rFonts w:asciiTheme="minorHAnsi" w:hAnsiTheme="minorHAnsi" w:cstheme="minorHAnsi"/>
        </w:rPr>
        <w:t xml:space="preserve">. </w:t>
      </w:r>
      <w:r w:rsidR="00357C35" w:rsidRPr="00B10E25">
        <w:rPr>
          <w:rFonts w:asciiTheme="minorHAnsi" w:hAnsiTheme="minorHAnsi" w:cstheme="minorHAnsi"/>
          <w:u w:val="single"/>
        </w:rPr>
        <w:t>Prix</w:t>
      </w:r>
      <w:bookmarkEnd w:id="169"/>
      <w:bookmarkEnd w:id="170"/>
      <w:bookmarkEnd w:id="171"/>
      <w:r w:rsidR="003F5A52" w:rsidRPr="00B10E25">
        <w:rPr>
          <w:rFonts w:asciiTheme="minorHAnsi" w:hAnsiTheme="minorHAnsi" w:cstheme="minorHAnsi"/>
          <w:u w:val="single"/>
        </w:rPr>
        <w:t xml:space="preserve"> </w:t>
      </w:r>
      <w:bookmarkEnd w:id="172"/>
      <w:bookmarkEnd w:id="173"/>
      <w:bookmarkEnd w:id="174"/>
      <w:bookmarkEnd w:id="175"/>
      <w:bookmarkEnd w:id="176"/>
      <w:bookmarkEnd w:id="177"/>
      <w:bookmarkEnd w:id="178"/>
      <w:bookmarkEnd w:id="179"/>
      <w:bookmarkEnd w:id="180"/>
    </w:p>
    <w:p w14:paraId="5FEDE53A" w14:textId="15FC82E2" w:rsidR="00357C35" w:rsidRPr="00B10E25" w:rsidRDefault="006530AB" w:rsidP="00C92234">
      <w:pPr>
        <w:pStyle w:val="Titre3"/>
        <w:spacing w:before="120" w:after="120" w:line="252" w:lineRule="auto"/>
        <w:jc w:val="both"/>
        <w:rPr>
          <w:rFonts w:asciiTheme="minorHAnsi" w:hAnsiTheme="minorHAnsi" w:cstheme="minorHAnsi"/>
          <w:b/>
          <w:sz w:val="22"/>
        </w:rPr>
      </w:pPr>
      <w:bookmarkStart w:id="181" w:name="_Toc529699976"/>
      <w:bookmarkStart w:id="182" w:name="_Toc529700592"/>
      <w:bookmarkStart w:id="183" w:name="_Toc529747448"/>
      <w:bookmarkStart w:id="184" w:name="_Toc230692"/>
      <w:bookmarkStart w:id="185" w:name="_Toc230746"/>
      <w:bookmarkStart w:id="186" w:name="_Toc12433250"/>
      <w:bookmarkStart w:id="187" w:name="_Toc20004469"/>
      <w:bookmarkStart w:id="188" w:name="_Toc232322276"/>
      <w:bookmarkStart w:id="189" w:name="_Toc348280954"/>
      <w:bookmarkStart w:id="190" w:name="_Toc475370952"/>
      <w:bookmarkStart w:id="191" w:name="_Toc69914658"/>
      <w:bookmarkStart w:id="192" w:name="_Toc72849141"/>
      <w:r w:rsidRPr="00B10E25">
        <w:rPr>
          <w:rFonts w:asciiTheme="minorHAnsi" w:hAnsiTheme="minorHAnsi" w:cstheme="minorHAnsi"/>
          <w:b/>
          <w:sz w:val="22"/>
        </w:rPr>
        <w:t>1</w:t>
      </w:r>
      <w:r w:rsidR="00572697" w:rsidRPr="00B10E25">
        <w:rPr>
          <w:rFonts w:asciiTheme="minorHAnsi" w:hAnsiTheme="minorHAnsi" w:cstheme="minorHAnsi"/>
          <w:b/>
          <w:sz w:val="22"/>
        </w:rPr>
        <w:t>2</w:t>
      </w:r>
      <w:r w:rsidR="00357C35" w:rsidRPr="00B10E25">
        <w:rPr>
          <w:rFonts w:asciiTheme="minorHAnsi" w:hAnsiTheme="minorHAnsi" w:cstheme="minorHAnsi"/>
          <w:b/>
          <w:sz w:val="22"/>
        </w:rPr>
        <w:t xml:space="preserve">.1. </w:t>
      </w:r>
      <w:bookmarkEnd w:id="181"/>
      <w:bookmarkEnd w:id="182"/>
      <w:bookmarkEnd w:id="183"/>
      <w:bookmarkEnd w:id="184"/>
      <w:bookmarkEnd w:id="185"/>
      <w:bookmarkEnd w:id="186"/>
      <w:bookmarkEnd w:id="187"/>
      <w:bookmarkEnd w:id="188"/>
      <w:bookmarkEnd w:id="189"/>
      <w:bookmarkEnd w:id="190"/>
      <w:bookmarkEnd w:id="191"/>
      <w:bookmarkEnd w:id="192"/>
      <w:r w:rsidR="00A64DC9" w:rsidRPr="00B10E25">
        <w:rPr>
          <w:rFonts w:asciiTheme="minorHAnsi" w:hAnsiTheme="minorHAnsi" w:cstheme="minorHAnsi"/>
          <w:b/>
          <w:sz w:val="22"/>
          <w:u w:val="single"/>
        </w:rPr>
        <w:t>Détermination du prix</w:t>
      </w:r>
      <w:r w:rsidR="00A64DC9" w:rsidRPr="00B10E25">
        <w:rPr>
          <w:rFonts w:asciiTheme="minorHAnsi" w:hAnsiTheme="minorHAnsi" w:cstheme="minorHAnsi"/>
          <w:b/>
          <w:sz w:val="22"/>
        </w:rPr>
        <w:t xml:space="preserve"> </w:t>
      </w:r>
    </w:p>
    <w:p w14:paraId="73AC0790" w14:textId="77777777" w:rsidR="00357C35" w:rsidRPr="00B10E25" w:rsidRDefault="00357C35" w:rsidP="00C92234">
      <w:pPr>
        <w:spacing w:before="120" w:after="120" w:line="252" w:lineRule="auto"/>
        <w:jc w:val="both"/>
        <w:rPr>
          <w:rFonts w:asciiTheme="minorHAnsi" w:hAnsiTheme="minorHAnsi" w:cstheme="minorHAnsi"/>
          <w:highlight w:val="lightGray"/>
        </w:rPr>
      </w:pPr>
      <w:r w:rsidRPr="00B10E25">
        <w:rPr>
          <w:rFonts w:asciiTheme="minorHAnsi" w:hAnsiTheme="minorHAnsi" w:cstheme="minorHAnsi"/>
          <w:highlight w:val="yellow"/>
        </w:rPr>
        <w:t xml:space="preserve">Le présent marché est un marché à bordereau de prix, ce qui signifie que seul le prix unitaire est </w:t>
      </w:r>
      <w:r w:rsidR="00BC70FF" w:rsidRPr="00B10E25">
        <w:rPr>
          <w:rFonts w:asciiTheme="minorHAnsi" w:hAnsiTheme="minorHAnsi" w:cstheme="minorHAnsi"/>
          <w:highlight w:val="yellow"/>
        </w:rPr>
        <w:t>forfaitaire</w:t>
      </w:r>
      <w:r w:rsidR="00BC70FF" w:rsidRPr="00B10E25">
        <w:rPr>
          <w:rFonts w:asciiTheme="minorHAnsi" w:hAnsiTheme="minorHAnsi" w:cstheme="minorHAnsi"/>
          <w:highlight w:val="cyan"/>
        </w:rPr>
        <w:t>. *</w:t>
      </w:r>
      <w:r w:rsidR="00D627F8" w:rsidRPr="00B10E25">
        <w:rPr>
          <w:rFonts w:asciiTheme="minorHAnsi" w:hAnsiTheme="minorHAnsi" w:cstheme="minorHAnsi"/>
          <w:highlight w:val="cyan"/>
        </w:rPr>
        <w:t>(14</w:t>
      </w:r>
      <w:r w:rsidR="00027249" w:rsidRPr="00B10E25">
        <w:rPr>
          <w:rFonts w:asciiTheme="minorHAnsi" w:hAnsiTheme="minorHAnsi" w:cstheme="minorHAnsi"/>
          <w:highlight w:val="cyan"/>
        </w:rPr>
        <w:t>)</w:t>
      </w:r>
    </w:p>
    <w:p w14:paraId="242A052F" w14:textId="1194286C" w:rsidR="00357C35" w:rsidRPr="00B10E25" w:rsidRDefault="00AB7FF0" w:rsidP="00C92234">
      <w:pPr>
        <w:spacing w:before="120" w:after="120" w:line="252" w:lineRule="auto"/>
        <w:jc w:val="both"/>
        <w:rPr>
          <w:rFonts w:asciiTheme="minorHAnsi" w:hAnsiTheme="minorHAnsi" w:cstheme="minorHAnsi"/>
          <w:highlight w:val="yellow"/>
        </w:rPr>
      </w:pPr>
      <w:r w:rsidRPr="00B10E25">
        <w:rPr>
          <w:rFonts w:asciiTheme="minorHAnsi" w:hAnsiTheme="minorHAnsi" w:cstheme="minorHAnsi"/>
          <w:highlight w:val="yellow"/>
        </w:rPr>
        <w:t>&lt;ou&gt;</w:t>
      </w:r>
    </w:p>
    <w:p w14:paraId="071C6FC9" w14:textId="77777777" w:rsidR="00357C35" w:rsidRPr="00B10E25" w:rsidRDefault="00357C35" w:rsidP="00B65B53">
      <w:pPr>
        <w:jc w:val="both"/>
        <w:rPr>
          <w:rFonts w:asciiTheme="minorHAnsi" w:hAnsiTheme="minorHAnsi" w:cstheme="minorHAnsi"/>
          <w:highlight w:val="lightGray"/>
        </w:rPr>
      </w:pPr>
      <w:r w:rsidRPr="00B10E25">
        <w:rPr>
          <w:rFonts w:asciiTheme="minorHAnsi" w:hAnsiTheme="minorHAnsi" w:cstheme="minorHAnsi"/>
          <w:highlight w:val="yellow"/>
        </w:rPr>
        <w:t xml:space="preserve">Le présent marché est un marché à bordereau de prix, ce qui signifie que seuls les prix unitaires sont </w:t>
      </w:r>
      <w:r w:rsidR="00BC70FF" w:rsidRPr="00B10E25">
        <w:rPr>
          <w:rFonts w:asciiTheme="minorHAnsi" w:hAnsiTheme="minorHAnsi" w:cstheme="minorHAnsi"/>
          <w:highlight w:val="yellow"/>
        </w:rPr>
        <w:t>forfaitaires</w:t>
      </w:r>
      <w:r w:rsidR="00BC70FF" w:rsidRPr="00B10E25">
        <w:rPr>
          <w:rFonts w:asciiTheme="minorHAnsi" w:hAnsiTheme="minorHAnsi" w:cstheme="minorHAnsi"/>
          <w:highlight w:val="cyan"/>
        </w:rPr>
        <w:t>. *</w:t>
      </w:r>
      <w:r w:rsidR="00D627F8" w:rsidRPr="00B10E25">
        <w:rPr>
          <w:rFonts w:asciiTheme="minorHAnsi" w:hAnsiTheme="minorHAnsi" w:cstheme="minorHAnsi"/>
          <w:highlight w:val="cyan"/>
        </w:rPr>
        <w:t>(14</w:t>
      </w:r>
      <w:r w:rsidR="00027249" w:rsidRPr="00B10E25">
        <w:rPr>
          <w:rFonts w:asciiTheme="minorHAnsi" w:hAnsiTheme="minorHAnsi" w:cstheme="minorHAnsi"/>
          <w:highlight w:val="cyan"/>
        </w:rPr>
        <w:t>)</w:t>
      </w:r>
    </w:p>
    <w:p w14:paraId="36F2A3E6" w14:textId="47F57666" w:rsidR="00357C35" w:rsidRPr="00B10E25" w:rsidRDefault="00AB7FF0" w:rsidP="00C92234">
      <w:pPr>
        <w:spacing w:before="120" w:after="120" w:line="252" w:lineRule="auto"/>
        <w:jc w:val="both"/>
        <w:rPr>
          <w:rFonts w:asciiTheme="minorHAnsi" w:hAnsiTheme="minorHAnsi" w:cstheme="minorHAnsi"/>
          <w:highlight w:val="yellow"/>
        </w:rPr>
      </w:pPr>
      <w:r w:rsidRPr="00B10E25">
        <w:rPr>
          <w:rFonts w:asciiTheme="minorHAnsi" w:hAnsiTheme="minorHAnsi" w:cstheme="minorHAnsi"/>
          <w:highlight w:val="yellow"/>
        </w:rPr>
        <w:lastRenderedPageBreak/>
        <w:t>&lt;ou&gt;</w:t>
      </w:r>
    </w:p>
    <w:p w14:paraId="642E67BE" w14:textId="77777777" w:rsidR="00245982" w:rsidRPr="00B10E25" w:rsidRDefault="00357C35" w:rsidP="00C92234">
      <w:pPr>
        <w:spacing w:before="120" w:after="120" w:line="252" w:lineRule="auto"/>
        <w:jc w:val="both"/>
        <w:rPr>
          <w:rFonts w:asciiTheme="minorHAnsi" w:hAnsiTheme="minorHAnsi" w:cstheme="minorHAnsi"/>
          <w:highlight w:val="yellow"/>
        </w:rPr>
      </w:pPr>
      <w:r w:rsidRPr="00B10E25">
        <w:rPr>
          <w:rFonts w:asciiTheme="minorHAnsi" w:hAnsiTheme="minorHAnsi" w:cstheme="minorHAnsi"/>
          <w:highlight w:val="yellow"/>
        </w:rPr>
        <w:t>Le présent marché est un marché à prix global, ce qui signifie que le prix global est forfaitaire</w:t>
      </w:r>
      <w:r w:rsidR="00245982" w:rsidRPr="00B10E25">
        <w:rPr>
          <w:rFonts w:asciiTheme="minorHAnsi" w:hAnsiTheme="minorHAnsi" w:cstheme="minorHAnsi"/>
          <w:highlight w:val="yellow"/>
        </w:rPr>
        <w:t> ;</w:t>
      </w:r>
    </w:p>
    <w:p w14:paraId="634ECECB" w14:textId="4C7F5FC4" w:rsidR="00245982" w:rsidRPr="00B10E25" w:rsidRDefault="00AB7FF0" w:rsidP="00C92234">
      <w:pPr>
        <w:spacing w:before="120" w:after="120" w:line="252" w:lineRule="auto"/>
        <w:jc w:val="both"/>
        <w:rPr>
          <w:rFonts w:asciiTheme="minorHAnsi" w:hAnsiTheme="minorHAnsi" w:cstheme="minorHAnsi"/>
          <w:highlight w:val="lightGray"/>
        </w:rPr>
      </w:pPr>
      <w:r w:rsidRPr="00B10E25">
        <w:rPr>
          <w:rFonts w:asciiTheme="minorHAnsi" w:hAnsiTheme="minorHAnsi" w:cstheme="minorHAnsi"/>
          <w:highlight w:val="yellow"/>
        </w:rPr>
        <w:t>&lt;ou&gt;</w:t>
      </w:r>
      <w:r w:rsidR="00D627F8" w:rsidRPr="00B10E25">
        <w:rPr>
          <w:rFonts w:asciiTheme="minorHAnsi" w:hAnsiTheme="minorHAnsi" w:cstheme="minorHAnsi"/>
          <w:highlight w:val="cyan"/>
        </w:rPr>
        <w:t>*(14</w:t>
      </w:r>
      <w:r w:rsidR="00027249" w:rsidRPr="00B10E25">
        <w:rPr>
          <w:rFonts w:asciiTheme="minorHAnsi" w:hAnsiTheme="minorHAnsi" w:cstheme="minorHAnsi"/>
          <w:highlight w:val="cyan"/>
        </w:rPr>
        <w:t>)</w:t>
      </w:r>
    </w:p>
    <w:p w14:paraId="43E043AF" w14:textId="77777777" w:rsidR="00357C35" w:rsidRPr="00B10E25" w:rsidRDefault="00245982" w:rsidP="00C92234">
      <w:pPr>
        <w:spacing w:before="120" w:after="120" w:line="252" w:lineRule="auto"/>
        <w:jc w:val="both"/>
        <w:rPr>
          <w:rFonts w:asciiTheme="minorHAnsi" w:hAnsiTheme="minorHAnsi" w:cstheme="minorHAnsi"/>
        </w:rPr>
      </w:pPr>
      <w:r w:rsidRPr="00B10E25">
        <w:rPr>
          <w:rFonts w:asciiTheme="minorHAnsi" w:hAnsiTheme="minorHAnsi" w:cstheme="minorHAnsi"/>
          <w:highlight w:val="yellow"/>
        </w:rPr>
        <w:t>Le présent marché est un marché à prix mixte ce qui signifie que certains postes sont à prix global et d’autres à bordereau de prix.</w:t>
      </w:r>
    </w:p>
    <w:p w14:paraId="1E1F5C85" w14:textId="21F1813E" w:rsidR="00997B93" w:rsidRPr="00B10E25" w:rsidRDefault="00997B93" w:rsidP="00C92234">
      <w:pPr>
        <w:pStyle w:val="Normal2"/>
        <w:spacing w:before="120" w:after="120" w:line="252" w:lineRule="auto"/>
        <w:jc w:val="both"/>
        <w:rPr>
          <w:rFonts w:asciiTheme="minorHAnsi" w:hAnsiTheme="minorHAnsi" w:cstheme="minorHAnsi"/>
          <w:sz w:val="20"/>
          <w:lang w:val="fr-BE"/>
        </w:rPr>
      </w:pPr>
      <w:r w:rsidRPr="00B10E25">
        <w:rPr>
          <w:rFonts w:asciiTheme="minorHAnsi" w:hAnsiTheme="minorHAnsi" w:cstheme="minorHAnsi"/>
          <w:sz w:val="20"/>
          <w:highlight w:val="yellow"/>
          <w:lang w:val="fr-BE"/>
        </w:rPr>
        <w:t>En cas de marché à bordereau de prix</w:t>
      </w:r>
      <w:r w:rsidR="008037F4" w:rsidRPr="00B10E25">
        <w:rPr>
          <w:rFonts w:asciiTheme="minorHAnsi" w:hAnsiTheme="minorHAnsi" w:cstheme="minorHAnsi"/>
          <w:sz w:val="20"/>
          <w:lang w:val="fr-BE"/>
        </w:rPr>
        <w:t> : c</w:t>
      </w:r>
      <w:r w:rsidRPr="00B10E25">
        <w:rPr>
          <w:rFonts w:asciiTheme="minorHAnsi" w:hAnsiTheme="minorHAnsi" w:cstheme="minorHAnsi"/>
          <w:sz w:val="20"/>
          <w:lang w:val="fr-BE"/>
        </w:rPr>
        <w:t xml:space="preserve">oncernant les quantités du marché, l’attention du soumissionnaire est attirée par le fait que les quantités reprises dans le présent cahier spécial des charges sont des quantités présumées et ne sont données qu’à titre indicatif. Ces quantités estimées peuvent être revues à la hausse ou à la baisse, le cas échéant, par </w:t>
      </w:r>
      <w:r w:rsidR="004E2A2A" w:rsidRPr="00B10E25">
        <w:rPr>
          <w:rFonts w:asciiTheme="minorHAnsi" w:hAnsiTheme="minorHAnsi" w:cstheme="minorHAnsi"/>
          <w:sz w:val="20"/>
          <w:lang w:val="fr-BE"/>
        </w:rPr>
        <w:t>l’</w:t>
      </w:r>
      <w:r w:rsidRPr="00B10E25">
        <w:rPr>
          <w:rFonts w:asciiTheme="minorHAnsi" w:hAnsiTheme="minorHAnsi" w:cstheme="minorHAnsi"/>
          <w:sz w:val="20"/>
          <w:lang w:val="fr-BE"/>
        </w:rPr>
        <w:t>adjudicateur, sans donner droit à une quelconque indemnité.</w:t>
      </w:r>
    </w:p>
    <w:p w14:paraId="40E9C5BC" w14:textId="77777777" w:rsidR="00357C35" w:rsidRPr="00B10E25" w:rsidRDefault="00357C35" w:rsidP="00C92234">
      <w:pPr>
        <w:spacing w:before="120" w:after="120" w:line="252" w:lineRule="auto"/>
        <w:jc w:val="both"/>
        <w:rPr>
          <w:rFonts w:asciiTheme="minorHAnsi" w:hAnsiTheme="minorHAnsi" w:cstheme="minorHAnsi"/>
          <w:highlight w:val="blue"/>
        </w:rPr>
      </w:pPr>
      <w:r w:rsidRPr="00B10E25">
        <w:rPr>
          <w:rFonts w:asciiTheme="minorHAnsi" w:hAnsiTheme="minorHAnsi" w:cstheme="minorHAnsi"/>
          <w:highlight w:val="yellow"/>
        </w:rPr>
        <w:t>L</w:t>
      </w:r>
      <w:r w:rsidR="001A692C" w:rsidRPr="00B10E25">
        <w:rPr>
          <w:rFonts w:asciiTheme="minorHAnsi" w:hAnsiTheme="minorHAnsi" w:cstheme="minorHAnsi"/>
          <w:highlight w:val="yellow"/>
        </w:rPr>
        <w:t>’adjudicataire</w:t>
      </w:r>
      <w:r w:rsidRPr="00B10E25">
        <w:rPr>
          <w:rFonts w:asciiTheme="minorHAnsi" w:hAnsiTheme="minorHAnsi" w:cstheme="minorHAnsi"/>
          <w:highlight w:val="yellow"/>
        </w:rPr>
        <w:t xml:space="preserve"> est censé avoir inclus dans son prix unitaire tous les frais possibles grevant les services, à l’exception de la TVA.</w:t>
      </w:r>
      <w:r w:rsidR="003F5A52" w:rsidRPr="00B10E25">
        <w:rPr>
          <w:rFonts w:asciiTheme="minorHAnsi" w:hAnsiTheme="minorHAnsi" w:cstheme="minorHAnsi"/>
          <w:highlight w:val="yellow"/>
        </w:rPr>
        <w:t xml:space="preserve"> </w:t>
      </w:r>
      <w:r w:rsidR="00D627F8" w:rsidRPr="00B10E25">
        <w:rPr>
          <w:rFonts w:asciiTheme="minorHAnsi" w:hAnsiTheme="minorHAnsi" w:cstheme="minorHAnsi"/>
          <w:highlight w:val="cyan"/>
        </w:rPr>
        <w:t>*(15</w:t>
      </w:r>
      <w:r w:rsidR="003F5A52" w:rsidRPr="00B10E25">
        <w:rPr>
          <w:rFonts w:asciiTheme="minorHAnsi" w:hAnsiTheme="minorHAnsi" w:cstheme="minorHAnsi"/>
          <w:highlight w:val="cyan"/>
        </w:rPr>
        <w:t>)</w:t>
      </w:r>
    </w:p>
    <w:p w14:paraId="199A82B9" w14:textId="4C3C77AB" w:rsidR="00357C35" w:rsidRPr="00B10E25" w:rsidRDefault="00AB7FF0" w:rsidP="00C92234">
      <w:pPr>
        <w:spacing w:before="120" w:after="120" w:line="252" w:lineRule="auto"/>
        <w:jc w:val="both"/>
        <w:rPr>
          <w:rFonts w:asciiTheme="minorHAnsi" w:hAnsiTheme="minorHAnsi" w:cstheme="minorHAnsi"/>
          <w:highlight w:val="yellow"/>
        </w:rPr>
      </w:pPr>
      <w:r w:rsidRPr="00B10E25">
        <w:rPr>
          <w:rFonts w:asciiTheme="minorHAnsi" w:hAnsiTheme="minorHAnsi" w:cstheme="minorHAnsi"/>
          <w:highlight w:val="yellow"/>
        </w:rPr>
        <w:t>&lt;ou&gt;</w:t>
      </w:r>
    </w:p>
    <w:p w14:paraId="27B484DF" w14:textId="77777777" w:rsidR="00357C35" w:rsidRPr="00B10E25" w:rsidRDefault="00357C35" w:rsidP="00C92234">
      <w:pPr>
        <w:spacing w:before="120" w:after="120" w:line="252" w:lineRule="auto"/>
        <w:jc w:val="both"/>
        <w:rPr>
          <w:rFonts w:asciiTheme="minorHAnsi" w:hAnsiTheme="minorHAnsi" w:cstheme="minorHAnsi"/>
          <w:highlight w:val="blue"/>
        </w:rPr>
      </w:pPr>
      <w:r w:rsidRPr="00B10E25">
        <w:rPr>
          <w:rFonts w:asciiTheme="minorHAnsi" w:hAnsiTheme="minorHAnsi" w:cstheme="minorHAnsi"/>
          <w:highlight w:val="yellow"/>
        </w:rPr>
        <w:t>L</w:t>
      </w:r>
      <w:r w:rsidR="001A692C" w:rsidRPr="00B10E25">
        <w:rPr>
          <w:rFonts w:asciiTheme="minorHAnsi" w:hAnsiTheme="minorHAnsi" w:cstheme="minorHAnsi"/>
          <w:highlight w:val="yellow"/>
        </w:rPr>
        <w:t>’adjudicataire</w:t>
      </w:r>
      <w:r w:rsidR="00DC2054" w:rsidRPr="00B10E25">
        <w:rPr>
          <w:rFonts w:asciiTheme="minorHAnsi" w:hAnsiTheme="minorHAnsi" w:cstheme="minorHAnsi"/>
          <w:highlight w:val="yellow"/>
        </w:rPr>
        <w:t xml:space="preserve"> est censé avoir inclus</w:t>
      </w:r>
      <w:r w:rsidRPr="00B10E25">
        <w:rPr>
          <w:rFonts w:asciiTheme="minorHAnsi" w:hAnsiTheme="minorHAnsi" w:cstheme="minorHAnsi"/>
          <w:highlight w:val="yellow"/>
        </w:rPr>
        <w:t xml:space="preserve"> dans ses prix unitaires tous les frais possibles grevant les </w:t>
      </w:r>
      <w:r w:rsidR="001A692C" w:rsidRPr="00B10E25">
        <w:rPr>
          <w:rFonts w:asciiTheme="minorHAnsi" w:hAnsiTheme="minorHAnsi" w:cstheme="minorHAnsi"/>
          <w:highlight w:val="yellow"/>
        </w:rPr>
        <w:t>services</w:t>
      </w:r>
      <w:r w:rsidR="003F5A52" w:rsidRPr="00B10E25">
        <w:rPr>
          <w:rFonts w:asciiTheme="minorHAnsi" w:hAnsiTheme="minorHAnsi" w:cstheme="minorHAnsi"/>
          <w:highlight w:val="yellow"/>
        </w:rPr>
        <w:t>,</w:t>
      </w:r>
      <w:r w:rsidRPr="00B10E25">
        <w:rPr>
          <w:rFonts w:asciiTheme="minorHAnsi" w:hAnsiTheme="minorHAnsi" w:cstheme="minorHAnsi"/>
          <w:highlight w:val="yellow"/>
        </w:rPr>
        <w:t xml:space="preserve"> à l’exception de la TVA.</w:t>
      </w:r>
      <w:r w:rsidR="00080FC2" w:rsidRPr="00B10E25">
        <w:rPr>
          <w:rFonts w:asciiTheme="minorHAnsi" w:hAnsiTheme="minorHAnsi" w:cstheme="minorHAnsi"/>
        </w:rPr>
        <w:t xml:space="preserve"> </w:t>
      </w:r>
      <w:r w:rsidR="00D627F8" w:rsidRPr="00B10E25">
        <w:rPr>
          <w:rFonts w:asciiTheme="minorHAnsi" w:hAnsiTheme="minorHAnsi" w:cstheme="minorHAnsi"/>
          <w:highlight w:val="cyan"/>
        </w:rPr>
        <w:t>*(15</w:t>
      </w:r>
      <w:r w:rsidR="00080FC2" w:rsidRPr="00B10E25">
        <w:rPr>
          <w:rFonts w:asciiTheme="minorHAnsi" w:hAnsiTheme="minorHAnsi" w:cstheme="minorHAnsi"/>
          <w:highlight w:val="cyan"/>
        </w:rPr>
        <w:t>)</w:t>
      </w:r>
    </w:p>
    <w:p w14:paraId="444A1723" w14:textId="74E13087" w:rsidR="00357C35" w:rsidRPr="00B10E25" w:rsidRDefault="00AB7FF0" w:rsidP="00C92234">
      <w:pPr>
        <w:spacing w:before="120" w:after="120" w:line="252" w:lineRule="auto"/>
        <w:jc w:val="both"/>
        <w:rPr>
          <w:rFonts w:asciiTheme="minorHAnsi" w:hAnsiTheme="minorHAnsi" w:cstheme="minorHAnsi"/>
          <w:highlight w:val="yellow"/>
        </w:rPr>
      </w:pPr>
      <w:r w:rsidRPr="00B10E25">
        <w:rPr>
          <w:rFonts w:asciiTheme="minorHAnsi" w:hAnsiTheme="minorHAnsi" w:cstheme="minorHAnsi"/>
          <w:highlight w:val="yellow"/>
        </w:rPr>
        <w:t>&lt;ou&gt;</w:t>
      </w:r>
    </w:p>
    <w:p w14:paraId="1D09A221" w14:textId="77777777" w:rsidR="007439D5" w:rsidRPr="00B10E25" w:rsidRDefault="00357C35" w:rsidP="00C92234">
      <w:pPr>
        <w:spacing w:before="120" w:after="120" w:line="252" w:lineRule="auto"/>
        <w:jc w:val="both"/>
        <w:rPr>
          <w:rFonts w:asciiTheme="minorHAnsi" w:hAnsiTheme="minorHAnsi" w:cstheme="minorHAnsi"/>
        </w:rPr>
      </w:pPr>
      <w:r w:rsidRPr="00B10E25">
        <w:rPr>
          <w:rFonts w:asciiTheme="minorHAnsi" w:hAnsiTheme="minorHAnsi" w:cstheme="minorHAnsi"/>
          <w:highlight w:val="yellow"/>
        </w:rPr>
        <w:t>L</w:t>
      </w:r>
      <w:r w:rsidR="001A692C" w:rsidRPr="00B10E25">
        <w:rPr>
          <w:rFonts w:asciiTheme="minorHAnsi" w:hAnsiTheme="minorHAnsi" w:cstheme="minorHAnsi"/>
          <w:highlight w:val="yellow"/>
        </w:rPr>
        <w:t>’adjudicataire</w:t>
      </w:r>
      <w:r w:rsidRPr="00B10E25">
        <w:rPr>
          <w:rFonts w:asciiTheme="minorHAnsi" w:hAnsiTheme="minorHAnsi" w:cstheme="minorHAnsi"/>
          <w:highlight w:val="yellow"/>
        </w:rPr>
        <w:t xml:space="preserve"> est censé avoir inclus dans son prix global tous les frais possibles grevant les </w:t>
      </w:r>
      <w:r w:rsidR="001A692C" w:rsidRPr="00B10E25">
        <w:rPr>
          <w:rFonts w:asciiTheme="minorHAnsi" w:hAnsiTheme="minorHAnsi" w:cstheme="minorHAnsi"/>
          <w:highlight w:val="yellow"/>
        </w:rPr>
        <w:t>services</w:t>
      </w:r>
      <w:r w:rsidRPr="00B10E25">
        <w:rPr>
          <w:rFonts w:asciiTheme="minorHAnsi" w:hAnsiTheme="minorHAnsi" w:cstheme="minorHAnsi"/>
          <w:highlight w:val="yellow"/>
        </w:rPr>
        <w:t>, à l’exception de la TVA.</w:t>
      </w:r>
      <w:r w:rsidR="00080FC2" w:rsidRPr="00B10E25">
        <w:rPr>
          <w:rFonts w:asciiTheme="minorHAnsi" w:hAnsiTheme="minorHAnsi" w:cstheme="minorHAnsi"/>
        </w:rPr>
        <w:t xml:space="preserve"> </w:t>
      </w:r>
      <w:r w:rsidR="00D627F8" w:rsidRPr="00B10E25">
        <w:rPr>
          <w:rFonts w:asciiTheme="minorHAnsi" w:hAnsiTheme="minorHAnsi" w:cstheme="minorHAnsi"/>
          <w:highlight w:val="cyan"/>
        </w:rPr>
        <w:t>*(15</w:t>
      </w:r>
      <w:r w:rsidR="00080FC2" w:rsidRPr="00B10E25">
        <w:rPr>
          <w:rFonts w:asciiTheme="minorHAnsi" w:hAnsiTheme="minorHAnsi" w:cstheme="minorHAnsi"/>
          <w:highlight w:val="cyan"/>
        </w:rPr>
        <w:t>)</w:t>
      </w:r>
    </w:p>
    <w:p w14:paraId="55F36C9E" w14:textId="7ADF12B2" w:rsidR="0094643B" w:rsidRPr="00B10E25" w:rsidRDefault="0094643B" w:rsidP="00C92234">
      <w:pPr>
        <w:spacing w:before="120" w:after="120" w:line="252" w:lineRule="auto"/>
        <w:jc w:val="both"/>
        <w:rPr>
          <w:rFonts w:asciiTheme="minorHAnsi" w:hAnsiTheme="minorHAnsi" w:cstheme="minorHAnsi"/>
        </w:rPr>
      </w:pPr>
      <w:r w:rsidRPr="00B10E25">
        <w:rPr>
          <w:rFonts w:asciiTheme="minorHAnsi" w:hAnsiTheme="minorHAnsi" w:cstheme="minorHAnsi"/>
        </w:rPr>
        <w:t xml:space="preserve">Les prix sont énoncés en euros, arrondis à deux décimales. </w:t>
      </w:r>
      <w:r w:rsidR="00D402DE" w:rsidRPr="00B10E25">
        <w:rPr>
          <w:rFonts w:asciiTheme="minorHAnsi" w:hAnsiTheme="minorHAnsi" w:cstheme="minorHAnsi"/>
        </w:rPr>
        <w:t xml:space="preserve">L’adjudicateur </w:t>
      </w:r>
      <w:r w:rsidRPr="00B10E25">
        <w:rPr>
          <w:rFonts w:asciiTheme="minorHAnsi" w:hAnsiTheme="minorHAnsi" w:cstheme="minorHAnsi"/>
        </w:rPr>
        <w:t>attire l’attention des soumissionnaires sur le fait que les prix offerts dans le cadre du présent marché n’incluent pas la taxe sur la valeur ajoutée (TVA). Le pourcentage et le montant de la taxe sur la valeur ajoutée doi</w:t>
      </w:r>
      <w:r w:rsidR="006D4F37" w:rsidRPr="00B10E25">
        <w:rPr>
          <w:rFonts w:asciiTheme="minorHAnsi" w:hAnsiTheme="minorHAnsi" w:cstheme="minorHAnsi"/>
        </w:rPr>
        <w:t>vent être indiqués séparément.</w:t>
      </w:r>
    </w:p>
    <w:p w14:paraId="769ACC9A" w14:textId="77777777" w:rsidR="0094643B" w:rsidRPr="00B10E25" w:rsidRDefault="0094643B" w:rsidP="00C92234">
      <w:pPr>
        <w:spacing w:before="120" w:after="120" w:line="252" w:lineRule="auto"/>
        <w:jc w:val="both"/>
        <w:rPr>
          <w:rFonts w:asciiTheme="minorHAnsi" w:hAnsiTheme="minorHAnsi" w:cstheme="minorHAnsi"/>
        </w:rPr>
      </w:pPr>
      <w:r w:rsidRPr="00B10E25">
        <w:rPr>
          <w:rFonts w:asciiTheme="minorHAnsi" w:hAnsiTheme="minorHAnsi" w:cstheme="minorHAnsi"/>
        </w:rPr>
        <w:t xml:space="preserve">Les éventuels rabais doivent être indiqués séparément et signés par le soumissionnaire ou son mandataire, conformément à l’article </w:t>
      </w:r>
      <w:r w:rsidR="00246DD0" w:rsidRPr="00B10E25">
        <w:rPr>
          <w:rFonts w:asciiTheme="minorHAnsi" w:hAnsiTheme="minorHAnsi" w:cstheme="minorHAnsi"/>
        </w:rPr>
        <w:t>78</w:t>
      </w:r>
      <w:r w:rsidR="00161974" w:rsidRPr="00B10E25">
        <w:rPr>
          <w:rFonts w:asciiTheme="minorHAnsi" w:hAnsiTheme="minorHAnsi" w:cstheme="minorHAnsi"/>
        </w:rPr>
        <w:t xml:space="preserve"> de l’</w:t>
      </w:r>
      <w:r w:rsidR="00191FEC" w:rsidRPr="00B10E25">
        <w:rPr>
          <w:rFonts w:asciiTheme="minorHAnsi" w:hAnsiTheme="minorHAnsi" w:cstheme="minorHAnsi"/>
        </w:rPr>
        <w:t>arrêté royal</w:t>
      </w:r>
      <w:r w:rsidRPr="00B10E25">
        <w:rPr>
          <w:rFonts w:asciiTheme="minorHAnsi" w:hAnsiTheme="minorHAnsi" w:cstheme="minorHAnsi"/>
        </w:rPr>
        <w:t xml:space="preserve"> du </w:t>
      </w:r>
      <w:r w:rsidR="00246DD0" w:rsidRPr="00B10E25">
        <w:rPr>
          <w:rFonts w:asciiTheme="minorHAnsi" w:hAnsiTheme="minorHAnsi" w:cstheme="minorHAnsi"/>
        </w:rPr>
        <w:t>1</w:t>
      </w:r>
      <w:r w:rsidR="007D12DF" w:rsidRPr="00B10E25">
        <w:rPr>
          <w:rFonts w:asciiTheme="minorHAnsi" w:hAnsiTheme="minorHAnsi" w:cstheme="minorHAnsi"/>
        </w:rPr>
        <w:t>8</w:t>
      </w:r>
      <w:r w:rsidR="00246DD0" w:rsidRPr="00B10E25">
        <w:rPr>
          <w:rFonts w:asciiTheme="minorHAnsi" w:hAnsiTheme="minorHAnsi" w:cstheme="minorHAnsi"/>
        </w:rPr>
        <w:t xml:space="preserve"> avril 2017</w:t>
      </w:r>
      <w:r w:rsidRPr="00B10E25">
        <w:rPr>
          <w:rFonts w:asciiTheme="minorHAnsi" w:hAnsiTheme="minorHAnsi" w:cstheme="minorHAnsi"/>
        </w:rPr>
        <w:t>.</w:t>
      </w:r>
    </w:p>
    <w:p w14:paraId="6B60952D" w14:textId="77777777" w:rsidR="0094643B" w:rsidRPr="00B10E25" w:rsidRDefault="0094643B" w:rsidP="00C92234">
      <w:pPr>
        <w:spacing w:before="120" w:after="120" w:line="252" w:lineRule="auto"/>
        <w:jc w:val="both"/>
        <w:rPr>
          <w:rFonts w:asciiTheme="minorHAnsi" w:hAnsiTheme="minorHAnsi" w:cstheme="minorHAnsi"/>
        </w:rPr>
      </w:pPr>
      <w:r w:rsidRPr="00B10E25">
        <w:rPr>
          <w:rFonts w:asciiTheme="minorHAnsi" w:hAnsiTheme="minorHAnsi" w:cstheme="minorHAnsi"/>
        </w:rPr>
        <w:t>Les prix comprennent tous les frais et impositions généralement quelconques auxquelles est assujetti le marché, à l’exclusion de la tax</w:t>
      </w:r>
      <w:r w:rsidR="00671BAE" w:rsidRPr="00B10E25">
        <w:rPr>
          <w:rFonts w:asciiTheme="minorHAnsi" w:hAnsiTheme="minorHAnsi" w:cstheme="minorHAnsi"/>
        </w:rPr>
        <w:t xml:space="preserve">e sur la valeur ajoutée (TVA). </w:t>
      </w:r>
      <w:r w:rsidRPr="00B10E25">
        <w:rPr>
          <w:rFonts w:asciiTheme="minorHAnsi" w:hAnsiTheme="minorHAnsi" w:cstheme="minorHAnsi"/>
        </w:rPr>
        <w:t>Les prix comprennent obligatoirement les éléments suivants :</w:t>
      </w:r>
    </w:p>
    <w:p w14:paraId="222AD1AA" w14:textId="77777777" w:rsidR="0094643B" w:rsidRPr="00B10E25" w:rsidRDefault="0094643B" w:rsidP="00C00BD4">
      <w:pPr>
        <w:numPr>
          <w:ilvl w:val="0"/>
          <w:numId w:val="1"/>
        </w:numPr>
        <w:spacing w:before="120" w:after="120" w:line="252" w:lineRule="auto"/>
        <w:ind w:left="720" w:hanging="436"/>
        <w:jc w:val="both"/>
        <w:rPr>
          <w:rFonts w:asciiTheme="minorHAnsi" w:hAnsiTheme="minorHAnsi" w:cstheme="minorHAnsi"/>
        </w:rPr>
      </w:pPr>
      <w:r w:rsidRPr="00B10E25">
        <w:rPr>
          <w:rFonts w:asciiTheme="minorHAnsi" w:hAnsiTheme="minorHAnsi" w:cstheme="minorHAnsi"/>
        </w:rPr>
        <w:t>les frais administratifs et de secrétariat ;</w:t>
      </w:r>
    </w:p>
    <w:p w14:paraId="5FBA3BCD" w14:textId="77777777" w:rsidR="0094643B" w:rsidRPr="00B10E25" w:rsidRDefault="0094643B" w:rsidP="00C00BD4">
      <w:pPr>
        <w:numPr>
          <w:ilvl w:val="0"/>
          <w:numId w:val="1"/>
        </w:numPr>
        <w:spacing w:before="120" w:after="120" w:line="252" w:lineRule="auto"/>
        <w:ind w:left="720" w:hanging="436"/>
        <w:jc w:val="both"/>
        <w:rPr>
          <w:rFonts w:asciiTheme="minorHAnsi" w:hAnsiTheme="minorHAnsi" w:cstheme="minorHAnsi"/>
        </w:rPr>
      </w:pPr>
      <w:r w:rsidRPr="00B10E25">
        <w:rPr>
          <w:rFonts w:asciiTheme="minorHAnsi" w:hAnsiTheme="minorHAnsi" w:cstheme="minorHAnsi"/>
        </w:rPr>
        <w:t>les frais de déplacement, de transport et d’assurance liés à l’exécution du marché ;</w:t>
      </w:r>
    </w:p>
    <w:p w14:paraId="06950789" w14:textId="77777777" w:rsidR="0094643B" w:rsidRPr="00B10E25" w:rsidRDefault="0094643B" w:rsidP="00C00BD4">
      <w:pPr>
        <w:numPr>
          <w:ilvl w:val="0"/>
          <w:numId w:val="1"/>
        </w:numPr>
        <w:spacing w:before="120" w:after="120" w:line="252" w:lineRule="auto"/>
        <w:ind w:left="720" w:hanging="436"/>
        <w:jc w:val="both"/>
        <w:rPr>
          <w:rFonts w:asciiTheme="minorHAnsi" w:hAnsiTheme="minorHAnsi" w:cstheme="minorHAnsi"/>
        </w:rPr>
      </w:pPr>
      <w:r w:rsidRPr="00B10E25">
        <w:rPr>
          <w:rFonts w:asciiTheme="minorHAnsi" w:hAnsiTheme="minorHAnsi" w:cstheme="minorHAnsi"/>
        </w:rPr>
        <w:t xml:space="preserve">les frais de personnel </w:t>
      </w:r>
      <w:r w:rsidR="00517461" w:rsidRPr="00B10E25">
        <w:rPr>
          <w:rFonts w:asciiTheme="minorHAnsi" w:hAnsiTheme="minorHAnsi" w:cstheme="minorHAnsi"/>
        </w:rPr>
        <w:t xml:space="preserve">(rémunération et charges diverses) </w:t>
      </w:r>
      <w:r w:rsidRPr="00B10E25">
        <w:rPr>
          <w:rFonts w:asciiTheme="minorHAnsi" w:hAnsiTheme="minorHAnsi" w:cstheme="minorHAnsi"/>
        </w:rPr>
        <w:t>et de réunions</w:t>
      </w:r>
      <w:r w:rsidR="00A86D6F" w:rsidRPr="00B10E25">
        <w:rPr>
          <w:rFonts w:asciiTheme="minorHAnsi" w:hAnsiTheme="minorHAnsi" w:cstheme="minorHAnsi"/>
        </w:rPr>
        <w:t xml:space="preserve"> ainsi que les frais de sous-traitance</w:t>
      </w:r>
      <w:r w:rsidRPr="00B10E25">
        <w:rPr>
          <w:rFonts w:asciiTheme="minorHAnsi" w:hAnsiTheme="minorHAnsi" w:cstheme="minorHAnsi"/>
        </w:rPr>
        <w:t xml:space="preserve"> ;</w:t>
      </w:r>
    </w:p>
    <w:p w14:paraId="1E4EC101" w14:textId="77777777" w:rsidR="0094643B" w:rsidRPr="00B10E25" w:rsidRDefault="0094643B" w:rsidP="00C00BD4">
      <w:pPr>
        <w:numPr>
          <w:ilvl w:val="0"/>
          <w:numId w:val="1"/>
        </w:numPr>
        <w:spacing w:before="120" w:after="120" w:line="252" w:lineRule="auto"/>
        <w:ind w:left="720" w:hanging="436"/>
        <w:jc w:val="both"/>
        <w:rPr>
          <w:rFonts w:asciiTheme="minorHAnsi" w:hAnsiTheme="minorHAnsi" w:cstheme="minorHAnsi"/>
        </w:rPr>
      </w:pPr>
      <w:r w:rsidRPr="00B10E25">
        <w:rPr>
          <w:rFonts w:asciiTheme="minorHAnsi" w:hAnsiTheme="minorHAnsi" w:cstheme="minorHAnsi"/>
        </w:rPr>
        <w:t>les frais de téléphone, fax, dactylographie, envoi de courrier et autres frais de fonctionnement ;</w:t>
      </w:r>
    </w:p>
    <w:p w14:paraId="4E4EF99C" w14:textId="46B2E8D3" w:rsidR="0094643B" w:rsidRPr="00B10E25" w:rsidRDefault="0094643B" w:rsidP="00C00BD4">
      <w:pPr>
        <w:numPr>
          <w:ilvl w:val="0"/>
          <w:numId w:val="1"/>
        </w:numPr>
        <w:spacing w:before="120" w:after="120" w:line="252" w:lineRule="auto"/>
        <w:ind w:left="720" w:hanging="436"/>
        <w:jc w:val="both"/>
        <w:rPr>
          <w:rFonts w:asciiTheme="minorHAnsi" w:hAnsiTheme="minorHAnsi" w:cstheme="minorHAnsi"/>
        </w:rPr>
      </w:pPr>
      <w:r w:rsidRPr="00B10E25">
        <w:rPr>
          <w:rFonts w:asciiTheme="minorHAnsi" w:hAnsiTheme="minorHAnsi" w:cstheme="minorHAnsi"/>
        </w:rPr>
        <w:t xml:space="preserve">le coût de la documentation relative aux services et autres supports éventuellement exigés par </w:t>
      </w:r>
      <w:r w:rsidR="006B0507" w:rsidRPr="00B10E25">
        <w:rPr>
          <w:rFonts w:asciiTheme="minorHAnsi" w:hAnsiTheme="minorHAnsi" w:cstheme="minorHAnsi"/>
        </w:rPr>
        <w:t>l’adjudicateur</w:t>
      </w:r>
      <w:r w:rsidR="00E20230" w:rsidRPr="00B10E25">
        <w:rPr>
          <w:rFonts w:asciiTheme="minorHAnsi" w:hAnsiTheme="minorHAnsi" w:cstheme="minorHAnsi"/>
        </w:rPr>
        <w:t xml:space="preserve"> </w:t>
      </w:r>
      <w:r w:rsidR="00471D0B" w:rsidRPr="00B10E25">
        <w:rPr>
          <w:rFonts w:asciiTheme="minorHAnsi" w:hAnsiTheme="minorHAnsi" w:cstheme="minorHAnsi"/>
        </w:rPr>
        <w:t xml:space="preserve">(cahier de communication,…) </w:t>
      </w:r>
      <w:r w:rsidRPr="00B10E25">
        <w:rPr>
          <w:rFonts w:asciiTheme="minorHAnsi" w:hAnsiTheme="minorHAnsi" w:cstheme="minorHAnsi"/>
        </w:rPr>
        <w:t>;</w:t>
      </w:r>
    </w:p>
    <w:p w14:paraId="46CAC2FE" w14:textId="77777777" w:rsidR="0094643B" w:rsidRPr="00B10E25" w:rsidRDefault="0094643B" w:rsidP="00C00BD4">
      <w:pPr>
        <w:numPr>
          <w:ilvl w:val="0"/>
          <w:numId w:val="1"/>
        </w:numPr>
        <w:spacing w:before="120" w:after="120" w:line="252" w:lineRule="auto"/>
        <w:ind w:left="720" w:hanging="436"/>
        <w:jc w:val="both"/>
        <w:rPr>
          <w:rFonts w:asciiTheme="minorHAnsi" w:hAnsiTheme="minorHAnsi" w:cstheme="minorHAnsi"/>
        </w:rPr>
      </w:pPr>
      <w:r w:rsidRPr="00B10E25">
        <w:rPr>
          <w:rFonts w:asciiTheme="minorHAnsi" w:hAnsiTheme="minorHAnsi" w:cstheme="minorHAnsi"/>
        </w:rPr>
        <w:t>la livraison de documents ou de pièces liés à l’exécution des services ;</w:t>
      </w:r>
    </w:p>
    <w:p w14:paraId="6BA764A2" w14:textId="77777777" w:rsidR="0094643B" w:rsidRPr="00B10E25" w:rsidRDefault="0094643B" w:rsidP="00C00BD4">
      <w:pPr>
        <w:numPr>
          <w:ilvl w:val="0"/>
          <w:numId w:val="1"/>
        </w:numPr>
        <w:spacing w:before="120" w:after="120" w:line="252" w:lineRule="auto"/>
        <w:ind w:left="720" w:hanging="436"/>
        <w:jc w:val="both"/>
        <w:rPr>
          <w:rFonts w:asciiTheme="minorHAnsi" w:hAnsiTheme="minorHAnsi" w:cstheme="minorHAnsi"/>
        </w:rPr>
      </w:pPr>
      <w:r w:rsidRPr="00B10E25">
        <w:rPr>
          <w:rFonts w:asciiTheme="minorHAnsi" w:hAnsiTheme="minorHAnsi" w:cstheme="minorHAnsi"/>
        </w:rPr>
        <w:t>les emballages ;</w:t>
      </w:r>
    </w:p>
    <w:p w14:paraId="0FCC9D4E" w14:textId="77777777" w:rsidR="00117715" w:rsidRPr="00B10E25" w:rsidRDefault="00117715" w:rsidP="00C00BD4">
      <w:pPr>
        <w:numPr>
          <w:ilvl w:val="0"/>
          <w:numId w:val="1"/>
        </w:numPr>
        <w:spacing w:before="120" w:after="120" w:line="252" w:lineRule="auto"/>
        <w:ind w:left="720" w:hanging="436"/>
        <w:jc w:val="both"/>
        <w:rPr>
          <w:rFonts w:asciiTheme="minorHAnsi" w:hAnsiTheme="minorHAnsi" w:cstheme="minorHAnsi"/>
        </w:rPr>
      </w:pPr>
      <w:r w:rsidRPr="00B10E25">
        <w:rPr>
          <w:rFonts w:asciiTheme="minorHAnsi" w:hAnsiTheme="minorHAnsi" w:cstheme="minorHAnsi"/>
        </w:rPr>
        <w:t>les produits d’entretien et le matériel de nettoyage nécessaire ;</w:t>
      </w:r>
    </w:p>
    <w:p w14:paraId="37BB75F4" w14:textId="77777777" w:rsidR="000C042C" w:rsidRPr="00B10E25" w:rsidRDefault="000C042C" w:rsidP="00C00BD4">
      <w:pPr>
        <w:numPr>
          <w:ilvl w:val="0"/>
          <w:numId w:val="1"/>
        </w:numPr>
        <w:spacing w:before="120" w:after="120" w:line="252" w:lineRule="auto"/>
        <w:ind w:left="720" w:hanging="436"/>
        <w:jc w:val="both"/>
        <w:rPr>
          <w:rFonts w:asciiTheme="minorHAnsi" w:hAnsiTheme="minorHAnsi" w:cstheme="minorHAnsi"/>
        </w:rPr>
      </w:pPr>
      <w:r w:rsidRPr="00B10E25">
        <w:rPr>
          <w:rFonts w:asciiTheme="minorHAnsi" w:hAnsiTheme="minorHAnsi" w:cstheme="minorHAnsi"/>
        </w:rPr>
        <w:lastRenderedPageBreak/>
        <w:t>les uniformes ainsi que les chaussures de travail du personnel d’entretien ;</w:t>
      </w:r>
    </w:p>
    <w:p w14:paraId="2DA8E975" w14:textId="77777777" w:rsidR="00C55A53" w:rsidRPr="00B10E25" w:rsidRDefault="00C55A53" w:rsidP="00C00BD4">
      <w:pPr>
        <w:numPr>
          <w:ilvl w:val="0"/>
          <w:numId w:val="1"/>
        </w:numPr>
        <w:spacing w:before="120" w:after="120" w:line="252" w:lineRule="auto"/>
        <w:ind w:left="720" w:hanging="436"/>
        <w:jc w:val="both"/>
        <w:rPr>
          <w:rFonts w:asciiTheme="minorHAnsi" w:hAnsiTheme="minorHAnsi" w:cstheme="minorHAnsi"/>
        </w:rPr>
      </w:pPr>
      <w:r w:rsidRPr="00B10E25">
        <w:rPr>
          <w:rFonts w:asciiTheme="minorHAnsi" w:hAnsiTheme="minorHAnsi" w:cstheme="minorHAnsi"/>
        </w:rPr>
        <w:t>les contrôles des prestations et visites obligatoires ;</w:t>
      </w:r>
    </w:p>
    <w:p w14:paraId="441102D9" w14:textId="77777777" w:rsidR="0094643B" w:rsidRPr="00B10E25" w:rsidRDefault="0094643B" w:rsidP="00C00BD4">
      <w:pPr>
        <w:numPr>
          <w:ilvl w:val="0"/>
          <w:numId w:val="1"/>
        </w:numPr>
        <w:spacing w:before="120" w:after="120" w:line="252" w:lineRule="auto"/>
        <w:ind w:left="720" w:hanging="436"/>
        <w:jc w:val="both"/>
        <w:rPr>
          <w:rFonts w:asciiTheme="minorHAnsi" w:hAnsiTheme="minorHAnsi" w:cstheme="minorHAnsi"/>
        </w:rPr>
      </w:pPr>
      <w:r w:rsidRPr="00B10E25">
        <w:rPr>
          <w:rFonts w:asciiTheme="minorHAnsi" w:hAnsiTheme="minorHAnsi" w:cstheme="minorHAnsi"/>
        </w:rPr>
        <w:t>le cas échéant, les mesures imposées par la législation en matière de sécurité et de santé des travailleurs lors de l’exécution de leur travail ;</w:t>
      </w:r>
    </w:p>
    <w:p w14:paraId="5BA71466" w14:textId="77777777" w:rsidR="0094643B" w:rsidRPr="00B10E25" w:rsidRDefault="0094643B" w:rsidP="00C00BD4">
      <w:pPr>
        <w:numPr>
          <w:ilvl w:val="0"/>
          <w:numId w:val="1"/>
        </w:numPr>
        <w:spacing w:before="120" w:after="120" w:line="252" w:lineRule="auto"/>
        <w:ind w:left="720" w:hanging="436"/>
        <w:jc w:val="both"/>
        <w:rPr>
          <w:rFonts w:asciiTheme="minorHAnsi" w:hAnsiTheme="minorHAnsi" w:cstheme="minorHAnsi"/>
        </w:rPr>
      </w:pPr>
      <w:r w:rsidRPr="00B10E25">
        <w:rPr>
          <w:rFonts w:asciiTheme="minorHAnsi" w:hAnsiTheme="minorHAnsi" w:cstheme="minorHAnsi"/>
        </w:rPr>
        <w:t>tous les frais annexes.</w:t>
      </w:r>
    </w:p>
    <w:p w14:paraId="5FE45427" w14:textId="77777777" w:rsidR="0094643B" w:rsidRPr="00B10E25" w:rsidRDefault="0094643B" w:rsidP="00C92234">
      <w:pPr>
        <w:spacing w:before="120" w:after="120" w:line="252" w:lineRule="auto"/>
        <w:jc w:val="both"/>
        <w:rPr>
          <w:rFonts w:asciiTheme="minorHAnsi" w:hAnsiTheme="minorHAnsi" w:cstheme="minorHAnsi"/>
        </w:rPr>
      </w:pPr>
      <w:r w:rsidRPr="00B10E25">
        <w:rPr>
          <w:rFonts w:asciiTheme="minorHAnsi" w:hAnsiTheme="minorHAnsi" w:cstheme="minorHAnsi"/>
        </w:rPr>
        <w:t>Tous les frais encourus à l’occasion de la préparation et de la présentation de l’offre sont entièrement à charge du soumissionnaire.</w:t>
      </w:r>
    </w:p>
    <w:p w14:paraId="405CB316" w14:textId="77777777" w:rsidR="0094643B" w:rsidRPr="00B10E25" w:rsidRDefault="0094643B" w:rsidP="00C92234">
      <w:pPr>
        <w:spacing w:before="120" w:after="120" w:line="252" w:lineRule="auto"/>
        <w:jc w:val="both"/>
        <w:rPr>
          <w:rFonts w:asciiTheme="minorHAnsi" w:hAnsiTheme="minorHAnsi" w:cstheme="minorHAnsi"/>
        </w:rPr>
      </w:pPr>
      <w:r w:rsidRPr="00B10E25">
        <w:rPr>
          <w:rFonts w:asciiTheme="minorHAnsi" w:hAnsiTheme="minorHAnsi" w:cstheme="minorHAnsi"/>
        </w:rPr>
        <w:t>Du fait de son offre, le soumissionnaire reconnaît que tous les accessoires nécessaires à ses missions font partie intégrante du marché, rien excepté, ni réservé. Par conséquent, aucun supplément de prix ne pourra être réclamé en cours d’exécution du marché, et ce à quelque titre que ce soit, à l’exception de l’application des dispositions relatives à la révision des prix.</w:t>
      </w:r>
    </w:p>
    <w:p w14:paraId="5CED683D" w14:textId="37330E54" w:rsidR="0094643B" w:rsidRPr="00B10E25" w:rsidRDefault="0094643B" w:rsidP="00C92234">
      <w:pPr>
        <w:spacing w:before="120" w:after="120" w:line="252" w:lineRule="auto"/>
        <w:jc w:val="both"/>
        <w:rPr>
          <w:rFonts w:asciiTheme="minorHAnsi" w:hAnsiTheme="minorHAnsi" w:cstheme="minorHAnsi"/>
        </w:rPr>
      </w:pPr>
      <w:r w:rsidRPr="00B10E25">
        <w:rPr>
          <w:rFonts w:asciiTheme="minorHAnsi" w:hAnsiTheme="minorHAnsi" w:cstheme="minorHAnsi"/>
        </w:rPr>
        <w:t>Les soumissionnaires joignent</w:t>
      </w:r>
      <w:r w:rsidR="004C1936" w:rsidRPr="00B10E25">
        <w:rPr>
          <w:rFonts w:asciiTheme="minorHAnsi" w:hAnsiTheme="minorHAnsi" w:cstheme="minorHAnsi"/>
        </w:rPr>
        <w:t>,</w:t>
      </w:r>
      <w:r w:rsidRPr="00B10E25">
        <w:rPr>
          <w:rFonts w:asciiTheme="minorHAnsi" w:hAnsiTheme="minorHAnsi" w:cstheme="minorHAnsi"/>
        </w:rPr>
        <w:t xml:space="preserve"> </w:t>
      </w:r>
      <w:r w:rsidR="004C1936" w:rsidRPr="00B10E25">
        <w:rPr>
          <w:rFonts w:asciiTheme="minorHAnsi" w:hAnsiTheme="minorHAnsi" w:cstheme="minorHAnsi"/>
        </w:rPr>
        <w:t>en annexe de leur offre, un document qui reprend</w:t>
      </w:r>
      <w:r w:rsidRPr="00B10E25">
        <w:rPr>
          <w:rFonts w:asciiTheme="minorHAnsi" w:hAnsiTheme="minorHAnsi" w:cstheme="minorHAnsi"/>
        </w:rPr>
        <w:t xml:space="preserve"> une structure détaillée des prix </w:t>
      </w:r>
      <w:r w:rsidR="004C1936" w:rsidRPr="00B10E25">
        <w:rPr>
          <w:rFonts w:asciiTheme="minorHAnsi" w:hAnsiTheme="minorHAnsi" w:cstheme="minorHAnsi"/>
        </w:rPr>
        <w:t>(comprenant notamment les couts de la main d’œuvre, des machines, des produits, etc</w:t>
      </w:r>
      <w:r w:rsidR="00FD6B46">
        <w:rPr>
          <w:rFonts w:asciiTheme="minorHAnsi" w:hAnsiTheme="minorHAnsi" w:cstheme="minorHAnsi"/>
        </w:rPr>
        <w:t>.</w:t>
      </w:r>
      <w:r w:rsidR="004C1936" w:rsidRPr="00B10E25">
        <w:rPr>
          <w:rFonts w:asciiTheme="minorHAnsi" w:hAnsiTheme="minorHAnsi" w:cstheme="minorHAnsi"/>
        </w:rPr>
        <w:t xml:space="preserve">) </w:t>
      </w:r>
      <w:r w:rsidRPr="00B10E25">
        <w:rPr>
          <w:rFonts w:asciiTheme="minorHAnsi" w:hAnsiTheme="minorHAnsi" w:cstheme="minorHAnsi"/>
        </w:rPr>
        <w:t>ainsi que toutes les indications destinées à leur vérification.</w:t>
      </w:r>
    </w:p>
    <w:p w14:paraId="0A0F3E20" w14:textId="40F1B60C" w:rsidR="00357C35" w:rsidRPr="00B10E25" w:rsidRDefault="006530AB" w:rsidP="00C92234">
      <w:pPr>
        <w:pStyle w:val="Titre3"/>
        <w:spacing w:before="120" w:after="120" w:line="252" w:lineRule="auto"/>
        <w:jc w:val="both"/>
        <w:rPr>
          <w:rFonts w:asciiTheme="minorHAnsi" w:hAnsiTheme="minorHAnsi" w:cstheme="minorHAnsi"/>
          <w:b/>
          <w:sz w:val="22"/>
        </w:rPr>
      </w:pPr>
      <w:bookmarkStart w:id="193" w:name="_Toc529699977"/>
      <w:bookmarkStart w:id="194" w:name="_Toc529700593"/>
      <w:bookmarkStart w:id="195" w:name="_Toc529747449"/>
      <w:bookmarkStart w:id="196" w:name="_Toc230693"/>
      <w:bookmarkStart w:id="197" w:name="_Toc230747"/>
      <w:bookmarkStart w:id="198" w:name="_Toc12433251"/>
      <w:bookmarkStart w:id="199" w:name="_Toc20004470"/>
      <w:bookmarkStart w:id="200" w:name="_Toc232322277"/>
      <w:bookmarkStart w:id="201" w:name="_Toc348280955"/>
      <w:bookmarkStart w:id="202" w:name="_Toc475370953"/>
      <w:bookmarkStart w:id="203" w:name="_Toc69914659"/>
      <w:bookmarkStart w:id="204" w:name="_Toc72849142"/>
      <w:r w:rsidRPr="00B10E25">
        <w:rPr>
          <w:rFonts w:asciiTheme="minorHAnsi" w:hAnsiTheme="minorHAnsi" w:cstheme="minorHAnsi"/>
          <w:b/>
          <w:sz w:val="22"/>
        </w:rPr>
        <w:t>1</w:t>
      </w:r>
      <w:r w:rsidR="00572697" w:rsidRPr="00B10E25">
        <w:rPr>
          <w:rFonts w:asciiTheme="minorHAnsi" w:hAnsiTheme="minorHAnsi" w:cstheme="minorHAnsi"/>
          <w:b/>
          <w:sz w:val="22"/>
        </w:rPr>
        <w:t>2</w:t>
      </w:r>
      <w:r w:rsidR="00357C35" w:rsidRPr="00B10E25">
        <w:rPr>
          <w:rFonts w:asciiTheme="minorHAnsi" w:hAnsiTheme="minorHAnsi" w:cstheme="minorHAnsi"/>
          <w:b/>
          <w:sz w:val="22"/>
        </w:rPr>
        <w:t xml:space="preserve">.2. </w:t>
      </w:r>
      <w:r w:rsidR="00357C35" w:rsidRPr="00B10E25">
        <w:rPr>
          <w:rFonts w:asciiTheme="minorHAnsi" w:hAnsiTheme="minorHAnsi" w:cstheme="minorHAnsi"/>
          <w:b/>
          <w:sz w:val="22"/>
          <w:u w:val="single"/>
        </w:rPr>
        <w:t>Révision de</w:t>
      </w:r>
      <w:r w:rsidR="00E60A24" w:rsidRPr="00B10E25">
        <w:rPr>
          <w:rFonts w:asciiTheme="minorHAnsi" w:hAnsiTheme="minorHAnsi" w:cstheme="minorHAnsi"/>
          <w:b/>
          <w:sz w:val="22"/>
          <w:u w:val="single"/>
        </w:rPr>
        <w:t>s</w:t>
      </w:r>
      <w:r w:rsidR="00357C35" w:rsidRPr="00B10E25">
        <w:rPr>
          <w:rFonts w:asciiTheme="minorHAnsi" w:hAnsiTheme="minorHAnsi" w:cstheme="minorHAnsi"/>
          <w:b/>
          <w:sz w:val="22"/>
          <w:u w:val="single"/>
        </w:rPr>
        <w:t xml:space="preserve"> prix</w:t>
      </w:r>
      <w:bookmarkEnd w:id="193"/>
      <w:bookmarkEnd w:id="194"/>
      <w:bookmarkEnd w:id="195"/>
      <w:bookmarkEnd w:id="196"/>
      <w:bookmarkEnd w:id="197"/>
      <w:bookmarkEnd w:id="198"/>
      <w:bookmarkEnd w:id="199"/>
      <w:bookmarkEnd w:id="200"/>
      <w:bookmarkEnd w:id="201"/>
      <w:r w:rsidR="00DB6E1A" w:rsidRPr="00B10E25">
        <w:rPr>
          <w:rFonts w:asciiTheme="minorHAnsi" w:hAnsiTheme="minorHAnsi" w:cstheme="minorHAnsi"/>
          <w:b/>
          <w:sz w:val="22"/>
        </w:rPr>
        <w:t xml:space="preserve"> </w:t>
      </w:r>
      <w:r w:rsidR="00D627F8" w:rsidRPr="00B10E25">
        <w:rPr>
          <w:rFonts w:asciiTheme="minorHAnsi" w:hAnsiTheme="minorHAnsi" w:cstheme="minorHAnsi"/>
          <w:b/>
          <w:sz w:val="22"/>
          <w:highlight w:val="cyan"/>
        </w:rPr>
        <w:t>*(16</w:t>
      </w:r>
      <w:r w:rsidR="00DB6E1A" w:rsidRPr="00B10E25">
        <w:rPr>
          <w:rFonts w:asciiTheme="minorHAnsi" w:hAnsiTheme="minorHAnsi" w:cstheme="minorHAnsi"/>
          <w:b/>
          <w:sz w:val="22"/>
          <w:highlight w:val="cyan"/>
        </w:rPr>
        <w:t>)</w:t>
      </w:r>
      <w:bookmarkEnd w:id="202"/>
      <w:bookmarkEnd w:id="203"/>
      <w:bookmarkEnd w:id="204"/>
    </w:p>
    <w:p w14:paraId="7048DC08" w14:textId="77777777" w:rsidR="00357C35" w:rsidRPr="00B10E25" w:rsidRDefault="00357C35" w:rsidP="00C92234">
      <w:pPr>
        <w:spacing w:before="120" w:after="120" w:line="252" w:lineRule="auto"/>
        <w:jc w:val="both"/>
        <w:rPr>
          <w:rFonts w:asciiTheme="minorHAnsi" w:hAnsiTheme="minorHAnsi" w:cstheme="minorHAnsi"/>
        </w:rPr>
      </w:pPr>
      <w:r w:rsidRPr="00B10E25">
        <w:rPr>
          <w:rFonts w:asciiTheme="minorHAnsi" w:hAnsiTheme="minorHAnsi" w:cstheme="minorHAnsi"/>
        </w:rPr>
        <w:t>Pour le présent marché, aucune révision de</w:t>
      </w:r>
      <w:r w:rsidR="00E60A24" w:rsidRPr="00B10E25">
        <w:rPr>
          <w:rFonts w:asciiTheme="minorHAnsi" w:hAnsiTheme="minorHAnsi" w:cstheme="minorHAnsi"/>
        </w:rPr>
        <w:t>s</w:t>
      </w:r>
      <w:r w:rsidRPr="00B10E25">
        <w:rPr>
          <w:rFonts w:asciiTheme="minorHAnsi" w:hAnsiTheme="minorHAnsi" w:cstheme="minorHAnsi"/>
        </w:rPr>
        <w:t xml:space="preserve"> prix n’est possible.</w:t>
      </w:r>
    </w:p>
    <w:p w14:paraId="1FBA65F6" w14:textId="641E13B4" w:rsidR="00357C35" w:rsidRPr="00B10E25" w:rsidRDefault="00585547" w:rsidP="00C92234">
      <w:pPr>
        <w:spacing w:before="120" w:after="120" w:line="252" w:lineRule="auto"/>
        <w:jc w:val="both"/>
        <w:rPr>
          <w:rFonts w:asciiTheme="minorHAnsi" w:hAnsiTheme="minorHAnsi" w:cstheme="minorHAnsi"/>
        </w:rPr>
      </w:pPr>
      <w:r w:rsidRPr="00B10E25">
        <w:rPr>
          <w:rFonts w:asciiTheme="minorHAnsi" w:hAnsiTheme="minorHAnsi" w:cstheme="minorHAnsi"/>
          <w:highlight w:val="yellow"/>
        </w:rPr>
        <w:t>&lt;</w:t>
      </w:r>
      <w:r w:rsidR="00357C35" w:rsidRPr="00B10E25">
        <w:rPr>
          <w:rFonts w:asciiTheme="minorHAnsi" w:hAnsiTheme="minorHAnsi" w:cstheme="minorHAnsi"/>
          <w:highlight w:val="yellow"/>
        </w:rPr>
        <w:t>ou</w:t>
      </w:r>
      <w:r w:rsidRPr="00B10E25">
        <w:rPr>
          <w:rFonts w:asciiTheme="minorHAnsi" w:hAnsiTheme="minorHAnsi" w:cstheme="minorHAnsi"/>
        </w:rPr>
        <w:t>&gt;</w:t>
      </w:r>
    </w:p>
    <w:p w14:paraId="3830F060" w14:textId="774EB537" w:rsidR="00442DF0" w:rsidRPr="00B10E25" w:rsidRDefault="00357C35" w:rsidP="00C92234">
      <w:pPr>
        <w:spacing w:before="120" w:after="120" w:line="252" w:lineRule="auto"/>
        <w:jc w:val="both"/>
        <w:rPr>
          <w:rFonts w:asciiTheme="minorHAnsi" w:hAnsiTheme="minorHAnsi" w:cstheme="minorHAnsi"/>
        </w:rPr>
      </w:pPr>
      <w:r w:rsidRPr="00B10E25">
        <w:rPr>
          <w:rFonts w:asciiTheme="minorHAnsi" w:hAnsiTheme="minorHAnsi" w:cstheme="minorHAnsi"/>
        </w:rPr>
        <w:t>Pour le présent marché, une révision de</w:t>
      </w:r>
      <w:r w:rsidR="00692981" w:rsidRPr="00B10E25">
        <w:rPr>
          <w:rFonts w:asciiTheme="minorHAnsi" w:hAnsiTheme="minorHAnsi" w:cstheme="minorHAnsi"/>
        </w:rPr>
        <w:t>s</w:t>
      </w:r>
      <w:r w:rsidRPr="00B10E25">
        <w:rPr>
          <w:rFonts w:asciiTheme="minorHAnsi" w:hAnsiTheme="minorHAnsi" w:cstheme="minorHAnsi"/>
        </w:rPr>
        <w:t xml:space="preserve"> prix peut seulement être appliquée pour les fluctuations des salaires et des charges sociales des collaborateurs du prestataire de services. Cette révision de</w:t>
      </w:r>
      <w:r w:rsidR="00E60A24" w:rsidRPr="00B10E25">
        <w:rPr>
          <w:rFonts w:asciiTheme="minorHAnsi" w:hAnsiTheme="minorHAnsi" w:cstheme="minorHAnsi"/>
        </w:rPr>
        <w:t>s</w:t>
      </w:r>
      <w:r w:rsidRPr="00B10E25">
        <w:rPr>
          <w:rFonts w:asciiTheme="minorHAnsi" w:hAnsiTheme="minorHAnsi" w:cstheme="minorHAnsi"/>
        </w:rPr>
        <w:t xml:space="preserve"> prix</w:t>
      </w:r>
      <w:r w:rsidRPr="00B10E25">
        <w:rPr>
          <w:rFonts w:asciiTheme="minorHAnsi" w:hAnsiTheme="minorHAnsi" w:cstheme="minorHAnsi"/>
          <w:color w:val="76923C"/>
        </w:rPr>
        <w:t xml:space="preserve"> </w:t>
      </w:r>
      <w:r w:rsidRPr="00B10E25">
        <w:rPr>
          <w:rFonts w:asciiTheme="minorHAnsi" w:hAnsiTheme="minorHAnsi" w:cstheme="minorHAnsi"/>
        </w:rPr>
        <w:t xml:space="preserve">est applicable tant en moins qu’en plus et peut être appliquée à l’initiative </w:t>
      </w:r>
      <w:r w:rsidR="004E2A2A" w:rsidRPr="00B10E25">
        <w:rPr>
          <w:rFonts w:asciiTheme="minorHAnsi" w:hAnsiTheme="minorHAnsi" w:cstheme="minorHAnsi"/>
        </w:rPr>
        <w:t>de l’</w:t>
      </w:r>
      <w:r w:rsidRPr="00B10E25">
        <w:rPr>
          <w:rFonts w:asciiTheme="minorHAnsi" w:hAnsiTheme="minorHAnsi" w:cstheme="minorHAnsi"/>
        </w:rPr>
        <w:t xml:space="preserve">adjudicateur et du prestataire de services. </w:t>
      </w:r>
    </w:p>
    <w:p w14:paraId="4CB16FC0" w14:textId="77777777" w:rsidR="00B57F23" w:rsidRPr="00B10E25" w:rsidRDefault="00B57F23" w:rsidP="00C92234">
      <w:pPr>
        <w:spacing w:before="120" w:after="120" w:line="252" w:lineRule="auto"/>
        <w:jc w:val="both"/>
        <w:rPr>
          <w:rFonts w:asciiTheme="minorHAnsi" w:hAnsiTheme="minorHAnsi" w:cstheme="minorHAnsi"/>
        </w:rPr>
      </w:pPr>
      <w:r w:rsidRPr="00B10E25">
        <w:rPr>
          <w:rFonts w:asciiTheme="minorHAnsi" w:hAnsiTheme="minorHAnsi" w:cstheme="minorHAnsi"/>
        </w:rPr>
        <w:t xml:space="preserve">Si cette révision est demandée par l’adjudicataire, il est tenu d’introduire sa demande de révision des prix, par courrier recommandé, au plus tard </w:t>
      </w:r>
      <w:r w:rsidR="00D1530F" w:rsidRPr="00B10E25">
        <w:rPr>
          <w:rFonts w:asciiTheme="minorHAnsi" w:hAnsiTheme="minorHAnsi" w:cstheme="minorHAnsi"/>
          <w:highlight w:val="yellow"/>
        </w:rPr>
        <w:t>XX</w:t>
      </w:r>
      <w:r w:rsidRPr="00B10E25">
        <w:rPr>
          <w:rFonts w:asciiTheme="minorHAnsi" w:hAnsiTheme="minorHAnsi" w:cstheme="minorHAnsi"/>
        </w:rPr>
        <w:t xml:space="preserve"> mois précédant la date anniversaire de la notification du marché.</w:t>
      </w:r>
    </w:p>
    <w:p w14:paraId="2DB50150" w14:textId="77777777" w:rsidR="00357C35" w:rsidRPr="00B10E25" w:rsidRDefault="00357C35" w:rsidP="00C92234">
      <w:pPr>
        <w:spacing w:before="120" w:after="120" w:line="252" w:lineRule="auto"/>
        <w:jc w:val="both"/>
        <w:rPr>
          <w:rFonts w:asciiTheme="minorHAnsi" w:hAnsiTheme="minorHAnsi" w:cstheme="minorHAnsi"/>
        </w:rPr>
      </w:pPr>
      <w:r w:rsidRPr="00B10E25">
        <w:rPr>
          <w:rFonts w:asciiTheme="minorHAnsi" w:hAnsiTheme="minorHAnsi" w:cstheme="minorHAnsi"/>
        </w:rPr>
        <w:t>En cas de demande de révision de</w:t>
      </w:r>
      <w:r w:rsidR="00E60A24" w:rsidRPr="00B10E25">
        <w:rPr>
          <w:rFonts w:asciiTheme="minorHAnsi" w:hAnsiTheme="minorHAnsi" w:cstheme="minorHAnsi"/>
        </w:rPr>
        <w:t>s</w:t>
      </w:r>
      <w:r w:rsidRPr="00B10E25">
        <w:rPr>
          <w:rFonts w:asciiTheme="minorHAnsi" w:hAnsiTheme="minorHAnsi" w:cstheme="minorHAnsi"/>
        </w:rPr>
        <w:t xml:space="preserve"> prix, cette dernière ne sera déclarée recevable que si les justificatifs d</w:t>
      </w:r>
      <w:r w:rsidR="001B0455" w:rsidRPr="00B10E25">
        <w:rPr>
          <w:rFonts w:asciiTheme="minorHAnsi" w:hAnsiTheme="minorHAnsi" w:cstheme="minorHAnsi"/>
        </w:rPr>
        <w:t xml:space="preserve">e la </w:t>
      </w:r>
      <w:r w:rsidRPr="00B10E25">
        <w:rPr>
          <w:rFonts w:asciiTheme="minorHAnsi" w:hAnsiTheme="minorHAnsi" w:cstheme="minorHAnsi"/>
        </w:rPr>
        <w:t>co</w:t>
      </w:r>
      <w:r w:rsidR="001B0455" w:rsidRPr="00B10E25">
        <w:rPr>
          <w:rFonts w:asciiTheme="minorHAnsi" w:hAnsiTheme="minorHAnsi" w:cstheme="minorHAnsi"/>
        </w:rPr>
        <w:t>mmission</w:t>
      </w:r>
      <w:r w:rsidRPr="00B10E25">
        <w:rPr>
          <w:rFonts w:asciiTheme="minorHAnsi" w:hAnsiTheme="minorHAnsi" w:cstheme="minorHAnsi"/>
        </w:rPr>
        <w:t xml:space="preserve"> paritaire compétent</w:t>
      </w:r>
      <w:r w:rsidR="001B0455" w:rsidRPr="00B10E25">
        <w:rPr>
          <w:rFonts w:asciiTheme="minorHAnsi" w:hAnsiTheme="minorHAnsi" w:cstheme="minorHAnsi"/>
        </w:rPr>
        <w:t>e</w:t>
      </w:r>
      <w:r w:rsidRPr="00B10E25">
        <w:rPr>
          <w:rFonts w:asciiTheme="minorHAnsi" w:hAnsiTheme="minorHAnsi" w:cstheme="minorHAnsi"/>
        </w:rPr>
        <w:t xml:space="preserve"> du prestataire de services ont été joints à la demande de révision de</w:t>
      </w:r>
      <w:r w:rsidR="00E60A24" w:rsidRPr="00B10E25">
        <w:rPr>
          <w:rFonts w:asciiTheme="minorHAnsi" w:hAnsiTheme="minorHAnsi" w:cstheme="minorHAnsi"/>
        </w:rPr>
        <w:t>s</w:t>
      </w:r>
      <w:r w:rsidRPr="00B10E25">
        <w:rPr>
          <w:rFonts w:asciiTheme="minorHAnsi" w:hAnsiTheme="minorHAnsi" w:cstheme="minorHAnsi"/>
        </w:rPr>
        <w:t xml:space="preserve"> prix. Il ne p</w:t>
      </w:r>
      <w:r w:rsidR="007C4338" w:rsidRPr="00B10E25">
        <w:rPr>
          <w:rFonts w:asciiTheme="minorHAnsi" w:hAnsiTheme="minorHAnsi" w:cstheme="minorHAnsi"/>
        </w:rPr>
        <w:t xml:space="preserve">eut être appliqué qu’une </w:t>
      </w:r>
      <w:r w:rsidRPr="00B10E25">
        <w:rPr>
          <w:rFonts w:asciiTheme="minorHAnsi" w:hAnsiTheme="minorHAnsi" w:cstheme="minorHAnsi"/>
        </w:rPr>
        <w:t>révision de</w:t>
      </w:r>
      <w:r w:rsidR="00E60A24" w:rsidRPr="00B10E25">
        <w:rPr>
          <w:rFonts w:asciiTheme="minorHAnsi" w:hAnsiTheme="minorHAnsi" w:cstheme="minorHAnsi"/>
        </w:rPr>
        <w:t>s</w:t>
      </w:r>
      <w:r w:rsidR="007C4338" w:rsidRPr="00B10E25">
        <w:rPr>
          <w:rFonts w:asciiTheme="minorHAnsi" w:hAnsiTheme="minorHAnsi" w:cstheme="minorHAnsi"/>
        </w:rPr>
        <w:t xml:space="preserve"> prix </w:t>
      </w:r>
      <w:r w:rsidRPr="00B10E25">
        <w:rPr>
          <w:rFonts w:asciiTheme="minorHAnsi" w:hAnsiTheme="minorHAnsi" w:cstheme="minorHAnsi"/>
        </w:rPr>
        <w:t>par an</w:t>
      </w:r>
      <w:r w:rsidR="0051586E" w:rsidRPr="00B10E25">
        <w:rPr>
          <w:rFonts w:asciiTheme="minorHAnsi" w:hAnsiTheme="minorHAnsi" w:cstheme="minorHAnsi"/>
        </w:rPr>
        <w:t xml:space="preserve"> </w:t>
      </w:r>
      <w:r w:rsidRPr="00B10E25">
        <w:rPr>
          <w:rFonts w:asciiTheme="minorHAnsi" w:hAnsiTheme="minorHAnsi" w:cstheme="minorHAnsi"/>
        </w:rPr>
        <w:t>(lors de chaque anniversaire de l</w:t>
      </w:r>
      <w:r w:rsidR="007D6FF8" w:rsidRPr="00B10E25">
        <w:rPr>
          <w:rFonts w:asciiTheme="minorHAnsi" w:hAnsiTheme="minorHAnsi" w:cstheme="minorHAnsi"/>
        </w:rPr>
        <w:t>a conclusion</w:t>
      </w:r>
      <w:r w:rsidRPr="00B10E25">
        <w:rPr>
          <w:rFonts w:asciiTheme="minorHAnsi" w:hAnsiTheme="minorHAnsi" w:cstheme="minorHAnsi"/>
        </w:rPr>
        <w:t>).</w:t>
      </w:r>
    </w:p>
    <w:p w14:paraId="669D590C" w14:textId="4CE1799C" w:rsidR="00357C35" w:rsidRPr="00B10E25" w:rsidRDefault="00357C35" w:rsidP="00C92234">
      <w:pPr>
        <w:pStyle w:val="Corpsdetexte2"/>
        <w:spacing w:before="120" w:after="120" w:line="252" w:lineRule="auto"/>
        <w:rPr>
          <w:rFonts w:asciiTheme="minorHAnsi" w:hAnsiTheme="minorHAnsi" w:cstheme="minorHAnsi"/>
        </w:rPr>
      </w:pPr>
      <w:r w:rsidRPr="00B10E25">
        <w:rPr>
          <w:rFonts w:asciiTheme="minorHAnsi" w:hAnsiTheme="minorHAnsi" w:cstheme="minorHAnsi"/>
        </w:rPr>
        <w:t>Pour le calcul de la révision de</w:t>
      </w:r>
      <w:r w:rsidR="00E60A24" w:rsidRPr="00B10E25">
        <w:rPr>
          <w:rFonts w:asciiTheme="minorHAnsi" w:hAnsiTheme="minorHAnsi" w:cstheme="minorHAnsi"/>
        </w:rPr>
        <w:t>s</w:t>
      </w:r>
      <w:r w:rsidRPr="00B10E25">
        <w:rPr>
          <w:rFonts w:asciiTheme="minorHAnsi" w:hAnsiTheme="minorHAnsi" w:cstheme="minorHAnsi"/>
        </w:rPr>
        <w:t xml:space="preserve"> prix, la formule suivante est d’application</w:t>
      </w:r>
      <w:r w:rsidR="004045EA" w:rsidRPr="00B10E25">
        <w:rPr>
          <w:rFonts w:asciiTheme="minorHAnsi" w:hAnsiTheme="minorHAnsi" w:cstheme="minorHAnsi"/>
        </w:rPr>
        <w:t> :</w:t>
      </w:r>
    </w:p>
    <w:p w14:paraId="3F75C342" w14:textId="0C5BCEE6" w:rsidR="00D20CE0" w:rsidRPr="00B10E25" w:rsidRDefault="00D20CE0" w:rsidP="00C92234">
      <w:pPr>
        <w:tabs>
          <w:tab w:val="left" w:pos="990"/>
        </w:tabs>
        <w:spacing w:before="120" w:after="120" w:line="252" w:lineRule="auto"/>
        <w:jc w:val="both"/>
        <w:rPr>
          <w:rFonts w:asciiTheme="minorHAnsi" w:hAnsiTheme="minorHAnsi" w:cstheme="minorHAnsi"/>
        </w:rPr>
      </w:pPr>
      <w:proofErr w:type="spellStart"/>
      <w:r w:rsidRPr="00B10E25">
        <w:rPr>
          <w:rFonts w:asciiTheme="minorHAnsi" w:hAnsiTheme="minorHAnsi" w:cstheme="minorHAnsi"/>
        </w:rPr>
        <w:t>Pn</w:t>
      </w:r>
      <w:proofErr w:type="spellEnd"/>
      <w:r w:rsidRPr="00B10E25">
        <w:rPr>
          <w:rFonts w:asciiTheme="minorHAnsi" w:hAnsiTheme="minorHAnsi" w:cstheme="minorHAnsi"/>
        </w:rPr>
        <w:t xml:space="preserve"> = Po x (0.20 + (S/s x 0.80))</w:t>
      </w:r>
    </w:p>
    <w:p w14:paraId="23D0A347" w14:textId="77777777" w:rsidR="00D20CE0" w:rsidRPr="00B10E25" w:rsidRDefault="00D20CE0" w:rsidP="00C92234">
      <w:pPr>
        <w:spacing w:before="120" w:after="120" w:line="252" w:lineRule="auto"/>
        <w:jc w:val="both"/>
        <w:rPr>
          <w:rFonts w:asciiTheme="minorHAnsi" w:hAnsiTheme="minorHAnsi" w:cstheme="minorHAnsi"/>
        </w:rPr>
      </w:pPr>
      <w:proofErr w:type="spellStart"/>
      <w:r w:rsidRPr="00B10E25">
        <w:rPr>
          <w:rFonts w:asciiTheme="minorHAnsi" w:hAnsiTheme="minorHAnsi" w:cstheme="minorHAnsi"/>
        </w:rPr>
        <w:t>Pn</w:t>
      </w:r>
      <w:proofErr w:type="spellEnd"/>
      <w:r w:rsidRPr="00B10E25">
        <w:rPr>
          <w:rFonts w:asciiTheme="minorHAnsi" w:hAnsiTheme="minorHAnsi" w:cstheme="minorHAnsi"/>
        </w:rPr>
        <w:t xml:space="preserve"> = nouveau prix</w:t>
      </w:r>
    </w:p>
    <w:p w14:paraId="1614AEA4" w14:textId="77777777" w:rsidR="00D20CE0" w:rsidRPr="00B10E25" w:rsidRDefault="00D20CE0" w:rsidP="00C92234">
      <w:pPr>
        <w:spacing w:before="120" w:after="120" w:line="252" w:lineRule="auto"/>
        <w:jc w:val="both"/>
        <w:rPr>
          <w:rFonts w:asciiTheme="minorHAnsi" w:hAnsiTheme="minorHAnsi" w:cstheme="minorHAnsi"/>
        </w:rPr>
      </w:pPr>
      <w:r w:rsidRPr="00B10E25">
        <w:rPr>
          <w:rFonts w:asciiTheme="minorHAnsi" w:hAnsiTheme="minorHAnsi" w:cstheme="minorHAnsi"/>
        </w:rPr>
        <w:t>Po = ancien prix</w:t>
      </w:r>
    </w:p>
    <w:p w14:paraId="327C86DF" w14:textId="77777777" w:rsidR="00D20CE0" w:rsidRPr="00B10E25" w:rsidRDefault="00D20CE0" w:rsidP="00C92234">
      <w:pPr>
        <w:spacing w:before="120" w:after="120" w:line="252" w:lineRule="auto"/>
        <w:jc w:val="both"/>
        <w:rPr>
          <w:rFonts w:asciiTheme="minorHAnsi" w:hAnsiTheme="minorHAnsi" w:cstheme="minorHAnsi"/>
        </w:rPr>
      </w:pPr>
      <w:r w:rsidRPr="00B10E25">
        <w:rPr>
          <w:rFonts w:asciiTheme="minorHAnsi" w:hAnsiTheme="minorHAnsi" w:cstheme="minorHAnsi"/>
        </w:rPr>
        <w:t>S = nouveau coût salarial (salaires + charges sociales)</w:t>
      </w:r>
    </w:p>
    <w:p w14:paraId="6E4EE2D0" w14:textId="77777777" w:rsidR="00D20CE0" w:rsidRPr="00B10E25" w:rsidRDefault="00D20CE0" w:rsidP="00C92234">
      <w:pPr>
        <w:spacing w:before="120" w:after="120" w:line="252" w:lineRule="auto"/>
        <w:jc w:val="both"/>
        <w:rPr>
          <w:rFonts w:asciiTheme="minorHAnsi" w:hAnsiTheme="minorHAnsi" w:cstheme="minorHAnsi"/>
        </w:rPr>
      </w:pPr>
      <w:r w:rsidRPr="00B10E25">
        <w:rPr>
          <w:rFonts w:asciiTheme="minorHAnsi" w:hAnsiTheme="minorHAnsi" w:cstheme="minorHAnsi"/>
        </w:rPr>
        <w:t>s = ancien coût salarial (salaires + charges sociales)</w:t>
      </w:r>
    </w:p>
    <w:p w14:paraId="7EE5A76F" w14:textId="77777777" w:rsidR="0030342A" w:rsidRPr="00B10E25" w:rsidRDefault="00357C35" w:rsidP="00C92234">
      <w:pPr>
        <w:spacing w:before="120" w:after="120" w:line="252" w:lineRule="auto"/>
        <w:jc w:val="both"/>
        <w:rPr>
          <w:rFonts w:asciiTheme="minorHAnsi" w:hAnsiTheme="minorHAnsi" w:cstheme="minorHAnsi"/>
          <w:b/>
          <w:sz w:val="22"/>
        </w:rPr>
      </w:pPr>
      <w:r w:rsidRPr="00B10E25">
        <w:rPr>
          <w:rFonts w:asciiTheme="minorHAnsi" w:hAnsiTheme="minorHAnsi" w:cstheme="minorHAnsi"/>
        </w:rPr>
        <w:t>La révision de</w:t>
      </w:r>
      <w:r w:rsidR="00E60A24" w:rsidRPr="00B10E25">
        <w:rPr>
          <w:rFonts w:asciiTheme="minorHAnsi" w:hAnsiTheme="minorHAnsi" w:cstheme="minorHAnsi"/>
        </w:rPr>
        <w:t>s</w:t>
      </w:r>
      <w:r w:rsidRPr="00B10E25">
        <w:rPr>
          <w:rFonts w:asciiTheme="minorHAnsi" w:hAnsiTheme="minorHAnsi" w:cstheme="minorHAnsi"/>
        </w:rPr>
        <w:t xml:space="preserve"> prix ne peut être appliquée que si l’augmentation ou la d</w:t>
      </w:r>
      <w:r w:rsidR="007C4338" w:rsidRPr="00B10E25">
        <w:rPr>
          <w:rFonts w:asciiTheme="minorHAnsi" w:hAnsiTheme="minorHAnsi" w:cstheme="minorHAnsi"/>
        </w:rPr>
        <w:t xml:space="preserve">iminution du prix à exécuter à </w:t>
      </w:r>
      <w:r w:rsidRPr="00B10E25">
        <w:rPr>
          <w:rFonts w:asciiTheme="minorHAnsi" w:hAnsiTheme="minorHAnsi" w:cstheme="minorHAnsi"/>
        </w:rPr>
        <w:t>la suite de la demande ou si la demande de révision de</w:t>
      </w:r>
      <w:r w:rsidR="00E60A24" w:rsidRPr="00B10E25">
        <w:rPr>
          <w:rFonts w:asciiTheme="minorHAnsi" w:hAnsiTheme="minorHAnsi" w:cstheme="minorHAnsi"/>
        </w:rPr>
        <w:t>s</w:t>
      </w:r>
      <w:r w:rsidRPr="00B10E25">
        <w:rPr>
          <w:rFonts w:asciiTheme="minorHAnsi" w:hAnsiTheme="minorHAnsi" w:cstheme="minorHAnsi"/>
        </w:rPr>
        <w:t xml:space="preserve"> prix atteint au moins 3 % par rapport au prix mentionné dans l’offre (pour la première révision de</w:t>
      </w:r>
      <w:r w:rsidR="00E60A24" w:rsidRPr="00B10E25">
        <w:rPr>
          <w:rFonts w:asciiTheme="minorHAnsi" w:hAnsiTheme="minorHAnsi" w:cstheme="minorHAnsi"/>
        </w:rPr>
        <w:t>s</w:t>
      </w:r>
      <w:r w:rsidRPr="00B10E25">
        <w:rPr>
          <w:rFonts w:asciiTheme="minorHAnsi" w:hAnsiTheme="minorHAnsi" w:cstheme="minorHAnsi"/>
        </w:rPr>
        <w:t xml:space="preserve"> prix) ou par rapport au dernier prix révisé accepté ou imposé (à partir de la deuxième révision de</w:t>
      </w:r>
      <w:r w:rsidR="00E60A24" w:rsidRPr="00B10E25">
        <w:rPr>
          <w:rFonts w:asciiTheme="minorHAnsi" w:hAnsiTheme="minorHAnsi" w:cstheme="minorHAnsi"/>
        </w:rPr>
        <w:t>s</w:t>
      </w:r>
      <w:r w:rsidRPr="00B10E25">
        <w:rPr>
          <w:rFonts w:asciiTheme="minorHAnsi" w:hAnsiTheme="minorHAnsi" w:cstheme="minorHAnsi"/>
        </w:rPr>
        <w:t xml:space="preserve"> prix).</w:t>
      </w:r>
      <w:r w:rsidR="00DB6E1A" w:rsidRPr="00B10E25">
        <w:rPr>
          <w:rFonts w:asciiTheme="minorHAnsi" w:hAnsiTheme="minorHAnsi" w:cstheme="minorHAnsi"/>
        </w:rPr>
        <w:t xml:space="preserve"> </w:t>
      </w:r>
      <w:r w:rsidR="00150DE0" w:rsidRPr="00B10E25">
        <w:rPr>
          <w:rFonts w:asciiTheme="minorHAnsi" w:hAnsiTheme="minorHAnsi" w:cstheme="minorHAnsi"/>
          <w:highlight w:val="cyan"/>
        </w:rPr>
        <w:t>*(17</w:t>
      </w:r>
      <w:r w:rsidR="00DB6E1A" w:rsidRPr="00B10E25">
        <w:rPr>
          <w:rFonts w:asciiTheme="minorHAnsi" w:hAnsiTheme="minorHAnsi" w:cstheme="minorHAnsi"/>
          <w:highlight w:val="cyan"/>
        </w:rPr>
        <w:t>)</w:t>
      </w:r>
    </w:p>
    <w:p w14:paraId="204A3FDD" w14:textId="77777777" w:rsidR="0030342A" w:rsidRPr="00B10E25" w:rsidRDefault="0030342A" w:rsidP="00C92234">
      <w:pPr>
        <w:keepNext/>
        <w:spacing w:before="120" w:after="120" w:line="252" w:lineRule="auto"/>
        <w:jc w:val="both"/>
        <w:outlineLvl w:val="2"/>
        <w:rPr>
          <w:rFonts w:asciiTheme="minorHAnsi" w:hAnsiTheme="minorHAnsi" w:cstheme="minorHAnsi"/>
          <w:b/>
          <w:sz w:val="22"/>
        </w:rPr>
      </w:pPr>
      <w:bookmarkStart w:id="205" w:name="_Toc475370954"/>
      <w:bookmarkStart w:id="206" w:name="_Toc69914660"/>
      <w:bookmarkStart w:id="207" w:name="_Toc72849143"/>
      <w:r w:rsidRPr="00B10E25">
        <w:rPr>
          <w:rFonts w:asciiTheme="minorHAnsi" w:hAnsiTheme="minorHAnsi" w:cstheme="minorHAnsi"/>
          <w:b/>
          <w:sz w:val="22"/>
        </w:rPr>
        <w:lastRenderedPageBreak/>
        <w:t>1</w:t>
      </w:r>
      <w:r w:rsidR="00572697" w:rsidRPr="00B10E25">
        <w:rPr>
          <w:rFonts w:asciiTheme="minorHAnsi" w:hAnsiTheme="minorHAnsi" w:cstheme="minorHAnsi"/>
          <w:b/>
          <w:sz w:val="22"/>
        </w:rPr>
        <w:t>2</w:t>
      </w:r>
      <w:r w:rsidR="00D1530F" w:rsidRPr="00B10E25">
        <w:rPr>
          <w:rFonts w:asciiTheme="minorHAnsi" w:hAnsiTheme="minorHAnsi" w:cstheme="minorHAnsi"/>
          <w:b/>
          <w:sz w:val="22"/>
        </w:rPr>
        <w:t xml:space="preserve">.3. </w:t>
      </w:r>
      <w:r w:rsidRPr="00B10E25">
        <w:rPr>
          <w:rFonts w:asciiTheme="minorHAnsi" w:hAnsiTheme="minorHAnsi" w:cstheme="minorHAnsi"/>
          <w:b/>
          <w:sz w:val="22"/>
          <w:u w:val="single"/>
        </w:rPr>
        <w:t>Contrôle des prix</w:t>
      </w:r>
      <w:bookmarkEnd w:id="205"/>
      <w:bookmarkEnd w:id="206"/>
      <w:bookmarkEnd w:id="207"/>
    </w:p>
    <w:p w14:paraId="73501242" w14:textId="36C2E280" w:rsidR="0030342A" w:rsidRPr="00B10E25" w:rsidRDefault="0030342A" w:rsidP="00C92234">
      <w:pPr>
        <w:spacing w:before="120" w:after="120" w:line="252" w:lineRule="auto"/>
        <w:jc w:val="both"/>
        <w:rPr>
          <w:rFonts w:asciiTheme="minorHAnsi" w:hAnsiTheme="minorHAnsi" w:cstheme="minorHAnsi"/>
        </w:rPr>
      </w:pPr>
      <w:r w:rsidRPr="00B10E25">
        <w:rPr>
          <w:rFonts w:asciiTheme="minorHAnsi" w:hAnsiTheme="minorHAnsi" w:cstheme="minorHAnsi"/>
        </w:rPr>
        <w:t xml:space="preserve">Les dispositions prévues </w:t>
      </w:r>
      <w:r w:rsidR="00564CB8" w:rsidRPr="00B10E25">
        <w:rPr>
          <w:rFonts w:asciiTheme="minorHAnsi" w:hAnsiTheme="minorHAnsi" w:cstheme="minorHAnsi"/>
        </w:rPr>
        <w:t xml:space="preserve">aux articles </w:t>
      </w:r>
      <w:r w:rsidR="00522EB6" w:rsidRPr="00B10E25">
        <w:rPr>
          <w:rFonts w:asciiTheme="minorHAnsi" w:hAnsiTheme="minorHAnsi" w:cstheme="minorHAnsi"/>
        </w:rPr>
        <w:t>33</w:t>
      </w:r>
      <w:r w:rsidR="00D823DF" w:rsidRPr="00B10E25">
        <w:rPr>
          <w:rFonts w:asciiTheme="minorHAnsi" w:hAnsiTheme="minorHAnsi" w:cstheme="minorHAnsi"/>
        </w:rPr>
        <w:t>, 35</w:t>
      </w:r>
      <w:r w:rsidR="00564CB8" w:rsidRPr="00B10E25">
        <w:rPr>
          <w:rFonts w:asciiTheme="minorHAnsi" w:hAnsiTheme="minorHAnsi" w:cstheme="minorHAnsi"/>
        </w:rPr>
        <w:t xml:space="preserve"> et</w:t>
      </w:r>
      <w:r w:rsidRPr="00B10E25">
        <w:rPr>
          <w:rFonts w:asciiTheme="minorHAnsi" w:hAnsiTheme="minorHAnsi" w:cstheme="minorHAnsi"/>
        </w:rPr>
        <w:t xml:space="preserve"> </w:t>
      </w:r>
      <w:r w:rsidR="00F210EC" w:rsidRPr="00B10E25">
        <w:rPr>
          <w:rFonts w:asciiTheme="minorHAnsi" w:hAnsiTheme="minorHAnsi" w:cstheme="minorHAnsi"/>
        </w:rPr>
        <w:t>36</w:t>
      </w:r>
      <w:r w:rsidR="00420726" w:rsidRPr="00B10E25">
        <w:rPr>
          <w:rFonts w:asciiTheme="minorHAnsi" w:hAnsiTheme="minorHAnsi" w:cstheme="minorHAnsi"/>
        </w:rPr>
        <w:t>,</w:t>
      </w:r>
      <w:r w:rsidR="00227E21" w:rsidRPr="00B10E25">
        <w:rPr>
          <w:rFonts w:asciiTheme="minorHAnsi" w:hAnsiTheme="minorHAnsi" w:cstheme="minorHAnsi"/>
          <w:highlight w:val="cyan"/>
        </w:rPr>
        <w:t xml:space="preserve"> *(18)</w:t>
      </w:r>
      <w:r w:rsidR="00420726" w:rsidRPr="00B10E25">
        <w:rPr>
          <w:rFonts w:asciiTheme="minorHAnsi" w:hAnsiTheme="minorHAnsi" w:cstheme="minorHAnsi"/>
        </w:rPr>
        <w:t xml:space="preserve"> </w:t>
      </w:r>
      <w:r w:rsidRPr="00B10E25">
        <w:rPr>
          <w:rFonts w:asciiTheme="minorHAnsi" w:hAnsiTheme="minorHAnsi" w:cstheme="minorHAnsi"/>
        </w:rPr>
        <w:t xml:space="preserve">de l’arrêté royal du </w:t>
      </w:r>
      <w:r w:rsidR="00522EB6" w:rsidRPr="00B10E25">
        <w:rPr>
          <w:rFonts w:asciiTheme="minorHAnsi" w:hAnsiTheme="minorHAnsi" w:cstheme="minorHAnsi"/>
        </w:rPr>
        <w:t>1</w:t>
      </w:r>
      <w:r w:rsidR="007D12DF" w:rsidRPr="00B10E25">
        <w:rPr>
          <w:rFonts w:asciiTheme="minorHAnsi" w:hAnsiTheme="minorHAnsi" w:cstheme="minorHAnsi"/>
        </w:rPr>
        <w:t>8</w:t>
      </w:r>
      <w:r w:rsidR="00522EB6" w:rsidRPr="00B10E25">
        <w:rPr>
          <w:rFonts w:asciiTheme="minorHAnsi" w:hAnsiTheme="minorHAnsi" w:cstheme="minorHAnsi"/>
        </w:rPr>
        <w:t xml:space="preserve"> avril 2017 </w:t>
      </w:r>
      <w:r w:rsidRPr="00B10E25">
        <w:rPr>
          <w:rFonts w:asciiTheme="minorHAnsi" w:hAnsiTheme="minorHAnsi" w:cstheme="minorHAnsi"/>
        </w:rPr>
        <w:t>sont applicables au présent marché.</w:t>
      </w:r>
    </w:p>
    <w:p w14:paraId="6069CB25" w14:textId="77777777" w:rsidR="00BB25EB" w:rsidRPr="00B10E25" w:rsidRDefault="00522EB6" w:rsidP="00C92234">
      <w:pPr>
        <w:spacing w:before="120" w:after="120" w:line="252" w:lineRule="auto"/>
        <w:jc w:val="both"/>
        <w:rPr>
          <w:rFonts w:asciiTheme="minorHAnsi" w:hAnsiTheme="minorHAnsi" w:cstheme="minorHAnsi"/>
          <w:bCs/>
        </w:rPr>
      </w:pPr>
      <w:r w:rsidRPr="00B10E25">
        <w:rPr>
          <w:rFonts w:asciiTheme="minorHAnsi" w:hAnsiTheme="minorHAnsi" w:cstheme="minorHAnsi"/>
        </w:rPr>
        <w:t xml:space="preserve">L’article 33 </w:t>
      </w:r>
      <w:r w:rsidR="00EC20D3" w:rsidRPr="00B10E25">
        <w:rPr>
          <w:rFonts w:asciiTheme="minorHAnsi" w:hAnsiTheme="minorHAnsi" w:cstheme="minorHAnsi"/>
        </w:rPr>
        <w:t xml:space="preserve">précise que </w:t>
      </w:r>
      <w:r w:rsidR="006B0507" w:rsidRPr="00B10E25">
        <w:rPr>
          <w:rFonts w:asciiTheme="minorHAnsi" w:hAnsiTheme="minorHAnsi" w:cstheme="minorHAnsi"/>
          <w:bCs/>
        </w:rPr>
        <w:t>l’adjudicateur</w:t>
      </w:r>
      <w:r w:rsidR="00EC20D3" w:rsidRPr="00B10E25">
        <w:rPr>
          <w:rFonts w:asciiTheme="minorHAnsi" w:hAnsiTheme="minorHAnsi" w:cstheme="minorHAnsi"/>
          <w:bCs/>
        </w:rPr>
        <w:t xml:space="preserve"> procède à la vérification des prix des offres introduites. </w:t>
      </w:r>
    </w:p>
    <w:p w14:paraId="6DFD0587" w14:textId="33015DBD" w:rsidR="00EC20D3" w:rsidRPr="00B10E25" w:rsidRDefault="00BB25EB" w:rsidP="00C92234">
      <w:pPr>
        <w:spacing w:before="120" w:after="120" w:line="252" w:lineRule="auto"/>
        <w:jc w:val="both"/>
        <w:rPr>
          <w:rFonts w:asciiTheme="minorHAnsi" w:hAnsiTheme="minorHAnsi" w:cstheme="minorHAnsi"/>
          <w:bCs/>
        </w:rPr>
      </w:pPr>
      <w:r w:rsidRPr="00B10E25">
        <w:rPr>
          <w:rFonts w:asciiTheme="minorHAnsi" w:hAnsiTheme="minorHAnsi" w:cstheme="minorHAnsi"/>
          <w:bCs/>
          <w:caps/>
        </w:rPr>
        <w:t>L</w:t>
      </w:r>
      <w:r w:rsidR="00EC20D3" w:rsidRPr="00B10E25">
        <w:rPr>
          <w:rFonts w:asciiTheme="minorHAnsi" w:hAnsiTheme="minorHAnsi" w:cstheme="minorHAnsi"/>
          <w:bCs/>
        </w:rPr>
        <w:t xml:space="preserve">es soumissionnaires fournissent </w:t>
      </w:r>
      <w:r w:rsidRPr="00B10E25">
        <w:rPr>
          <w:rFonts w:asciiTheme="minorHAnsi" w:hAnsiTheme="minorHAnsi" w:cstheme="minorHAnsi"/>
          <w:bCs/>
        </w:rPr>
        <w:t>dans leur</w:t>
      </w:r>
      <w:r w:rsidR="00EC20D3" w:rsidRPr="00B10E25">
        <w:rPr>
          <w:rFonts w:asciiTheme="minorHAnsi" w:hAnsiTheme="minorHAnsi" w:cstheme="minorHAnsi"/>
          <w:bCs/>
        </w:rPr>
        <w:t xml:space="preserve"> </w:t>
      </w:r>
      <w:r w:rsidRPr="00B10E25">
        <w:rPr>
          <w:rFonts w:asciiTheme="minorHAnsi" w:hAnsiTheme="minorHAnsi" w:cstheme="minorHAnsi"/>
          <w:bCs/>
        </w:rPr>
        <w:t xml:space="preserve">offre </w:t>
      </w:r>
      <w:r w:rsidR="00EC20D3" w:rsidRPr="00B10E25">
        <w:rPr>
          <w:rFonts w:asciiTheme="minorHAnsi" w:hAnsiTheme="minorHAnsi" w:cstheme="minorHAnsi"/>
          <w:bCs/>
        </w:rPr>
        <w:t xml:space="preserve">toutes </w:t>
      </w:r>
      <w:r w:rsidR="00D1530F" w:rsidRPr="00B10E25">
        <w:rPr>
          <w:rFonts w:asciiTheme="minorHAnsi" w:hAnsiTheme="minorHAnsi" w:cstheme="minorHAnsi"/>
          <w:bCs/>
        </w:rPr>
        <w:t xml:space="preserve">les </w:t>
      </w:r>
      <w:r w:rsidR="00EC20D3" w:rsidRPr="00B10E25">
        <w:rPr>
          <w:rFonts w:asciiTheme="minorHAnsi" w:hAnsiTheme="minorHAnsi" w:cstheme="minorHAnsi"/>
          <w:bCs/>
        </w:rPr>
        <w:t xml:space="preserve">indications permettant </w:t>
      </w:r>
      <w:r w:rsidRPr="00B10E25">
        <w:rPr>
          <w:rFonts w:asciiTheme="minorHAnsi" w:hAnsiTheme="minorHAnsi" w:cstheme="minorHAnsi"/>
          <w:bCs/>
        </w:rPr>
        <w:t>la vérification des prix ou coût</w:t>
      </w:r>
      <w:r w:rsidR="007B18E9" w:rsidRPr="00B10E25">
        <w:rPr>
          <w:rFonts w:asciiTheme="minorHAnsi" w:hAnsiTheme="minorHAnsi" w:cstheme="minorHAnsi"/>
          <w:bCs/>
        </w:rPr>
        <w:t>s</w:t>
      </w:r>
      <w:r w:rsidRPr="00B10E25">
        <w:rPr>
          <w:rFonts w:asciiTheme="minorHAnsi" w:hAnsiTheme="minorHAnsi" w:cstheme="minorHAnsi"/>
          <w:bCs/>
        </w:rPr>
        <w:t xml:space="preserve"> de la main d’œuvre en charge de l’exécution de la prestation</w:t>
      </w:r>
      <w:r w:rsidR="00F81509" w:rsidRPr="00B10E25">
        <w:rPr>
          <w:rFonts w:asciiTheme="minorHAnsi" w:hAnsiTheme="minorHAnsi" w:cstheme="minorHAnsi"/>
          <w:bCs/>
        </w:rPr>
        <w:t>, conformément à l’Annexe D du présent cahier spécial des charges</w:t>
      </w:r>
      <w:r w:rsidR="00EC20D3" w:rsidRPr="00B10E25">
        <w:rPr>
          <w:rFonts w:asciiTheme="minorHAnsi" w:hAnsiTheme="minorHAnsi" w:cstheme="minorHAnsi"/>
          <w:bCs/>
        </w:rPr>
        <w:t>.</w:t>
      </w:r>
    </w:p>
    <w:p w14:paraId="1EC9F133" w14:textId="6DC5D635" w:rsidR="00EC20D3" w:rsidRPr="00B10E25" w:rsidRDefault="00EC20D3" w:rsidP="00C92234">
      <w:pPr>
        <w:spacing w:before="120" w:after="120" w:line="252" w:lineRule="auto"/>
        <w:jc w:val="both"/>
        <w:rPr>
          <w:rFonts w:asciiTheme="minorHAnsi" w:hAnsiTheme="minorHAnsi" w:cstheme="minorHAnsi"/>
          <w:bCs/>
        </w:rPr>
      </w:pPr>
      <w:r w:rsidRPr="00B10E25">
        <w:rPr>
          <w:rFonts w:asciiTheme="minorHAnsi" w:hAnsiTheme="minorHAnsi" w:cstheme="minorHAnsi"/>
          <w:bCs/>
        </w:rPr>
        <w:t xml:space="preserve">Lorsque </w:t>
      </w:r>
      <w:r w:rsidR="004E2A2A" w:rsidRPr="00B10E25">
        <w:rPr>
          <w:rFonts w:asciiTheme="minorHAnsi" w:hAnsiTheme="minorHAnsi" w:cstheme="minorHAnsi"/>
          <w:bCs/>
        </w:rPr>
        <w:t>l’</w:t>
      </w:r>
      <w:r w:rsidRPr="00B10E25">
        <w:rPr>
          <w:rFonts w:asciiTheme="minorHAnsi" w:hAnsiTheme="minorHAnsi" w:cstheme="minorHAnsi"/>
          <w:bCs/>
        </w:rPr>
        <w:t>adjudicateur constate, lors de la vérification des prix, qu'un prix paraissant anormalement bas ou élevé par rapport aux prestations à exécuter est remis, avant d'écarter pour cette raison l'offre en cause, il invite par lettre recommandée le soumissionnaire en cause à fournir par écrit les justifications nécessaires sur la composition du prix.</w:t>
      </w:r>
    </w:p>
    <w:p w14:paraId="3FB1DE88" w14:textId="2D1EA928" w:rsidR="00F81509" w:rsidRPr="00B10E25" w:rsidRDefault="00F81509" w:rsidP="00C92234">
      <w:pPr>
        <w:pStyle w:val="Normal1"/>
        <w:spacing w:before="120" w:after="120" w:line="252" w:lineRule="auto"/>
        <w:jc w:val="both"/>
        <w:rPr>
          <w:rFonts w:asciiTheme="minorHAnsi" w:hAnsiTheme="minorHAnsi" w:cstheme="minorHAnsi"/>
          <w:sz w:val="20"/>
          <w:lang w:val="fr-BE"/>
        </w:rPr>
      </w:pPr>
      <w:r w:rsidRPr="00B10E25">
        <w:rPr>
          <w:rFonts w:asciiTheme="minorHAnsi" w:hAnsiTheme="minorHAnsi" w:cstheme="minorHAnsi"/>
          <w:sz w:val="20"/>
          <w:lang w:val="fr-BE"/>
        </w:rPr>
        <w:t>Conformément à l’article 3</w:t>
      </w:r>
      <w:r w:rsidRPr="00B10E25">
        <w:rPr>
          <w:rFonts w:asciiTheme="minorHAnsi" w:hAnsiTheme="minorHAnsi" w:cstheme="minorHAnsi"/>
          <w:sz w:val="20"/>
          <w:lang w:val="fr-BE"/>
        </w:rPr>
        <w:t>5</w:t>
      </w:r>
      <w:r w:rsidRPr="00B10E25">
        <w:rPr>
          <w:rFonts w:asciiTheme="minorHAnsi" w:hAnsiTheme="minorHAnsi" w:cstheme="minorHAnsi"/>
          <w:sz w:val="20"/>
          <w:lang w:val="fr-BE"/>
        </w:rPr>
        <w:t xml:space="preserve"> de l’arrêté royal du 18 avril 2017</w:t>
      </w:r>
      <w:r w:rsidR="00D05FF6" w:rsidRPr="00B10E25">
        <w:rPr>
          <w:rFonts w:asciiTheme="minorHAnsi" w:hAnsiTheme="minorHAnsi" w:cstheme="minorHAnsi"/>
          <w:sz w:val="20"/>
          <w:lang w:val="fr-BE"/>
        </w:rPr>
        <w:t xml:space="preserve">, </w:t>
      </w:r>
      <w:r w:rsidRPr="00B10E25">
        <w:rPr>
          <w:rFonts w:asciiTheme="minorHAnsi" w:hAnsiTheme="minorHAnsi" w:cstheme="minorHAnsi"/>
          <w:sz w:val="20"/>
          <w:lang w:val="fr-BE"/>
        </w:rPr>
        <w:t xml:space="preserve">les soumissionnaires doivent fournir, préalablement à l'attribution du marché et, le cas échéant, à la demande </w:t>
      </w:r>
      <w:r w:rsidRPr="00B10E25">
        <w:rPr>
          <w:rFonts w:asciiTheme="minorHAnsi" w:hAnsiTheme="minorHAnsi" w:cstheme="minorHAnsi"/>
          <w:sz w:val="20"/>
          <w:lang w:val="fr-BE"/>
        </w:rPr>
        <w:t>de l’</w:t>
      </w:r>
      <w:r w:rsidRPr="00B10E25">
        <w:rPr>
          <w:rFonts w:asciiTheme="minorHAnsi" w:hAnsiTheme="minorHAnsi" w:cstheme="minorHAnsi"/>
          <w:sz w:val="20"/>
          <w:lang w:val="fr-BE"/>
        </w:rPr>
        <w:t>adjudicateur, toutes les indications destinées à permettre à ce dernier de vérifier les prix offerts</w:t>
      </w:r>
      <w:r w:rsidR="00E20230" w:rsidRPr="00B10E25">
        <w:rPr>
          <w:rFonts w:asciiTheme="minorHAnsi" w:hAnsiTheme="minorHAnsi" w:cstheme="minorHAnsi"/>
          <w:sz w:val="20"/>
          <w:lang w:val="fr-BE"/>
        </w:rPr>
        <w:t>.</w:t>
      </w:r>
    </w:p>
    <w:p w14:paraId="5AF679DE" w14:textId="6CDC7F5F" w:rsidR="00F81509" w:rsidRPr="00B10E25" w:rsidRDefault="00D05FF6" w:rsidP="00C92234">
      <w:pPr>
        <w:pStyle w:val="Normal1"/>
        <w:spacing w:before="120" w:after="120" w:line="252" w:lineRule="auto"/>
        <w:jc w:val="both"/>
        <w:rPr>
          <w:rFonts w:asciiTheme="minorHAnsi" w:hAnsiTheme="minorHAnsi" w:cstheme="minorHAnsi"/>
          <w:sz w:val="20"/>
          <w:lang w:val="fr-BE"/>
        </w:rPr>
      </w:pPr>
      <w:r w:rsidRPr="00B10E25">
        <w:rPr>
          <w:rFonts w:asciiTheme="minorHAnsi" w:hAnsiTheme="minorHAnsi" w:cstheme="minorHAnsi"/>
          <w:sz w:val="20"/>
          <w:lang w:val="fr-BE"/>
        </w:rPr>
        <w:t>L</w:t>
      </w:r>
      <w:r w:rsidR="00F81509" w:rsidRPr="00B10E25">
        <w:rPr>
          <w:rFonts w:asciiTheme="minorHAnsi" w:hAnsiTheme="minorHAnsi" w:cstheme="minorHAnsi"/>
          <w:sz w:val="20"/>
          <w:lang w:val="fr-BE"/>
        </w:rPr>
        <w:t>’adjudicateur se réserve le droit d’effectuer toutes vérifications sur pièces comptables et tous contrôles sur place de l'exactitude des indications fournies.</w:t>
      </w:r>
    </w:p>
    <w:p w14:paraId="7EAFA2C0" w14:textId="5FAA86AC" w:rsidR="00F81509" w:rsidRPr="00B10E25" w:rsidRDefault="00F81509" w:rsidP="00C92234">
      <w:pPr>
        <w:pStyle w:val="Normal1"/>
        <w:spacing w:before="120" w:after="120" w:line="252" w:lineRule="auto"/>
        <w:jc w:val="both"/>
        <w:rPr>
          <w:rFonts w:asciiTheme="minorHAnsi" w:hAnsiTheme="minorHAnsi" w:cstheme="minorHAnsi"/>
          <w:sz w:val="20"/>
          <w:lang w:val="fr-BE"/>
        </w:rPr>
      </w:pPr>
      <w:r w:rsidRPr="00B10E25">
        <w:rPr>
          <w:rFonts w:asciiTheme="minorHAnsi" w:hAnsiTheme="minorHAnsi" w:cstheme="minorHAnsi"/>
          <w:sz w:val="20"/>
          <w:lang w:val="fr-BE"/>
        </w:rPr>
        <w:t>Conformément à l’article 36 § 2, de l’arrêté royal du 18 avril 2017</w:t>
      </w:r>
      <w:r w:rsidR="00E20230" w:rsidRPr="00B10E25">
        <w:rPr>
          <w:rFonts w:asciiTheme="minorHAnsi" w:hAnsiTheme="minorHAnsi" w:cstheme="minorHAnsi"/>
          <w:sz w:val="20"/>
          <w:lang w:val="fr-BE"/>
        </w:rPr>
        <w:t>,</w:t>
      </w:r>
      <w:r w:rsidRPr="00B10E25">
        <w:rPr>
          <w:rFonts w:asciiTheme="minorHAnsi" w:hAnsiTheme="minorHAnsi" w:cstheme="minorHAnsi"/>
          <w:sz w:val="20"/>
          <w:lang w:val="fr-BE"/>
        </w:rPr>
        <w:t xml:space="preserve"> s’il constate un prix anormalement bas ou élevé par rapport aux prestations à exécuter et envisage d’écarter l’offre pour ce motif, l’adjudicateur invite le soumissionnaire à lui fournir ses justifications dans un délai de 12 jours de calendrier, à moins que cette invitation ne prévoie un délai plus long.</w:t>
      </w:r>
    </w:p>
    <w:p w14:paraId="2AC6404A" w14:textId="17C1FEAF" w:rsidR="00F81509" w:rsidRPr="00B10E25" w:rsidRDefault="00F81509" w:rsidP="00C92234">
      <w:pPr>
        <w:pStyle w:val="Normal1"/>
        <w:spacing w:before="120" w:after="120" w:line="252" w:lineRule="auto"/>
        <w:jc w:val="both"/>
        <w:rPr>
          <w:rFonts w:asciiTheme="minorHAnsi" w:hAnsiTheme="minorHAnsi" w:cstheme="minorHAnsi"/>
          <w:sz w:val="20"/>
          <w:lang w:val="fr-BE"/>
        </w:rPr>
      </w:pPr>
      <w:r w:rsidRPr="00B10E25">
        <w:rPr>
          <w:rFonts w:asciiTheme="minorHAnsi" w:hAnsiTheme="minorHAnsi" w:cstheme="minorHAnsi"/>
          <w:sz w:val="20"/>
          <w:lang w:val="fr-BE"/>
        </w:rPr>
        <w:t>La demande de justification sera adressée au soumissionnaire par courrier recommandé. La réponse du soumissionnaire pourra être adressée au pouvoir adjudicateur par mail et sera confirmée par un écrit suivant les modalités décrites dans la demande de justification adressée au soumissionnaire.</w:t>
      </w:r>
    </w:p>
    <w:p w14:paraId="0B8D6B6B" w14:textId="77777777" w:rsidR="00357C35" w:rsidRPr="00B10E25" w:rsidRDefault="006530AB" w:rsidP="00C92234">
      <w:pPr>
        <w:pStyle w:val="Titre3"/>
        <w:spacing w:before="120" w:after="120" w:line="252" w:lineRule="auto"/>
        <w:rPr>
          <w:rFonts w:asciiTheme="minorHAnsi" w:hAnsiTheme="minorHAnsi" w:cstheme="minorHAnsi"/>
          <w:u w:val="single"/>
        </w:rPr>
      </w:pPr>
      <w:bookmarkStart w:id="208" w:name="_Toc529699978"/>
      <w:bookmarkStart w:id="209" w:name="_Toc529700594"/>
      <w:bookmarkStart w:id="210" w:name="_Toc529747450"/>
      <w:bookmarkStart w:id="211" w:name="_Toc230694"/>
      <w:bookmarkStart w:id="212" w:name="_Toc230748"/>
      <w:bookmarkStart w:id="213" w:name="_Toc12433252"/>
      <w:bookmarkStart w:id="214" w:name="_Toc20004471"/>
      <w:bookmarkStart w:id="215" w:name="_Toc232322278"/>
      <w:bookmarkStart w:id="216" w:name="_Toc348280957"/>
      <w:bookmarkStart w:id="217" w:name="_Toc475370955"/>
      <w:bookmarkStart w:id="218" w:name="_Toc69914661"/>
      <w:bookmarkStart w:id="219" w:name="_Toc72849144"/>
      <w:r w:rsidRPr="00B10E25">
        <w:rPr>
          <w:rFonts w:asciiTheme="minorHAnsi" w:hAnsiTheme="minorHAnsi" w:cstheme="minorHAnsi"/>
          <w:snapToGrid w:val="0"/>
        </w:rPr>
        <w:t>1</w:t>
      </w:r>
      <w:r w:rsidR="00572697" w:rsidRPr="00B10E25">
        <w:rPr>
          <w:rFonts w:asciiTheme="minorHAnsi" w:hAnsiTheme="minorHAnsi" w:cstheme="minorHAnsi"/>
          <w:snapToGrid w:val="0"/>
        </w:rPr>
        <w:t>3</w:t>
      </w:r>
      <w:r w:rsidR="00357C35" w:rsidRPr="00B10E25">
        <w:rPr>
          <w:rFonts w:asciiTheme="minorHAnsi" w:hAnsiTheme="minorHAnsi" w:cstheme="minorHAnsi"/>
          <w:snapToGrid w:val="0"/>
        </w:rPr>
        <w:t xml:space="preserve">. </w:t>
      </w:r>
      <w:r w:rsidR="00357C35" w:rsidRPr="00B10E25">
        <w:rPr>
          <w:rFonts w:asciiTheme="minorHAnsi" w:hAnsiTheme="minorHAnsi" w:cstheme="minorHAnsi"/>
          <w:snapToGrid w:val="0"/>
          <w:u w:val="single"/>
        </w:rPr>
        <w:t xml:space="preserve">Responsabilité du </w:t>
      </w:r>
      <w:r w:rsidR="00EF172F" w:rsidRPr="00B10E25">
        <w:rPr>
          <w:rFonts w:asciiTheme="minorHAnsi" w:hAnsiTheme="minorHAnsi" w:cstheme="minorHAnsi"/>
          <w:snapToGrid w:val="0"/>
          <w:u w:val="single"/>
        </w:rPr>
        <w:t>prestataire de services</w:t>
      </w:r>
      <w:bookmarkEnd w:id="208"/>
      <w:bookmarkEnd w:id="209"/>
      <w:bookmarkEnd w:id="210"/>
      <w:bookmarkEnd w:id="211"/>
      <w:bookmarkEnd w:id="212"/>
      <w:bookmarkEnd w:id="213"/>
      <w:bookmarkEnd w:id="214"/>
      <w:bookmarkEnd w:id="215"/>
      <w:bookmarkEnd w:id="216"/>
      <w:bookmarkEnd w:id="217"/>
      <w:bookmarkEnd w:id="218"/>
      <w:bookmarkEnd w:id="219"/>
    </w:p>
    <w:p w14:paraId="0646E4D8" w14:textId="77777777" w:rsidR="00B65B53" w:rsidRPr="00B10E25" w:rsidRDefault="00357C35" w:rsidP="00C92234">
      <w:pPr>
        <w:spacing w:before="120" w:after="120" w:line="252" w:lineRule="auto"/>
        <w:ind w:firstLine="1"/>
        <w:jc w:val="both"/>
        <w:rPr>
          <w:rFonts w:asciiTheme="minorHAnsi" w:hAnsiTheme="minorHAnsi" w:cstheme="minorHAnsi"/>
          <w:snapToGrid w:val="0"/>
        </w:rPr>
      </w:pPr>
      <w:r w:rsidRPr="00B10E25">
        <w:rPr>
          <w:rFonts w:asciiTheme="minorHAnsi" w:hAnsiTheme="minorHAnsi" w:cstheme="minorHAnsi"/>
          <w:snapToGrid w:val="0"/>
        </w:rPr>
        <w:t xml:space="preserve">Le </w:t>
      </w:r>
      <w:r w:rsidRPr="00B10E25">
        <w:rPr>
          <w:rFonts w:asciiTheme="minorHAnsi" w:hAnsiTheme="minorHAnsi" w:cstheme="minorHAnsi"/>
        </w:rPr>
        <w:t>prestataire de services</w:t>
      </w:r>
      <w:r w:rsidRPr="00B10E25">
        <w:rPr>
          <w:rFonts w:asciiTheme="minorHAnsi" w:hAnsiTheme="minorHAnsi" w:cstheme="minorHAnsi"/>
          <w:snapToGrid w:val="0"/>
        </w:rPr>
        <w:t xml:space="preserve"> assume la pleine responsabilité des fautes et manquements présentés dans les services fournis</w:t>
      </w:r>
      <w:r w:rsidR="00C20C7B" w:rsidRPr="00B10E25">
        <w:rPr>
          <w:rFonts w:asciiTheme="minorHAnsi" w:hAnsiTheme="minorHAnsi" w:cstheme="minorHAnsi"/>
          <w:snapToGrid w:val="0"/>
        </w:rPr>
        <w:t xml:space="preserve"> ou constatés lors de l’exécution du marché</w:t>
      </w:r>
      <w:r w:rsidRPr="00B10E25">
        <w:rPr>
          <w:rFonts w:asciiTheme="minorHAnsi" w:hAnsiTheme="minorHAnsi" w:cstheme="minorHAnsi"/>
          <w:snapToGrid w:val="0"/>
        </w:rPr>
        <w:t>.</w:t>
      </w:r>
    </w:p>
    <w:p w14:paraId="0DD946A5" w14:textId="79F10CB8" w:rsidR="00C20C7B" w:rsidRPr="00B10E25" w:rsidRDefault="00357C35" w:rsidP="00C92234">
      <w:pPr>
        <w:pStyle w:val="Normal2"/>
        <w:spacing w:before="120" w:after="120" w:line="252" w:lineRule="auto"/>
        <w:jc w:val="both"/>
        <w:rPr>
          <w:rFonts w:asciiTheme="minorHAnsi" w:hAnsiTheme="minorHAnsi" w:cstheme="minorHAnsi"/>
          <w:sz w:val="20"/>
          <w:lang w:val="fr-BE" w:eastAsia="nl-NL"/>
        </w:rPr>
      </w:pPr>
      <w:r w:rsidRPr="00B10E25">
        <w:rPr>
          <w:rFonts w:asciiTheme="minorHAnsi" w:hAnsiTheme="minorHAnsi" w:cstheme="minorHAnsi"/>
          <w:sz w:val="20"/>
          <w:lang w:val="fr-BE"/>
        </w:rPr>
        <w:t>Par ailleurs, le prestataire de services</w:t>
      </w:r>
      <w:r w:rsidRPr="00B10E25">
        <w:rPr>
          <w:rFonts w:asciiTheme="minorHAnsi" w:hAnsiTheme="minorHAnsi" w:cstheme="minorHAnsi"/>
          <w:lang w:val="fr-BE"/>
        </w:rPr>
        <w:t xml:space="preserve"> </w:t>
      </w:r>
      <w:r w:rsidRPr="00B10E25">
        <w:rPr>
          <w:rFonts w:asciiTheme="minorHAnsi" w:hAnsiTheme="minorHAnsi" w:cstheme="minorHAnsi"/>
          <w:sz w:val="20"/>
          <w:lang w:val="fr-BE" w:eastAsia="nl-NL"/>
        </w:rPr>
        <w:t xml:space="preserve">garantit </w:t>
      </w:r>
      <w:r w:rsidR="004065E5" w:rsidRPr="00B10E25">
        <w:rPr>
          <w:rFonts w:asciiTheme="minorHAnsi" w:hAnsiTheme="minorHAnsi" w:cstheme="minorHAnsi"/>
          <w:sz w:val="20"/>
          <w:lang w:val="fr-BE" w:eastAsia="nl-NL"/>
        </w:rPr>
        <w:t>l’</w:t>
      </w:r>
      <w:r w:rsidRPr="00B10E25">
        <w:rPr>
          <w:rFonts w:asciiTheme="minorHAnsi" w:hAnsiTheme="minorHAnsi" w:cstheme="minorHAnsi"/>
          <w:sz w:val="20"/>
          <w:lang w:val="fr-BE" w:eastAsia="nl-NL"/>
        </w:rPr>
        <w:t xml:space="preserve">adjudicateur </w:t>
      </w:r>
      <w:r w:rsidR="00C20C7B" w:rsidRPr="00B10E25">
        <w:rPr>
          <w:rFonts w:asciiTheme="minorHAnsi" w:hAnsiTheme="minorHAnsi" w:cstheme="minorHAnsi"/>
          <w:sz w:val="20"/>
          <w:lang w:val="fr-BE" w:eastAsia="nl-NL"/>
        </w:rPr>
        <w:t>de toute action en</w:t>
      </w:r>
      <w:r w:rsidRPr="00B10E25">
        <w:rPr>
          <w:rFonts w:asciiTheme="minorHAnsi" w:hAnsiTheme="minorHAnsi" w:cstheme="minorHAnsi"/>
          <w:sz w:val="20"/>
          <w:lang w:val="fr-BE" w:eastAsia="nl-NL"/>
        </w:rPr>
        <w:t xml:space="preserve"> dommages et intérêts </w:t>
      </w:r>
      <w:r w:rsidR="00C20C7B" w:rsidRPr="00B10E25">
        <w:rPr>
          <w:rFonts w:asciiTheme="minorHAnsi" w:hAnsiTheme="minorHAnsi" w:cstheme="minorHAnsi"/>
          <w:sz w:val="20"/>
          <w:lang w:val="fr-BE" w:eastAsia="nl-NL"/>
        </w:rPr>
        <w:t>intentée par</w:t>
      </w:r>
      <w:r w:rsidR="00E71E03" w:rsidRPr="00B10E25">
        <w:rPr>
          <w:rFonts w:asciiTheme="minorHAnsi" w:hAnsiTheme="minorHAnsi" w:cstheme="minorHAnsi"/>
          <w:sz w:val="20"/>
          <w:lang w:val="fr-BE" w:eastAsia="nl-NL"/>
        </w:rPr>
        <w:t xml:space="preserve"> </w:t>
      </w:r>
      <w:r w:rsidRPr="00B10E25">
        <w:rPr>
          <w:rFonts w:asciiTheme="minorHAnsi" w:hAnsiTheme="minorHAnsi" w:cstheme="minorHAnsi"/>
          <w:sz w:val="20"/>
          <w:lang w:val="fr-BE" w:eastAsia="nl-NL"/>
        </w:rPr>
        <w:t>des tiers du fait du retard dans l’exécution des services ou de la défaillance du prestataire de services.</w:t>
      </w:r>
    </w:p>
    <w:p w14:paraId="0AC72B6A" w14:textId="34C0F13F" w:rsidR="00C20C7B" w:rsidRPr="00B10E25" w:rsidRDefault="004065E5" w:rsidP="00C92234">
      <w:pPr>
        <w:pStyle w:val="Corpsdetexte"/>
        <w:spacing w:before="120" w:after="120" w:line="252" w:lineRule="auto"/>
        <w:rPr>
          <w:rFonts w:asciiTheme="minorHAnsi" w:hAnsiTheme="minorHAnsi" w:cstheme="minorHAnsi"/>
          <w:color w:val="auto"/>
        </w:rPr>
      </w:pPr>
      <w:r w:rsidRPr="00B10E25">
        <w:rPr>
          <w:rFonts w:asciiTheme="minorHAnsi" w:hAnsiTheme="minorHAnsi" w:cstheme="minorHAnsi"/>
          <w:color w:val="auto"/>
        </w:rPr>
        <w:t>L’</w:t>
      </w:r>
      <w:r w:rsidR="00E71E03" w:rsidRPr="00B10E25">
        <w:rPr>
          <w:rFonts w:asciiTheme="minorHAnsi" w:hAnsiTheme="minorHAnsi" w:cstheme="minorHAnsi"/>
          <w:color w:val="auto"/>
        </w:rPr>
        <w:t xml:space="preserve">adjudicateur n’est en aucun cas responsable des dommages causés à des personnes ou à des biens qui sont la conséquence directe ou indirecte des activités nécessaires à l’exécution de ce marché. </w:t>
      </w:r>
    </w:p>
    <w:p w14:paraId="48961BEF" w14:textId="77777777" w:rsidR="00C20C7B" w:rsidRPr="00B10E25" w:rsidRDefault="00C20C7B" w:rsidP="00C92234">
      <w:pPr>
        <w:spacing w:before="120" w:after="120" w:line="252" w:lineRule="auto"/>
        <w:ind w:right="113"/>
        <w:jc w:val="both"/>
        <w:rPr>
          <w:rFonts w:asciiTheme="minorHAnsi" w:hAnsiTheme="minorHAnsi" w:cstheme="minorHAnsi"/>
        </w:rPr>
      </w:pPr>
      <w:r w:rsidRPr="00B10E25">
        <w:rPr>
          <w:rFonts w:asciiTheme="minorHAnsi" w:hAnsiTheme="minorHAnsi" w:cstheme="minorHAnsi"/>
        </w:rPr>
        <w:t>L’adjudicataire garantit que toutes les missions qui devront être exécuté</w:t>
      </w:r>
      <w:r w:rsidR="00CF4333" w:rsidRPr="00B10E25">
        <w:rPr>
          <w:rFonts w:asciiTheme="minorHAnsi" w:hAnsiTheme="minorHAnsi" w:cstheme="minorHAnsi"/>
        </w:rPr>
        <w:t>e</w:t>
      </w:r>
      <w:r w:rsidRPr="00B10E25">
        <w:rPr>
          <w:rFonts w:asciiTheme="minorHAnsi" w:hAnsiTheme="minorHAnsi" w:cstheme="minorHAnsi"/>
        </w:rPr>
        <w:t xml:space="preserve">s dans le cadre du contrat seront exécutés conformément aux meilleures normes professionnelles, par un personnel suffisamment formé et compétent, en respectant les délais prévus. </w:t>
      </w:r>
    </w:p>
    <w:p w14:paraId="2B419044" w14:textId="77777777" w:rsidR="00C20C7B" w:rsidRPr="00B10E25" w:rsidRDefault="00C20C7B" w:rsidP="00C92234">
      <w:pPr>
        <w:spacing w:before="120" w:after="120" w:line="252" w:lineRule="auto"/>
        <w:ind w:right="113"/>
        <w:jc w:val="both"/>
        <w:rPr>
          <w:rFonts w:asciiTheme="minorHAnsi" w:hAnsiTheme="minorHAnsi" w:cstheme="minorHAnsi"/>
        </w:rPr>
      </w:pPr>
      <w:r w:rsidRPr="00B10E25">
        <w:rPr>
          <w:rFonts w:asciiTheme="minorHAnsi" w:hAnsiTheme="minorHAnsi" w:cstheme="minorHAnsi"/>
        </w:rPr>
        <w:t xml:space="preserve">L’adjudicataire est responsable du niveau de qualité des services prestés et s’engage à mettre tout en œuvre afin de réaliser les objectifs de la mission qui lui est assignée dans le cadre de l’exécution du marché. </w:t>
      </w:r>
    </w:p>
    <w:p w14:paraId="293F9545" w14:textId="77777777" w:rsidR="008037F4" w:rsidRPr="00B10E25" w:rsidRDefault="00C20C7B" w:rsidP="00C92234">
      <w:pPr>
        <w:spacing w:before="120" w:after="120" w:line="252" w:lineRule="auto"/>
        <w:ind w:right="113"/>
        <w:jc w:val="both"/>
        <w:rPr>
          <w:rFonts w:asciiTheme="minorHAnsi" w:hAnsiTheme="minorHAnsi" w:cstheme="minorHAnsi"/>
        </w:rPr>
      </w:pPr>
      <w:r w:rsidRPr="00B10E25">
        <w:rPr>
          <w:rFonts w:asciiTheme="minorHAnsi" w:hAnsiTheme="minorHAnsi" w:cstheme="minorHAnsi"/>
        </w:rPr>
        <w:t xml:space="preserve">L’adjudicataire assume seul, dans tous les cas, la responsabilité des dommages résultant de l'exécution de sa mission et de celle de ses éventuels sous-traitants. </w:t>
      </w:r>
    </w:p>
    <w:p w14:paraId="5DD21AB1" w14:textId="42A0B513" w:rsidR="00C20C7B" w:rsidRPr="00B10E25" w:rsidRDefault="00C20C7B" w:rsidP="00C92234">
      <w:pPr>
        <w:spacing w:before="120" w:after="120" w:line="252" w:lineRule="auto"/>
        <w:ind w:right="113"/>
        <w:jc w:val="both"/>
        <w:rPr>
          <w:rFonts w:asciiTheme="minorHAnsi" w:hAnsiTheme="minorHAnsi" w:cstheme="minorHAnsi"/>
        </w:rPr>
      </w:pPr>
      <w:r w:rsidRPr="00B10E25">
        <w:rPr>
          <w:rFonts w:asciiTheme="minorHAnsi" w:hAnsiTheme="minorHAnsi" w:cstheme="minorHAnsi"/>
        </w:rPr>
        <w:lastRenderedPageBreak/>
        <w:t xml:space="preserve">Il garantit </w:t>
      </w:r>
      <w:r w:rsidR="00585725" w:rsidRPr="00B10E25">
        <w:rPr>
          <w:rFonts w:asciiTheme="minorHAnsi" w:hAnsiTheme="minorHAnsi" w:cstheme="minorHAnsi"/>
        </w:rPr>
        <w:t>l’</w:t>
      </w:r>
      <w:r w:rsidRPr="00B10E25">
        <w:rPr>
          <w:rFonts w:asciiTheme="minorHAnsi" w:hAnsiTheme="minorHAnsi" w:cstheme="minorHAnsi"/>
        </w:rPr>
        <w:t>adjudicateur contre toute réclamation qui pourrait être élevée contre lui de ce chef. Il sera donc substitué au pouvoir adjudicateur tant pour ce qui concerne les charges et les obligations que pour d'éventuels procès.</w:t>
      </w:r>
    </w:p>
    <w:p w14:paraId="7F6F0DBC" w14:textId="77777777" w:rsidR="00C20C7B" w:rsidRPr="00B10E25" w:rsidRDefault="00C20C7B" w:rsidP="00C92234">
      <w:pPr>
        <w:spacing w:before="120" w:after="120" w:line="252" w:lineRule="auto"/>
        <w:ind w:right="113"/>
        <w:jc w:val="both"/>
        <w:rPr>
          <w:rFonts w:asciiTheme="minorHAnsi" w:hAnsiTheme="minorHAnsi" w:cstheme="minorHAnsi"/>
        </w:rPr>
      </w:pPr>
      <w:r w:rsidRPr="00B10E25">
        <w:rPr>
          <w:rFonts w:asciiTheme="minorHAnsi" w:hAnsiTheme="minorHAnsi" w:cstheme="minorHAnsi"/>
        </w:rPr>
        <w:t>D'une manière générale, l’adjudicataire prend à sa charge les risques provenant de toute difficulté d’exécution qu'il n'aurait pas prévue au moment du dépôt de son offre.</w:t>
      </w:r>
    </w:p>
    <w:p w14:paraId="5489841C" w14:textId="24222994" w:rsidR="005A6E87" w:rsidRPr="00B10E25" w:rsidRDefault="005A6E87" w:rsidP="00C92234">
      <w:pPr>
        <w:pStyle w:val="Normal2"/>
        <w:spacing w:before="120" w:after="120" w:line="252" w:lineRule="auto"/>
        <w:jc w:val="both"/>
        <w:rPr>
          <w:rFonts w:asciiTheme="minorHAnsi" w:hAnsiTheme="minorHAnsi" w:cstheme="minorHAnsi"/>
          <w:snapToGrid/>
          <w:sz w:val="20"/>
          <w:lang w:val="fr-BE" w:eastAsia="nl-NL"/>
        </w:rPr>
      </w:pPr>
      <w:r w:rsidRPr="00B10E25">
        <w:rPr>
          <w:rFonts w:asciiTheme="minorHAnsi" w:hAnsiTheme="minorHAnsi" w:cstheme="minorHAnsi"/>
          <w:snapToGrid/>
          <w:sz w:val="20"/>
          <w:lang w:val="fr-BE" w:eastAsia="nl-NL"/>
        </w:rPr>
        <w:t>Les services qui ne satisfont pas aux clauses et conditions du ma</w:t>
      </w:r>
      <w:r w:rsidR="00CF4333" w:rsidRPr="00B10E25">
        <w:rPr>
          <w:rFonts w:asciiTheme="minorHAnsi" w:hAnsiTheme="minorHAnsi" w:cstheme="minorHAnsi"/>
          <w:snapToGrid/>
          <w:sz w:val="20"/>
          <w:lang w:val="fr-BE" w:eastAsia="nl-NL"/>
        </w:rPr>
        <w:t>rché ou qui ne sont pas exécuté</w:t>
      </w:r>
      <w:r w:rsidRPr="00B10E25">
        <w:rPr>
          <w:rFonts w:asciiTheme="minorHAnsi" w:hAnsiTheme="minorHAnsi" w:cstheme="minorHAnsi"/>
          <w:snapToGrid/>
          <w:sz w:val="20"/>
          <w:lang w:val="fr-BE" w:eastAsia="nl-NL"/>
        </w:rPr>
        <w:t xml:space="preserve">s conformément aux </w:t>
      </w:r>
      <w:r w:rsidR="00CF4333" w:rsidRPr="00B10E25">
        <w:rPr>
          <w:rFonts w:asciiTheme="minorHAnsi" w:hAnsiTheme="minorHAnsi" w:cstheme="minorHAnsi"/>
          <w:snapToGrid/>
          <w:sz w:val="20"/>
          <w:lang w:val="fr-BE" w:eastAsia="nl-NL"/>
        </w:rPr>
        <w:t>règles de l’art sont recommencé</w:t>
      </w:r>
      <w:r w:rsidRPr="00B10E25">
        <w:rPr>
          <w:rFonts w:asciiTheme="minorHAnsi" w:hAnsiTheme="minorHAnsi" w:cstheme="minorHAnsi"/>
          <w:snapToGrid/>
          <w:sz w:val="20"/>
          <w:lang w:val="fr-BE" w:eastAsia="nl-NL"/>
        </w:rPr>
        <w:t xml:space="preserve">s par le prestataire. A défaut, ils le sont d’office, à ses frais, risques et périls, sur l’ordre </w:t>
      </w:r>
      <w:r w:rsidR="00585725" w:rsidRPr="00B10E25">
        <w:rPr>
          <w:rFonts w:asciiTheme="minorHAnsi" w:hAnsiTheme="minorHAnsi" w:cstheme="minorHAnsi"/>
          <w:snapToGrid/>
          <w:sz w:val="20"/>
          <w:lang w:val="fr-BE" w:eastAsia="nl-NL"/>
        </w:rPr>
        <w:t>de l’</w:t>
      </w:r>
      <w:r w:rsidRPr="00B10E25">
        <w:rPr>
          <w:rFonts w:asciiTheme="minorHAnsi" w:hAnsiTheme="minorHAnsi" w:cstheme="minorHAnsi"/>
          <w:snapToGrid/>
          <w:sz w:val="20"/>
          <w:lang w:val="fr-BE" w:eastAsia="nl-NL"/>
        </w:rPr>
        <w:t>adjudicateur, suivant l’un ou l’autre des moyens d’action prévus à l’article 155 de l’arrêté royal du 14 janvier 2013. En outre, le prestataire de services est passible des amendes et pénalités pour inexécution d</w:t>
      </w:r>
      <w:r w:rsidR="00E13671" w:rsidRPr="00B10E25">
        <w:rPr>
          <w:rFonts w:asciiTheme="minorHAnsi" w:hAnsiTheme="minorHAnsi" w:cstheme="minorHAnsi"/>
          <w:snapToGrid/>
          <w:sz w:val="20"/>
          <w:lang w:val="fr-BE" w:eastAsia="nl-NL"/>
        </w:rPr>
        <w:t>e</w:t>
      </w:r>
      <w:r w:rsidRPr="00B10E25">
        <w:rPr>
          <w:rFonts w:asciiTheme="minorHAnsi" w:hAnsiTheme="minorHAnsi" w:cstheme="minorHAnsi"/>
          <w:snapToGrid/>
          <w:sz w:val="20"/>
          <w:lang w:val="fr-BE" w:eastAsia="nl-NL"/>
        </w:rPr>
        <w:t>s clauses et conditions du marché</w:t>
      </w:r>
      <w:r w:rsidR="008037F4" w:rsidRPr="00B10E25">
        <w:rPr>
          <w:rFonts w:asciiTheme="minorHAnsi" w:hAnsiTheme="minorHAnsi" w:cstheme="minorHAnsi"/>
          <w:snapToGrid/>
          <w:sz w:val="20"/>
          <w:lang w:val="fr-BE" w:eastAsia="nl-NL"/>
        </w:rPr>
        <w:t>.</w:t>
      </w:r>
    </w:p>
    <w:p w14:paraId="28A92478" w14:textId="27FC4A3D" w:rsidR="00CF4333" w:rsidRPr="00B10E25" w:rsidRDefault="00CF4333" w:rsidP="00C92234">
      <w:pPr>
        <w:pStyle w:val="Titre3"/>
        <w:spacing w:before="120" w:after="120" w:line="252" w:lineRule="auto"/>
        <w:rPr>
          <w:rFonts w:asciiTheme="minorHAnsi" w:hAnsiTheme="minorHAnsi" w:cstheme="minorHAnsi"/>
          <w:snapToGrid w:val="0"/>
          <w:u w:val="single"/>
        </w:rPr>
      </w:pPr>
      <w:bookmarkStart w:id="220" w:name="_Toc72849145"/>
      <w:r w:rsidRPr="00B10E25">
        <w:rPr>
          <w:rFonts w:asciiTheme="minorHAnsi" w:hAnsiTheme="minorHAnsi" w:cstheme="minorHAnsi"/>
          <w:snapToGrid w:val="0"/>
        </w:rPr>
        <w:t>1</w:t>
      </w:r>
      <w:r w:rsidR="00572697" w:rsidRPr="00B10E25">
        <w:rPr>
          <w:rFonts w:asciiTheme="minorHAnsi" w:hAnsiTheme="minorHAnsi" w:cstheme="minorHAnsi"/>
          <w:snapToGrid w:val="0"/>
        </w:rPr>
        <w:t>4</w:t>
      </w:r>
      <w:r w:rsidR="008501FE" w:rsidRPr="00B10E25">
        <w:rPr>
          <w:rFonts w:asciiTheme="minorHAnsi" w:hAnsiTheme="minorHAnsi" w:cstheme="minorHAnsi"/>
          <w:snapToGrid w:val="0"/>
        </w:rPr>
        <w:t xml:space="preserve">. </w:t>
      </w:r>
      <w:r w:rsidRPr="00B10E25">
        <w:rPr>
          <w:rFonts w:asciiTheme="minorHAnsi" w:hAnsiTheme="minorHAnsi" w:cstheme="minorHAnsi"/>
          <w:snapToGrid w:val="0"/>
          <w:u w:val="single"/>
        </w:rPr>
        <w:t>Pénalités</w:t>
      </w:r>
      <w:r w:rsidR="00BF38A2" w:rsidRPr="00B10E25">
        <w:rPr>
          <w:rFonts w:asciiTheme="minorHAnsi" w:hAnsiTheme="minorHAnsi" w:cstheme="minorHAnsi"/>
          <w:snapToGrid w:val="0"/>
          <w:u w:val="single"/>
        </w:rPr>
        <w:t xml:space="preserve"> </w:t>
      </w:r>
      <w:r w:rsidR="00BF38A2" w:rsidRPr="00B10E25">
        <w:rPr>
          <w:rFonts w:asciiTheme="minorHAnsi" w:hAnsiTheme="minorHAnsi" w:cstheme="minorHAnsi"/>
          <w:snapToGrid w:val="0"/>
          <w:highlight w:val="cyan"/>
        </w:rPr>
        <w:t>*(1</w:t>
      </w:r>
      <w:r w:rsidR="00672C8F" w:rsidRPr="00B10E25">
        <w:rPr>
          <w:rFonts w:asciiTheme="minorHAnsi" w:hAnsiTheme="minorHAnsi" w:cstheme="minorHAnsi"/>
          <w:snapToGrid w:val="0"/>
          <w:highlight w:val="cyan"/>
        </w:rPr>
        <w:t>9</w:t>
      </w:r>
      <w:r w:rsidR="00BF38A2" w:rsidRPr="00B10E25">
        <w:rPr>
          <w:rFonts w:asciiTheme="minorHAnsi" w:hAnsiTheme="minorHAnsi" w:cstheme="minorHAnsi"/>
          <w:snapToGrid w:val="0"/>
          <w:highlight w:val="cyan"/>
        </w:rPr>
        <w:t>)</w:t>
      </w:r>
      <w:bookmarkEnd w:id="220"/>
    </w:p>
    <w:p w14:paraId="2DCF4159" w14:textId="77777777" w:rsidR="00CF4333" w:rsidRPr="00B10E25" w:rsidRDefault="00CF4333" w:rsidP="000679C2">
      <w:pPr>
        <w:pStyle w:val="Commentaire"/>
        <w:spacing w:before="120" w:after="120" w:line="252" w:lineRule="auto"/>
        <w:jc w:val="both"/>
        <w:rPr>
          <w:rFonts w:asciiTheme="minorHAnsi" w:hAnsiTheme="minorHAnsi" w:cstheme="minorHAnsi"/>
          <w:b/>
          <w:lang w:val="fr-BE"/>
        </w:rPr>
      </w:pPr>
      <w:r w:rsidRPr="00B10E25">
        <w:rPr>
          <w:rFonts w:asciiTheme="minorHAnsi" w:hAnsiTheme="minorHAnsi" w:cstheme="minorHAnsi"/>
          <w:b/>
          <w:lang w:val="fr-BE"/>
        </w:rPr>
        <w:t>1</w:t>
      </w:r>
      <w:r w:rsidR="00572697" w:rsidRPr="00B10E25">
        <w:rPr>
          <w:rFonts w:asciiTheme="minorHAnsi" w:hAnsiTheme="minorHAnsi" w:cstheme="minorHAnsi"/>
          <w:b/>
          <w:lang w:val="fr-BE"/>
        </w:rPr>
        <w:t>4</w:t>
      </w:r>
      <w:r w:rsidRPr="00B10E25">
        <w:rPr>
          <w:rFonts w:asciiTheme="minorHAnsi" w:hAnsiTheme="minorHAnsi" w:cstheme="minorHAnsi"/>
          <w:b/>
          <w:lang w:val="fr-BE"/>
        </w:rPr>
        <w:t xml:space="preserve">.1. </w:t>
      </w:r>
      <w:r w:rsidR="00BC3951" w:rsidRPr="00B10E25">
        <w:rPr>
          <w:rFonts w:asciiTheme="minorHAnsi" w:hAnsiTheme="minorHAnsi" w:cstheme="minorHAnsi"/>
          <w:b/>
          <w:lang w:val="fr-BE"/>
        </w:rPr>
        <w:t>Pénalité spéciale</w:t>
      </w:r>
      <w:r w:rsidRPr="00B10E25">
        <w:rPr>
          <w:rFonts w:asciiTheme="minorHAnsi" w:hAnsiTheme="minorHAnsi" w:cstheme="minorHAnsi"/>
          <w:b/>
          <w:lang w:val="fr-BE"/>
        </w:rPr>
        <w:t xml:space="preserve"> pour exécution tardive : </w:t>
      </w:r>
    </w:p>
    <w:p w14:paraId="4D99833F" w14:textId="0C9ADC2D" w:rsidR="00CF4333" w:rsidRPr="00B10E25" w:rsidRDefault="00CF4333" w:rsidP="000679C2">
      <w:pPr>
        <w:pStyle w:val="Commentaire"/>
        <w:spacing w:before="120" w:after="120" w:line="252" w:lineRule="auto"/>
        <w:jc w:val="both"/>
        <w:rPr>
          <w:rFonts w:asciiTheme="minorHAnsi" w:hAnsiTheme="minorHAnsi" w:cstheme="minorHAnsi"/>
          <w:lang w:val="fr-BE"/>
        </w:rPr>
      </w:pPr>
      <w:r w:rsidRPr="00B10E25">
        <w:rPr>
          <w:rFonts w:asciiTheme="minorHAnsi" w:hAnsiTheme="minorHAnsi" w:cstheme="minorHAnsi"/>
          <w:lang w:val="fr-BE"/>
        </w:rPr>
        <w:t xml:space="preserve">Si les prestations de nettoyage ne sont pas exécutées suivant la fréquence mentionnée dans le cahier spécial des charges, une </w:t>
      </w:r>
      <w:r w:rsidR="00BC3951" w:rsidRPr="00B10E25">
        <w:rPr>
          <w:rFonts w:asciiTheme="minorHAnsi" w:hAnsiTheme="minorHAnsi" w:cstheme="minorHAnsi"/>
          <w:lang w:val="fr-BE"/>
        </w:rPr>
        <w:t>pénalité spéciale</w:t>
      </w:r>
      <w:r w:rsidRPr="00B10E25">
        <w:rPr>
          <w:rFonts w:asciiTheme="minorHAnsi" w:hAnsiTheme="minorHAnsi" w:cstheme="minorHAnsi"/>
          <w:lang w:val="fr-BE"/>
        </w:rPr>
        <w:t xml:space="preserve"> de </w:t>
      </w:r>
      <w:r w:rsidR="00572697" w:rsidRPr="00B10E25">
        <w:rPr>
          <w:rFonts w:asciiTheme="minorHAnsi" w:hAnsiTheme="minorHAnsi" w:cstheme="minorHAnsi"/>
          <w:highlight w:val="yellow"/>
          <w:lang w:val="fr-BE"/>
        </w:rPr>
        <w:t>XXX</w:t>
      </w:r>
      <w:r w:rsidR="0040619F" w:rsidRPr="00B10E25">
        <w:rPr>
          <w:rFonts w:asciiTheme="minorHAnsi" w:hAnsiTheme="minorHAnsi" w:cstheme="minorHAnsi"/>
          <w:lang w:val="fr-BE"/>
        </w:rPr>
        <w:t xml:space="preserve"> </w:t>
      </w:r>
      <w:r w:rsidR="00000666" w:rsidRPr="00B10E25">
        <w:rPr>
          <w:rFonts w:asciiTheme="minorHAnsi" w:hAnsiTheme="minorHAnsi" w:cstheme="minorHAnsi"/>
          <w:lang w:val="fr-BE"/>
        </w:rPr>
        <w:t>euros</w:t>
      </w:r>
      <w:r w:rsidRPr="00B10E25">
        <w:rPr>
          <w:rFonts w:asciiTheme="minorHAnsi" w:hAnsiTheme="minorHAnsi" w:cstheme="minorHAnsi"/>
          <w:lang w:val="fr-BE"/>
        </w:rPr>
        <w:t xml:space="preserve"> sera appliquée de plein droit pour exécution tardive</w:t>
      </w:r>
      <w:r w:rsidR="007B18E9" w:rsidRPr="00B10E25">
        <w:rPr>
          <w:rFonts w:asciiTheme="minorHAnsi" w:hAnsiTheme="minorHAnsi" w:cstheme="minorHAnsi"/>
          <w:lang w:val="fr-BE"/>
        </w:rPr>
        <w:t>. Elle s’applique de manière forfaitaire et par jour</w:t>
      </w:r>
      <w:r w:rsidR="0080102E" w:rsidRPr="00B10E25">
        <w:rPr>
          <w:rFonts w:asciiTheme="minorHAnsi" w:hAnsiTheme="minorHAnsi" w:cstheme="minorHAnsi"/>
          <w:lang w:val="fr-BE"/>
        </w:rPr>
        <w:t xml:space="preserve"> </w:t>
      </w:r>
      <w:r w:rsidR="007B18E9" w:rsidRPr="00B10E25">
        <w:rPr>
          <w:rFonts w:asciiTheme="minorHAnsi" w:hAnsiTheme="minorHAnsi" w:cstheme="minorHAnsi"/>
          <w:lang w:val="fr-BE"/>
        </w:rPr>
        <w:t>calendrier</w:t>
      </w:r>
      <w:r w:rsidRPr="00B10E25">
        <w:rPr>
          <w:rFonts w:asciiTheme="minorHAnsi" w:hAnsiTheme="minorHAnsi" w:cstheme="minorHAnsi"/>
          <w:lang w:val="fr-BE"/>
        </w:rPr>
        <w:t xml:space="preserve">. </w:t>
      </w:r>
      <w:r w:rsidR="00585725" w:rsidRPr="00B10E25">
        <w:rPr>
          <w:rFonts w:asciiTheme="minorHAnsi" w:hAnsiTheme="minorHAnsi" w:cstheme="minorHAnsi"/>
          <w:lang w:val="fr-BE"/>
        </w:rPr>
        <w:t>L’</w:t>
      </w:r>
      <w:r w:rsidR="00BC3951" w:rsidRPr="00B10E25">
        <w:rPr>
          <w:rFonts w:asciiTheme="minorHAnsi" w:hAnsiTheme="minorHAnsi" w:cstheme="minorHAnsi"/>
        </w:rPr>
        <w:t>adjudicateur ne peut en effet accepter aucun retard dans le nettoyage de ses locaux pour des raisons évidentes d’hygiène et d’organisation de ses services</w:t>
      </w:r>
      <w:r w:rsidR="00BC3951" w:rsidRPr="00B10E25">
        <w:rPr>
          <w:rFonts w:asciiTheme="minorHAnsi" w:hAnsiTheme="minorHAnsi" w:cstheme="minorHAnsi"/>
          <w:lang w:val="fr-BE"/>
        </w:rPr>
        <w:t>.</w:t>
      </w:r>
    </w:p>
    <w:p w14:paraId="41D2C15E" w14:textId="77777777" w:rsidR="00CF4333" w:rsidRPr="00B10E25" w:rsidRDefault="00CF4333" w:rsidP="000679C2">
      <w:pPr>
        <w:pStyle w:val="Commentaire"/>
        <w:spacing w:before="120" w:after="120" w:line="252" w:lineRule="auto"/>
        <w:jc w:val="both"/>
        <w:rPr>
          <w:rFonts w:asciiTheme="minorHAnsi" w:hAnsiTheme="minorHAnsi" w:cstheme="minorHAnsi"/>
          <w:b/>
          <w:lang w:val="fr-BE"/>
        </w:rPr>
      </w:pPr>
      <w:r w:rsidRPr="00B10E25">
        <w:rPr>
          <w:rFonts w:asciiTheme="minorHAnsi" w:hAnsiTheme="minorHAnsi" w:cstheme="minorHAnsi"/>
          <w:b/>
          <w:lang w:val="fr-BE"/>
        </w:rPr>
        <w:t>1</w:t>
      </w:r>
      <w:r w:rsidR="00572697" w:rsidRPr="00B10E25">
        <w:rPr>
          <w:rFonts w:asciiTheme="minorHAnsi" w:hAnsiTheme="minorHAnsi" w:cstheme="minorHAnsi"/>
          <w:b/>
          <w:lang w:val="fr-BE"/>
        </w:rPr>
        <w:t>4</w:t>
      </w:r>
      <w:r w:rsidRPr="00B10E25">
        <w:rPr>
          <w:rFonts w:asciiTheme="minorHAnsi" w:hAnsiTheme="minorHAnsi" w:cstheme="minorHAnsi"/>
          <w:b/>
          <w:lang w:val="fr-BE"/>
        </w:rPr>
        <w:t xml:space="preserve">.2. Pénalité </w:t>
      </w:r>
      <w:r w:rsidR="00BC3951" w:rsidRPr="00B10E25">
        <w:rPr>
          <w:rFonts w:asciiTheme="minorHAnsi" w:hAnsiTheme="minorHAnsi" w:cstheme="minorHAnsi"/>
          <w:b/>
          <w:lang w:val="fr-BE"/>
        </w:rPr>
        <w:t xml:space="preserve">spéciale </w:t>
      </w:r>
      <w:r w:rsidRPr="00B10E25">
        <w:rPr>
          <w:rFonts w:asciiTheme="minorHAnsi" w:hAnsiTheme="minorHAnsi" w:cstheme="minorHAnsi"/>
          <w:b/>
          <w:lang w:val="fr-BE"/>
        </w:rPr>
        <w:t xml:space="preserve">pour nettoyeur absent : </w:t>
      </w:r>
    </w:p>
    <w:p w14:paraId="36B756C0" w14:textId="622156A0" w:rsidR="00CF4333" w:rsidRPr="00B10E25" w:rsidRDefault="00CF4333" w:rsidP="000679C2">
      <w:pPr>
        <w:pStyle w:val="Commentaire"/>
        <w:spacing w:before="120" w:after="120" w:line="252" w:lineRule="auto"/>
        <w:jc w:val="both"/>
        <w:rPr>
          <w:rFonts w:asciiTheme="minorHAnsi" w:hAnsiTheme="minorHAnsi" w:cstheme="minorHAnsi"/>
          <w:lang w:val="fr-BE"/>
        </w:rPr>
      </w:pPr>
      <w:r w:rsidRPr="00B10E25">
        <w:rPr>
          <w:rFonts w:asciiTheme="minorHAnsi" w:hAnsiTheme="minorHAnsi" w:cstheme="minorHAnsi"/>
          <w:lang w:val="fr-BE"/>
        </w:rPr>
        <w:t xml:space="preserve">Il sera également infligé une pénalité de </w:t>
      </w:r>
      <w:r w:rsidR="00572697" w:rsidRPr="00B10E25">
        <w:rPr>
          <w:rFonts w:asciiTheme="minorHAnsi" w:hAnsiTheme="minorHAnsi" w:cstheme="minorHAnsi"/>
          <w:highlight w:val="yellow"/>
          <w:lang w:val="fr-BE"/>
        </w:rPr>
        <w:t>XXX</w:t>
      </w:r>
      <w:r w:rsidR="0040619F" w:rsidRPr="00B10E25">
        <w:rPr>
          <w:rFonts w:asciiTheme="minorHAnsi" w:hAnsiTheme="minorHAnsi" w:cstheme="minorHAnsi"/>
          <w:highlight w:val="yellow"/>
          <w:lang w:val="fr-BE"/>
        </w:rPr>
        <w:t xml:space="preserve"> </w:t>
      </w:r>
      <w:r w:rsidR="00000666" w:rsidRPr="00B10E25">
        <w:rPr>
          <w:rFonts w:asciiTheme="minorHAnsi" w:hAnsiTheme="minorHAnsi" w:cstheme="minorHAnsi"/>
          <w:lang w:val="fr-BE"/>
        </w:rPr>
        <w:t>euros</w:t>
      </w:r>
      <w:r w:rsidRPr="00B10E25">
        <w:rPr>
          <w:rFonts w:asciiTheme="minorHAnsi" w:hAnsiTheme="minorHAnsi" w:cstheme="minorHAnsi"/>
          <w:lang w:val="fr-BE"/>
        </w:rPr>
        <w:t xml:space="preserve"> </w:t>
      </w:r>
      <w:r w:rsidR="00CD291C" w:rsidRPr="00B10E25">
        <w:rPr>
          <w:rFonts w:asciiTheme="minorHAnsi" w:hAnsiTheme="minorHAnsi" w:cstheme="minorHAnsi"/>
          <w:lang w:val="fr-BE"/>
        </w:rPr>
        <w:t xml:space="preserve">de manière forfaitaire </w:t>
      </w:r>
      <w:r w:rsidR="00630284" w:rsidRPr="00B10E25">
        <w:rPr>
          <w:rFonts w:asciiTheme="minorHAnsi" w:hAnsiTheme="minorHAnsi" w:cstheme="minorHAnsi"/>
          <w:lang w:val="fr-BE"/>
        </w:rPr>
        <w:t>pour chaque jour d’absence d’un nettoyeur non remplacé pour les mêmes raisons que celles qui figurent dans le cadre de la pénalité visée au point 14.1.</w:t>
      </w:r>
    </w:p>
    <w:p w14:paraId="746EF451" w14:textId="77777777" w:rsidR="00357C35" w:rsidRPr="00B10E25" w:rsidRDefault="006530AB" w:rsidP="000679C2">
      <w:pPr>
        <w:pStyle w:val="Titre3"/>
        <w:spacing w:before="120" w:after="120" w:line="252" w:lineRule="auto"/>
        <w:rPr>
          <w:rFonts w:asciiTheme="minorHAnsi" w:hAnsiTheme="minorHAnsi" w:cstheme="minorHAnsi"/>
          <w:u w:val="single"/>
        </w:rPr>
      </w:pPr>
      <w:bookmarkStart w:id="221" w:name="_Toc529699979"/>
      <w:bookmarkStart w:id="222" w:name="_Toc529700595"/>
      <w:bookmarkStart w:id="223" w:name="_Toc529747451"/>
      <w:bookmarkStart w:id="224" w:name="_Toc230695"/>
      <w:bookmarkStart w:id="225" w:name="_Toc230749"/>
      <w:bookmarkStart w:id="226" w:name="_Toc12433253"/>
      <w:bookmarkStart w:id="227" w:name="_Toc20004472"/>
      <w:bookmarkStart w:id="228" w:name="_Toc232322279"/>
      <w:bookmarkStart w:id="229" w:name="_Toc348280959"/>
      <w:bookmarkStart w:id="230" w:name="_Toc475370956"/>
      <w:bookmarkStart w:id="231" w:name="_Toc69914662"/>
      <w:bookmarkStart w:id="232" w:name="_Toc72849146"/>
      <w:r w:rsidRPr="00B10E25">
        <w:rPr>
          <w:rFonts w:asciiTheme="minorHAnsi" w:hAnsiTheme="minorHAnsi" w:cstheme="minorHAnsi"/>
        </w:rPr>
        <w:t>1</w:t>
      </w:r>
      <w:r w:rsidR="00572697" w:rsidRPr="00B10E25">
        <w:rPr>
          <w:rFonts w:asciiTheme="minorHAnsi" w:hAnsiTheme="minorHAnsi" w:cstheme="minorHAnsi"/>
        </w:rPr>
        <w:t>5</w:t>
      </w:r>
      <w:r w:rsidR="00357C35" w:rsidRPr="00B10E25">
        <w:rPr>
          <w:rFonts w:asciiTheme="minorHAnsi" w:hAnsiTheme="minorHAnsi" w:cstheme="minorHAnsi"/>
        </w:rPr>
        <w:t xml:space="preserve">. </w:t>
      </w:r>
      <w:r w:rsidR="005F2E46" w:rsidRPr="00B10E25">
        <w:rPr>
          <w:rFonts w:asciiTheme="minorHAnsi" w:hAnsiTheme="minorHAnsi" w:cstheme="minorHAnsi"/>
          <w:u w:val="single"/>
        </w:rPr>
        <w:t xml:space="preserve">Critères de </w:t>
      </w:r>
      <w:r w:rsidR="00075A98" w:rsidRPr="00B10E25">
        <w:rPr>
          <w:rFonts w:asciiTheme="minorHAnsi" w:hAnsiTheme="minorHAnsi" w:cstheme="minorHAnsi"/>
          <w:u w:val="single"/>
        </w:rPr>
        <w:t>sélection</w:t>
      </w:r>
      <w:r w:rsidR="00357C35" w:rsidRPr="00B10E25">
        <w:rPr>
          <w:rFonts w:asciiTheme="minorHAnsi" w:hAnsiTheme="minorHAnsi" w:cstheme="minorHAnsi"/>
          <w:u w:val="single"/>
        </w:rPr>
        <w:t xml:space="preserve"> – Régularité des offres – Critères d’attribution</w:t>
      </w:r>
      <w:bookmarkEnd w:id="221"/>
      <w:bookmarkEnd w:id="222"/>
      <w:bookmarkEnd w:id="223"/>
      <w:bookmarkEnd w:id="224"/>
      <w:bookmarkEnd w:id="225"/>
      <w:bookmarkEnd w:id="226"/>
      <w:bookmarkEnd w:id="227"/>
      <w:bookmarkEnd w:id="228"/>
      <w:bookmarkEnd w:id="229"/>
      <w:bookmarkEnd w:id="230"/>
      <w:bookmarkEnd w:id="231"/>
      <w:bookmarkEnd w:id="232"/>
    </w:p>
    <w:p w14:paraId="1032F7CE" w14:textId="77777777" w:rsidR="00357C35" w:rsidRPr="00B10E25" w:rsidRDefault="006530AB" w:rsidP="000679C2">
      <w:pPr>
        <w:pStyle w:val="Titre3"/>
        <w:spacing w:before="120" w:after="120" w:line="252" w:lineRule="auto"/>
        <w:jc w:val="both"/>
        <w:rPr>
          <w:rFonts w:asciiTheme="minorHAnsi" w:hAnsiTheme="minorHAnsi" w:cstheme="minorHAnsi"/>
          <w:b/>
          <w:sz w:val="22"/>
        </w:rPr>
      </w:pPr>
      <w:bookmarkStart w:id="233" w:name="_Toc529699980"/>
      <w:bookmarkStart w:id="234" w:name="_Toc529700596"/>
      <w:bookmarkStart w:id="235" w:name="_Toc529747452"/>
      <w:bookmarkStart w:id="236" w:name="_Toc230696"/>
      <w:bookmarkStart w:id="237" w:name="_Toc230750"/>
      <w:bookmarkStart w:id="238" w:name="_Toc12433254"/>
      <w:bookmarkStart w:id="239" w:name="_Toc20004473"/>
      <w:bookmarkStart w:id="240" w:name="_Toc232322280"/>
      <w:bookmarkStart w:id="241" w:name="_Toc348280960"/>
      <w:bookmarkStart w:id="242" w:name="_Toc475370957"/>
      <w:bookmarkStart w:id="243" w:name="_Toc69914663"/>
      <w:bookmarkStart w:id="244" w:name="_Toc72849147"/>
      <w:r w:rsidRPr="00B10E25">
        <w:rPr>
          <w:rFonts w:asciiTheme="minorHAnsi" w:hAnsiTheme="minorHAnsi" w:cstheme="minorHAnsi"/>
          <w:b/>
          <w:sz w:val="22"/>
        </w:rPr>
        <w:t>1</w:t>
      </w:r>
      <w:r w:rsidR="00842EB0" w:rsidRPr="00B10E25">
        <w:rPr>
          <w:rFonts w:asciiTheme="minorHAnsi" w:hAnsiTheme="minorHAnsi" w:cstheme="minorHAnsi"/>
          <w:b/>
          <w:sz w:val="22"/>
        </w:rPr>
        <w:t>5</w:t>
      </w:r>
      <w:r w:rsidR="00357C35" w:rsidRPr="00B10E25">
        <w:rPr>
          <w:rFonts w:asciiTheme="minorHAnsi" w:hAnsiTheme="minorHAnsi" w:cstheme="minorHAnsi"/>
          <w:b/>
          <w:sz w:val="22"/>
        </w:rPr>
        <w:t xml:space="preserve">.1. </w:t>
      </w:r>
      <w:r w:rsidR="005F2E46" w:rsidRPr="00B10E25">
        <w:rPr>
          <w:rFonts w:asciiTheme="minorHAnsi" w:hAnsiTheme="minorHAnsi" w:cstheme="minorHAnsi"/>
          <w:b/>
          <w:sz w:val="22"/>
          <w:u w:val="single"/>
        </w:rPr>
        <w:t>Critères de</w:t>
      </w:r>
      <w:r w:rsidR="00075A98" w:rsidRPr="00B10E25">
        <w:rPr>
          <w:rFonts w:asciiTheme="minorHAnsi" w:hAnsiTheme="minorHAnsi" w:cstheme="minorHAnsi"/>
          <w:b/>
          <w:sz w:val="22"/>
          <w:u w:val="single"/>
        </w:rPr>
        <w:t xml:space="preserve"> sélection</w:t>
      </w:r>
      <w:bookmarkEnd w:id="233"/>
      <w:bookmarkEnd w:id="234"/>
      <w:bookmarkEnd w:id="235"/>
      <w:bookmarkEnd w:id="236"/>
      <w:bookmarkEnd w:id="237"/>
      <w:bookmarkEnd w:id="238"/>
      <w:bookmarkEnd w:id="239"/>
      <w:bookmarkEnd w:id="240"/>
      <w:bookmarkEnd w:id="241"/>
      <w:bookmarkEnd w:id="242"/>
      <w:bookmarkEnd w:id="243"/>
      <w:bookmarkEnd w:id="244"/>
    </w:p>
    <w:p w14:paraId="16C07C28" w14:textId="77777777" w:rsidR="00357C35" w:rsidRPr="00B10E25" w:rsidRDefault="00840A7F" w:rsidP="000679C2">
      <w:pPr>
        <w:spacing w:before="120" w:after="120" w:line="252" w:lineRule="auto"/>
        <w:jc w:val="both"/>
        <w:rPr>
          <w:rFonts w:asciiTheme="minorHAnsi" w:hAnsiTheme="minorHAnsi" w:cstheme="minorHAnsi"/>
        </w:rPr>
      </w:pPr>
      <w:r w:rsidRPr="00B10E25">
        <w:rPr>
          <w:rFonts w:asciiTheme="minorHAnsi" w:hAnsiTheme="minorHAnsi" w:cstheme="minorHAnsi"/>
        </w:rPr>
        <w:t>Les soumissionnaires doivent répondre aux conditions d’accès et</w:t>
      </w:r>
      <w:r w:rsidR="00D4284C" w:rsidRPr="00B10E25">
        <w:rPr>
          <w:rFonts w:asciiTheme="minorHAnsi" w:hAnsiTheme="minorHAnsi" w:cstheme="minorHAnsi"/>
        </w:rPr>
        <w:t xml:space="preserve"> </w:t>
      </w:r>
      <w:r w:rsidR="00357C35" w:rsidRPr="00B10E25">
        <w:rPr>
          <w:rFonts w:asciiTheme="minorHAnsi" w:hAnsiTheme="minorHAnsi" w:cstheme="minorHAnsi"/>
        </w:rPr>
        <w:t>sont évalués sur la base des critères de sélection repris ci-après.</w:t>
      </w:r>
    </w:p>
    <w:p w14:paraId="32B7D27F" w14:textId="77777777" w:rsidR="00357C35" w:rsidRPr="00B10E25" w:rsidRDefault="00357C35" w:rsidP="000679C2">
      <w:pPr>
        <w:spacing w:before="120" w:after="120" w:line="252" w:lineRule="auto"/>
        <w:jc w:val="both"/>
        <w:rPr>
          <w:rFonts w:asciiTheme="minorHAnsi" w:hAnsiTheme="minorHAnsi" w:cstheme="minorHAnsi"/>
        </w:rPr>
      </w:pPr>
      <w:r w:rsidRPr="00B10E25">
        <w:rPr>
          <w:rFonts w:asciiTheme="minorHAnsi" w:hAnsiTheme="minorHAnsi" w:cstheme="minorHAnsi"/>
        </w:rPr>
        <w:t xml:space="preserve">Seules les offres des soumissionnaires qui satisfont aux </w:t>
      </w:r>
      <w:r w:rsidR="00D344FF" w:rsidRPr="00B10E25">
        <w:rPr>
          <w:rFonts w:asciiTheme="minorHAnsi" w:hAnsiTheme="minorHAnsi" w:cstheme="minorHAnsi"/>
        </w:rPr>
        <w:t xml:space="preserve">conditions d’accès et aux </w:t>
      </w:r>
      <w:r w:rsidRPr="00B10E25">
        <w:rPr>
          <w:rFonts w:asciiTheme="minorHAnsi" w:hAnsiTheme="minorHAnsi" w:cstheme="minorHAnsi"/>
        </w:rPr>
        <w:t xml:space="preserve">critères de sélection sont prises en considération pour participer à la comparaison des offres </w:t>
      </w:r>
      <w:r w:rsidR="007C5399" w:rsidRPr="00B10E25">
        <w:rPr>
          <w:rFonts w:asciiTheme="minorHAnsi" w:hAnsiTheme="minorHAnsi" w:cstheme="minorHAnsi"/>
        </w:rPr>
        <w:t xml:space="preserve">sur la base des </w:t>
      </w:r>
      <w:r w:rsidRPr="00B10E25">
        <w:rPr>
          <w:rFonts w:asciiTheme="minorHAnsi" w:hAnsiTheme="minorHAnsi" w:cstheme="minorHAnsi"/>
        </w:rPr>
        <w:t xml:space="preserve">critères </w:t>
      </w:r>
      <w:r w:rsidR="008E11B0" w:rsidRPr="00B10E25">
        <w:rPr>
          <w:rFonts w:asciiTheme="minorHAnsi" w:hAnsiTheme="minorHAnsi" w:cstheme="minorHAnsi"/>
        </w:rPr>
        <w:t>d’attribution repris au point 1</w:t>
      </w:r>
      <w:r w:rsidR="00D1530F" w:rsidRPr="00B10E25">
        <w:rPr>
          <w:rFonts w:asciiTheme="minorHAnsi" w:hAnsiTheme="minorHAnsi" w:cstheme="minorHAnsi"/>
        </w:rPr>
        <w:t>5</w:t>
      </w:r>
      <w:r w:rsidRPr="00B10E25">
        <w:rPr>
          <w:rFonts w:asciiTheme="minorHAnsi" w:hAnsiTheme="minorHAnsi" w:cstheme="minorHAnsi"/>
        </w:rPr>
        <w:t xml:space="preserve">.3 du présent cahier spécial des charges, dans la mesure où ces offres sont régulières sur le plan </w:t>
      </w:r>
      <w:r w:rsidR="007B034C" w:rsidRPr="00B10E25">
        <w:rPr>
          <w:rFonts w:asciiTheme="minorHAnsi" w:hAnsiTheme="minorHAnsi" w:cstheme="minorHAnsi"/>
        </w:rPr>
        <w:t>formel</w:t>
      </w:r>
      <w:r w:rsidRPr="00B10E25">
        <w:rPr>
          <w:rFonts w:asciiTheme="minorHAnsi" w:hAnsiTheme="minorHAnsi" w:cstheme="minorHAnsi"/>
        </w:rPr>
        <w:t xml:space="preserve"> et </w:t>
      </w:r>
      <w:r w:rsidR="007B034C" w:rsidRPr="00B10E25">
        <w:rPr>
          <w:rFonts w:asciiTheme="minorHAnsi" w:hAnsiTheme="minorHAnsi" w:cstheme="minorHAnsi"/>
        </w:rPr>
        <w:t>matériel</w:t>
      </w:r>
      <w:r w:rsidRPr="00B10E25">
        <w:rPr>
          <w:rFonts w:asciiTheme="minorHAnsi" w:hAnsiTheme="minorHAnsi" w:cstheme="minorHAnsi"/>
        </w:rPr>
        <w:t>.</w:t>
      </w:r>
    </w:p>
    <w:p w14:paraId="65D03B68" w14:textId="75577D85" w:rsidR="00357C35" w:rsidRPr="00B10E25" w:rsidRDefault="006530AB" w:rsidP="000679C2">
      <w:pPr>
        <w:pStyle w:val="Titre3"/>
        <w:spacing w:before="120" w:after="120" w:line="252" w:lineRule="auto"/>
        <w:rPr>
          <w:rFonts w:asciiTheme="minorHAnsi" w:hAnsiTheme="minorHAnsi" w:cstheme="minorHAnsi"/>
          <w:b/>
          <w:sz w:val="20"/>
        </w:rPr>
      </w:pPr>
      <w:bookmarkStart w:id="245" w:name="_Toc529699981"/>
      <w:bookmarkStart w:id="246" w:name="_Toc529700597"/>
      <w:bookmarkStart w:id="247" w:name="_Toc529747453"/>
      <w:bookmarkStart w:id="248" w:name="_Toc230697"/>
      <w:bookmarkStart w:id="249" w:name="_Toc230751"/>
      <w:bookmarkStart w:id="250" w:name="_Toc12433255"/>
      <w:bookmarkStart w:id="251" w:name="_Toc20004474"/>
      <w:bookmarkStart w:id="252" w:name="_Toc232322281"/>
      <w:bookmarkStart w:id="253" w:name="_Toc348280961"/>
      <w:bookmarkStart w:id="254" w:name="_Toc475370958"/>
      <w:bookmarkStart w:id="255" w:name="_Toc69914664"/>
      <w:bookmarkStart w:id="256" w:name="_Toc72849148"/>
      <w:r w:rsidRPr="00B10E25">
        <w:rPr>
          <w:rFonts w:asciiTheme="minorHAnsi" w:hAnsiTheme="minorHAnsi" w:cstheme="minorHAnsi"/>
          <w:b/>
          <w:sz w:val="20"/>
        </w:rPr>
        <w:t>1</w:t>
      </w:r>
      <w:r w:rsidR="00842EB0" w:rsidRPr="00B10E25">
        <w:rPr>
          <w:rFonts w:asciiTheme="minorHAnsi" w:hAnsiTheme="minorHAnsi" w:cstheme="minorHAnsi"/>
          <w:b/>
          <w:sz w:val="20"/>
        </w:rPr>
        <w:t>5</w:t>
      </w:r>
      <w:r w:rsidR="00357C35" w:rsidRPr="00B10E25">
        <w:rPr>
          <w:rFonts w:asciiTheme="minorHAnsi" w:hAnsiTheme="minorHAnsi" w:cstheme="minorHAnsi"/>
          <w:b/>
          <w:sz w:val="20"/>
        </w:rPr>
        <w:t xml:space="preserve">.1.1. </w:t>
      </w:r>
      <w:r w:rsidR="00075A98" w:rsidRPr="00B10E25">
        <w:rPr>
          <w:rFonts w:asciiTheme="minorHAnsi" w:hAnsiTheme="minorHAnsi" w:cstheme="minorHAnsi"/>
          <w:b/>
          <w:sz w:val="20"/>
        </w:rPr>
        <w:t>Le droit d’accès</w:t>
      </w:r>
      <w:bookmarkEnd w:id="245"/>
      <w:bookmarkEnd w:id="246"/>
      <w:bookmarkEnd w:id="247"/>
      <w:bookmarkEnd w:id="248"/>
      <w:bookmarkEnd w:id="249"/>
      <w:bookmarkEnd w:id="250"/>
      <w:bookmarkEnd w:id="251"/>
      <w:bookmarkEnd w:id="252"/>
      <w:bookmarkEnd w:id="253"/>
      <w:r w:rsidR="006708AC" w:rsidRPr="00B10E25">
        <w:rPr>
          <w:rFonts w:asciiTheme="minorHAnsi" w:hAnsiTheme="minorHAnsi" w:cstheme="minorHAnsi"/>
          <w:b/>
          <w:sz w:val="20"/>
        </w:rPr>
        <w:t xml:space="preserve"> </w:t>
      </w:r>
      <w:r w:rsidR="002866A3" w:rsidRPr="00B10E25">
        <w:rPr>
          <w:rFonts w:asciiTheme="minorHAnsi" w:hAnsiTheme="minorHAnsi" w:cstheme="minorHAnsi"/>
          <w:b/>
          <w:sz w:val="20"/>
          <w:highlight w:val="cyan"/>
        </w:rPr>
        <w:t>*(</w:t>
      </w:r>
      <w:r w:rsidR="00672C8F" w:rsidRPr="00B10E25">
        <w:rPr>
          <w:rFonts w:asciiTheme="minorHAnsi" w:hAnsiTheme="minorHAnsi" w:cstheme="minorHAnsi"/>
          <w:b/>
          <w:sz w:val="20"/>
          <w:highlight w:val="cyan"/>
        </w:rPr>
        <w:t>20</w:t>
      </w:r>
      <w:r w:rsidR="006708AC" w:rsidRPr="00B10E25">
        <w:rPr>
          <w:rFonts w:asciiTheme="minorHAnsi" w:hAnsiTheme="minorHAnsi" w:cstheme="minorHAnsi"/>
          <w:b/>
          <w:sz w:val="20"/>
          <w:highlight w:val="cyan"/>
        </w:rPr>
        <w:t>)</w:t>
      </w:r>
      <w:bookmarkEnd w:id="254"/>
      <w:bookmarkEnd w:id="255"/>
      <w:bookmarkEnd w:id="256"/>
    </w:p>
    <w:p w14:paraId="772B3CF9" w14:textId="5369F9A0" w:rsidR="00A82CCC" w:rsidRPr="00B10E25" w:rsidRDefault="00357C35" w:rsidP="000679C2">
      <w:pPr>
        <w:pStyle w:val="Corpsdetexte2"/>
        <w:spacing w:before="120" w:after="120" w:line="252" w:lineRule="auto"/>
        <w:rPr>
          <w:rFonts w:asciiTheme="minorHAnsi" w:hAnsiTheme="minorHAnsi" w:cstheme="minorHAnsi"/>
        </w:rPr>
      </w:pPr>
      <w:r w:rsidRPr="00B10E25">
        <w:rPr>
          <w:rFonts w:asciiTheme="minorHAnsi" w:hAnsiTheme="minorHAnsi" w:cstheme="minorHAnsi"/>
        </w:rPr>
        <w:t>Par le dépôt de son offre, le soumissionnaire atteste qu’il ne se trouve pas dans un des cas d’exclusion figurant ci-dessous</w:t>
      </w:r>
      <w:r w:rsidR="00522EB6" w:rsidRPr="00B10E25">
        <w:rPr>
          <w:rFonts w:asciiTheme="minorHAnsi" w:hAnsiTheme="minorHAnsi" w:cstheme="minorHAnsi"/>
        </w:rPr>
        <w:t xml:space="preserve"> et visés par l’article 6</w:t>
      </w:r>
      <w:r w:rsidR="00F210EC" w:rsidRPr="00B10E25">
        <w:rPr>
          <w:rFonts w:asciiTheme="minorHAnsi" w:hAnsiTheme="minorHAnsi" w:cstheme="minorHAnsi"/>
        </w:rPr>
        <w:t>1</w:t>
      </w:r>
      <w:r w:rsidR="008445AF" w:rsidRPr="00B10E25">
        <w:rPr>
          <w:rFonts w:asciiTheme="minorHAnsi" w:hAnsiTheme="minorHAnsi" w:cstheme="minorHAnsi"/>
        </w:rPr>
        <w:t xml:space="preserve"> de l’arrêté royal du </w:t>
      </w:r>
      <w:r w:rsidR="00522EB6" w:rsidRPr="00B10E25">
        <w:rPr>
          <w:rFonts w:asciiTheme="minorHAnsi" w:hAnsiTheme="minorHAnsi" w:cstheme="minorHAnsi"/>
        </w:rPr>
        <w:t>1</w:t>
      </w:r>
      <w:r w:rsidR="007D12DF" w:rsidRPr="00B10E25">
        <w:rPr>
          <w:rFonts w:asciiTheme="minorHAnsi" w:hAnsiTheme="minorHAnsi" w:cstheme="minorHAnsi"/>
        </w:rPr>
        <w:t>8</w:t>
      </w:r>
      <w:r w:rsidR="00522EB6" w:rsidRPr="00B10E25">
        <w:rPr>
          <w:rFonts w:asciiTheme="minorHAnsi" w:hAnsiTheme="minorHAnsi" w:cstheme="minorHAnsi"/>
        </w:rPr>
        <w:t xml:space="preserve"> avril 2017</w:t>
      </w:r>
      <w:r w:rsidRPr="00B10E25">
        <w:rPr>
          <w:rFonts w:asciiTheme="minorHAnsi" w:hAnsiTheme="minorHAnsi" w:cstheme="minorHAnsi"/>
        </w:rPr>
        <w:t xml:space="preserve">. </w:t>
      </w:r>
      <w:r w:rsidR="00D51A9D" w:rsidRPr="00B10E25">
        <w:rPr>
          <w:rFonts w:asciiTheme="minorHAnsi" w:hAnsiTheme="minorHAnsi" w:cstheme="minorHAnsi"/>
        </w:rPr>
        <w:t>L’adjudicateur</w:t>
      </w:r>
      <w:r w:rsidRPr="00B10E25">
        <w:rPr>
          <w:rFonts w:asciiTheme="minorHAnsi" w:hAnsiTheme="minorHAnsi" w:cstheme="minorHAnsi"/>
        </w:rPr>
        <w:t xml:space="preserve"> vérifiera l’exactitude de cette déclaration sur l’honneur implicite</w:t>
      </w:r>
      <w:r w:rsidR="006708AC" w:rsidRPr="00B10E25">
        <w:rPr>
          <w:rFonts w:asciiTheme="minorHAnsi" w:hAnsiTheme="minorHAnsi" w:cstheme="minorHAnsi"/>
        </w:rPr>
        <w:t xml:space="preserve"> </w:t>
      </w:r>
      <w:r w:rsidR="006708AC" w:rsidRPr="00B10E25">
        <w:rPr>
          <w:rFonts w:asciiTheme="minorHAnsi" w:hAnsiTheme="minorHAnsi" w:cstheme="minorHAnsi"/>
          <w:highlight w:val="cyan"/>
        </w:rPr>
        <w:t>*(</w:t>
      </w:r>
      <w:r w:rsidR="002866A3" w:rsidRPr="00B10E25">
        <w:rPr>
          <w:rFonts w:asciiTheme="minorHAnsi" w:hAnsiTheme="minorHAnsi" w:cstheme="minorHAnsi"/>
          <w:highlight w:val="cyan"/>
        </w:rPr>
        <w:t>2</w:t>
      </w:r>
      <w:r w:rsidR="00672C8F" w:rsidRPr="00B10E25">
        <w:rPr>
          <w:rFonts w:asciiTheme="minorHAnsi" w:hAnsiTheme="minorHAnsi" w:cstheme="minorHAnsi"/>
          <w:highlight w:val="cyan"/>
        </w:rPr>
        <w:t>1</w:t>
      </w:r>
      <w:r w:rsidR="006708AC" w:rsidRPr="00B10E25">
        <w:rPr>
          <w:rFonts w:asciiTheme="minorHAnsi" w:hAnsiTheme="minorHAnsi" w:cstheme="minorHAnsi"/>
          <w:highlight w:val="cyan"/>
        </w:rPr>
        <w:t>)</w:t>
      </w:r>
      <w:r w:rsidRPr="00B10E25">
        <w:rPr>
          <w:rFonts w:asciiTheme="minorHAnsi" w:hAnsiTheme="minorHAnsi" w:cstheme="minorHAnsi"/>
        </w:rPr>
        <w:t xml:space="preserve"> dans le chef du soumissionnaire </w:t>
      </w:r>
      <w:r w:rsidR="002A161F" w:rsidRPr="00B10E25">
        <w:rPr>
          <w:rFonts w:asciiTheme="minorHAnsi" w:hAnsiTheme="minorHAnsi" w:cstheme="minorHAnsi"/>
        </w:rPr>
        <w:t xml:space="preserve">dont l’offre </w:t>
      </w:r>
      <w:r w:rsidR="006076E1" w:rsidRPr="00B10E25">
        <w:rPr>
          <w:rFonts w:asciiTheme="minorHAnsi" w:hAnsiTheme="minorHAnsi" w:cstheme="minorHAnsi"/>
        </w:rPr>
        <w:t>est la mieux classée.</w:t>
      </w:r>
    </w:p>
    <w:p w14:paraId="50CF0F52" w14:textId="0D03D4C8" w:rsidR="00357C35" w:rsidRPr="00B10E25" w:rsidRDefault="00A319B6" w:rsidP="000679C2">
      <w:pPr>
        <w:pStyle w:val="Corpsdetexte2"/>
        <w:spacing w:before="120" w:after="120" w:line="252" w:lineRule="auto"/>
        <w:rPr>
          <w:rFonts w:asciiTheme="minorHAnsi" w:hAnsiTheme="minorHAnsi" w:cstheme="minorHAnsi"/>
        </w:rPr>
      </w:pPr>
      <w:r w:rsidRPr="00B10E25">
        <w:rPr>
          <w:rFonts w:asciiTheme="minorHAnsi" w:hAnsiTheme="minorHAnsi" w:cstheme="minorHAnsi"/>
        </w:rPr>
        <w:t>L’</w:t>
      </w:r>
      <w:r w:rsidR="00357C35" w:rsidRPr="00B10E25">
        <w:rPr>
          <w:rFonts w:asciiTheme="minorHAnsi" w:hAnsiTheme="minorHAnsi" w:cstheme="minorHAnsi"/>
        </w:rPr>
        <w:t>adjudicateur demandera lui-même les renseignements ou documents qu’il peut obtenir gratuitement par des moyens électroniques auprès des services qui en sont gestionnaires.</w:t>
      </w:r>
      <w:r w:rsidR="005B36F9" w:rsidRPr="00B10E25">
        <w:rPr>
          <w:rFonts w:asciiTheme="minorHAnsi" w:hAnsiTheme="minorHAnsi" w:cstheme="minorHAnsi"/>
        </w:rPr>
        <w:t xml:space="preserve"> </w:t>
      </w:r>
    </w:p>
    <w:p w14:paraId="32BF11E6" w14:textId="77777777" w:rsidR="00A82CCC" w:rsidRPr="00B10E25" w:rsidRDefault="00A82CCC" w:rsidP="000679C2">
      <w:pPr>
        <w:spacing w:before="120" w:after="120" w:line="252" w:lineRule="auto"/>
        <w:jc w:val="both"/>
        <w:rPr>
          <w:rFonts w:asciiTheme="minorHAnsi" w:hAnsiTheme="minorHAnsi" w:cstheme="minorHAnsi"/>
        </w:rPr>
      </w:pPr>
      <w:r w:rsidRPr="00B10E25">
        <w:rPr>
          <w:rFonts w:asciiTheme="minorHAnsi" w:hAnsiTheme="minorHAnsi" w:cstheme="minorHAnsi"/>
        </w:rPr>
        <w:t xml:space="preserve">Pour les renseignements ou documents qu’il ne peut obtenir gratuitement, il demandera au soumissionnaire concerné, par les moyens les plus rapides et dans le délai qu’il détermine, de fournir les renseignements ou documents permettant de vérifier sa situation personnelle. </w:t>
      </w:r>
    </w:p>
    <w:p w14:paraId="17094432" w14:textId="77777777" w:rsidR="00A82CCC" w:rsidRPr="00B10E25" w:rsidRDefault="00A82CCC" w:rsidP="000679C2">
      <w:pPr>
        <w:spacing w:before="120" w:after="120" w:line="252" w:lineRule="auto"/>
        <w:jc w:val="both"/>
        <w:rPr>
          <w:rFonts w:asciiTheme="minorHAnsi" w:hAnsiTheme="minorHAnsi" w:cstheme="minorHAnsi"/>
        </w:rPr>
      </w:pPr>
      <w:r w:rsidRPr="00B10E25">
        <w:rPr>
          <w:rFonts w:asciiTheme="minorHAnsi" w:hAnsiTheme="minorHAnsi" w:cstheme="minorHAnsi"/>
        </w:rPr>
        <w:lastRenderedPageBreak/>
        <w:t>Un soumissionnaire pourra être exclu de la participation au marché s'il apparaît, à la suite de ces vérifications, que la déclaration sur l'honneur implicite ne correspond pas à sa situation personnelle à la date de dépôt des offres</w:t>
      </w:r>
      <w:r w:rsidR="001E6715" w:rsidRPr="00B10E25">
        <w:rPr>
          <w:rFonts w:asciiTheme="minorHAnsi" w:hAnsiTheme="minorHAnsi" w:cstheme="minorHAnsi"/>
        </w:rPr>
        <w:t>.</w:t>
      </w:r>
      <w:r w:rsidRPr="00B10E25">
        <w:rPr>
          <w:rFonts w:asciiTheme="minorHAnsi" w:hAnsiTheme="minorHAnsi" w:cstheme="minorHAnsi"/>
        </w:rPr>
        <w:t xml:space="preserve"> Aucune régularisation </w:t>
      </w:r>
      <w:r w:rsidRPr="00B10E25">
        <w:rPr>
          <w:rFonts w:asciiTheme="minorHAnsi" w:hAnsiTheme="minorHAnsi" w:cstheme="minorHAnsi"/>
          <w:i/>
        </w:rPr>
        <w:t>a posteriori</w:t>
      </w:r>
      <w:r w:rsidRPr="00B10E25">
        <w:rPr>
          <w:rFonts w:asciiTheme="minorHAnsi" w:hAnsiTheme="minorHAnsi" w:cstheme="minorHAnsi"/>
        </w:rPr>
        <w:t xml:space="preserve"> ne sera possible. </w:t>
      </w:r>
    </w:p>
    <w:p w14:paraId="1B1BCC2A" w14:textId="4F1887BF" w:rsidR="00A82CCC" w:rsidRPr="00B10E25" w:rsidRDefault="00A82CCC" w:rsidP="000679C2">
      <w:pPr>
        <w:spacing w:before="120" w:after="120" w:line="252" w:lineRule="auto"/>
        <w:jc w:val="both"/>
        <w:rPr>
          <w:rFonts w:asciiTheme="minorHAnsi" w:hAnsiTheme="minorHAnsi" w:cstheme="minorHAnsi"/>
        </w:rPr>
      </w:pPr>
      <w:r w:rsidRPr="00B10E25">
        <w:rPr>
          <w:rFonts w:asciiTheme="minorHAnsi" w:hAnsiTheme="minorHAnsi" w:cstheme="minorHAnsi"/>
        </w:rPr>
        <w:t xml:space="preserve">L’exclusion d’un soumissionnaire sur la base de l’article </w:t>
      </w:r>
      <w:r w:rsidR="00F210EC" w:rsidRPr="00B10E25">
        <w:rPr>
          <w:rFonts w:asciiTheme="minorHAnsi" w:hAnsiTheme="minorHAnsi" w:cstheme="minorHAnsi"/>
        </w:rPr>
        <w:t xml:space="preserve">61 </w:t>
      </w:r>
      <w:r w:rsidR="0040619F" w:rsidRPr="00B10E25">
        <w:rPr>
          <w:rFonts w:asciiTheme="minorHAnsi" w:hAnsiTheme="minorHAnsi" w:cstheme="minorHAnsi"/>
        </w:rPr>
        <w:t xml:space="preserve">de l’arrêté royal précité </w:t>
      </w:r>
      <w:r w:rsidRPr="00B10E25">
        <w:rPr>
          <w:rFonts w:asciiTheme="minorHAnsi" w:hAnsiTheme="minorHAnsi" w:cstheme="minorHAnsi"/>
        </w:rPr>
        <w:t>pourra également avoir lieu s'il apparaît que la situation du soumissionnaire durant le déroulement de la procédure et jusqu’à la décision d’attribution ne correspond plus à la déclaration sur l'honneur</w:t>
      </w:r>
      <w:r w:rsidR="00175988" w:rsidRPr="00B10E25">
        <w:rPr>
          <w:rFonts w:asciiTheme="minorHAnsi" w:hAnsiTheme="minorHAnsi" w:cstheme="minorHAnsi"/>
        </w:rPr>
        <w:t xml:space="preserve"> implicite</w:t>
      </w:r>
      <w:r w:rsidRPr="00B10E25">
        <w:rPr>
          <w:rFonts w:asciiTheme="minorHAnsi" w:hAnsiTheme="minorHAnsi" w:cstheme="minorHAnsi"/>
        </w:rPr>
        <w:t>.</w:t>
      </w:r>
    </w:p>
    <w:p w14:paraId="1474321D" w14:textId="511370D5" w:rsidR="00433EFB" w:rsidRPr="00B10E25" w:rsidRDefault="00433EFB" w:rsidP="000679C2">
      <w:pPr>
        <w:spacing w:before="120" w:after="120" w:line="252" w:lineRule="auto"/>
        <w:jc w:val="both"/>
        <w:rPr>
          <w:rFonts w:asciiTheme="minorHAnsi" w:hAnsiTheme="minorHAnsi" w:cstheme="minorHAnsi"/>
          <w:lang w:val="fr-FR"/>
        </w:rPr>
      </w:pPr>
      <w:r w:rsidRPr="00B10E25">
        <w:rPr>
          <w:rFonts w:asciiTheme="minorHAnsi" w:hAnsiTheme="minorHAnsi" w:cstheme="minorHAnsi"/>
          <w:lang w:val="fr-FR"/>
        </w:rPr>
        <w:t>Dans tous les cas, les critères d’exclusion suivant sont obligatoires</w:t>
      </w:r>
      <w:r w:rsidR="00E20230" w:rsidRPr="00B10E25">
        <w:rPr>
          <w:rFonts w:asciiTheme="minorHAnsi" w:hAnsiTheme="minorHAnsi" w:cstheme="minorHAnsi"/>
          <w:lang w:val="fr-FR"/>
        </w:rPr>
        <w:t> :</w:t>
      </w:r>
    </w:p>
    <w:p w14:paraId="20CF645F" w14:textId="6439508A" w:rsidR="00433EFB" w:rsidRPr="00B10E25" w:rsidRDefault="00433EFB" w:rsidP="00C00BD4">
      <w:pPr>
        <w:numPr>
          <w:ilvl w:val="0"/>
          <w:numId w:val="1"/>
        </w:numPr>
        <w:spacing w:before="120" w:after="120" w:line="252" w:lineRule="auto"/>
        <w:ind w:left="720" w:hanging="436"/>
        <w:jc w:val="both"/>
        <w:rPr>
          <w:rFonts w:asciiTheme="minorHAnsi" w:hAnsiTheme="minorHAnsi" w:cstheme="minorHAnsi"/>
        </w:rPr>
      </w:pPr>
      <w:r w:rsidRPr="00B10E25">
        <w:rPr>
          <w:rFonts w:asciiTheme="minorHAnsi" w:hAnsiTheme="minorHAnsi" w:cstheme="minorHAnsi"/>
        </w:rPr>
        <w:t>Le critère d’exclusion relatif aux obligations du soumissionnaire à l’égard de l’ONSS ou à l’égard d’autres org</w:t>
      </w:r>
      <w:r w:rsidR="00140E46" w:rsidRPr="00B10E25">
        <w:rPr>
          <w:rFonts w:asciiTheme="minorHAnsi" w:hAnsiTheme="minorHAnsi" w:cstheme="minorHAnsi"/>
        </w:rPr>
        <w:t>anismes étrangers, selon le cas</w:t>
      </w:r>
      <w:r w:rsidRPr="00B10E25">
        <w:rPr>
          <w:rFonts w:asciiTheme="minorHAnsi" w:hAnsiTheme="minorHAnsi" w:cstheme="minorHAnsi"/>
        </w:rPr>
        <w:t xml:space="preserve"> (premier critère d’exclusion)</w:t>
      </w:r>
      <w:r w:rsidR="00140E46" w:rsidRPr="00B10E25">
        <w:rPr>
          <w:rFonts w:asciiTheme="minorHAnsi" w:hAnsiTheme="minorHAnsi" w:cstheme="minorHAnsi"/>
        </w:rPr>
        <w:t>.</w:t>
      </w:r>
    </w:p>
    <w:p w14:paraId="4F4A6089" w14:textId="77777777" w:rsidR="00433EFB" w:rsidRPr="00B10E25" w:rsidRDefault="00433EFB" w:rsidP="00C00BD4">
      <w:pPr>
        <w:numPr>
          <w:ilvl w:val="0"/>
          <w:numId w:val="1"/>
        </w:numPr>
        <w:spacing w:before="120" w:after="120" w:line="252" w:lineRule="auto"/>
        <w:ind w:left="720" w:hanging="436"/>
        <w:jc w:val="both"/>
        <w:rPr>
          <w:rFonts w:asciiTheme="minorHAnsi" w:hAnsiTheme="minorHAnsi" w:cstheme="minorHAnsi"/>
        </w:rPr>
      </w:pPr>
      <w:r w:rsidRPr="00B10E25">
        <w:rPr>
          <w:rFonts w:asciiTheme="minorHAnsi" w:hAnsiTheme="minorHAnsi" w:cstheme="minorHAnsi"/>
        </w:rPr>
        <w:t>Le critère d’exclusion relatif au soumissionnaire qui a fait l’objet d’un jugement ayant force de chose jugée, pour sa participation à une organisation criminelle, corruption, fraude ou blanchiment de capitaux (deuxième critère d’exclusion)</w:t>
      </w:r>
      <w:r w:rsidR="00140E46" w:rsidRPr="00B10E25">
        <w:rPr>
          <w:rFonts w:asciiTheme="minorHAnsi" w:hAnsiTheme="minorHAnsi" w:cstheme="minorHAnsi"/>
        </w:rPr>
        <w:t>.</w:t>
      </w:r>
    </w:p>
    <w:p w14:paraId="7366414E" w14:textId="77777777" w:rsidR="00433EFB" w:rsidRPr="00B10E25" w:rsidRDefault="00433EFB" w:rsidP="00C00BD4">
      <w:pPr>
        <w:numPr>
          <w:ilvl w:val="0"/>
          <w:numId w:val="1"/>
        </w:numPr>
        <w:spacing w:before="120" w:after="120" w:line="252" w:lineRule="auto"/>
        <w:ind w:left="720" w:hanging="436"/>
        <w:jc w:val="both"/>
        <w:rPr>
          <w:rFonts w:asciiTheme="minorHAnsi" w:hAnsiTheme="minorHAnsi" w:cstheme="minorHAnsi"/>
        </w:rPr>
      </w:pPr>
      <w:r w:rsidRPr="00B10E25">
        <w:rPr>
          <w:rFonts w:asciiTheme="minorHAnsi" w:hAnsiTheme="minorHAnsi" w:cstheme="minorHAnsi"/>
        </w:rPr>
        <w:t>Le critère d’exclusion concernant les obligations relatives au paiement de ses impôts et taxes selon la législation belge ou celle du pays dans lequel il est établi (sixième critère d’exclusion)</w:t>
      </w:r>
      <w:r w:rsidR="00140E46" w:rsidRPr="00B10E25">
        <w:rPr>
          <w:rFonts w:asciiTheme="minorHAnsi" w:hAnsiTheme="minorHAnsi" w:cstheme="minorHAnsi"/>
        </w:rPr>
        <w:t>.</w:t>
      </w:r>
    </w:p>
    <w:p w14:paraId="34E44FDD" w14:textId="77777777" w:rsidR="00433EFB" w:rsidRPr="00B10E25" w:rsidRDefault="00433EFB" w:rsidP="00C00BD4">
      <w:pPr>
        <w:numPr>
          <w:ilvl w:val="0"/>
          <w:numId w:val="1"/>
        </w:numPr>
        <w:spacing w:before="120" w:after="120" w:line="252" w:lineRule="auto"/>
        <w:ind w:left="720" w:hanging="436"/>
        <w:jc w:val="both"/>
        <w:rPr>
          <w:rFonts w:asciiTheme="minorHAnsi" w:hAnsiTheme="minorHAnsi" w:cstheme="minorHAnsi"/>
        </w:rPr>
      </w:pPr>
      <w:r w:rsidRPr="00B10E25">
        <w:rPr>
          <w:rFonts w:asciiTheme="minorHAnsi" w:hAnsiTheme="minorHAnsi" w:cstheme="minorHAnsi"/>
        </w:rPr>
        <w:t>Le critère relatif au constat d’infraction à l’interdiction de travail illégal (huitième critère d’exclusion).</w:t>
      </w:r>
    </w:p>
    <w:p w14:paraId="50D6E294" w14:textId="77777777" w:rsidR="00357C35" w:rsidRPr="00B10E25" w:rsidRDefault="00357C35" w:rsidP="000679C2">
      <w:pPr>
        <w:spacing w:before="120" w:after="120" w:line="252" w:lineRule="auto"/>
        <w:jc w:val="both"/>
        <w:rPr>
          <w:rFonts w:asciiTheme="minorHAnsi" w:hAnsiTheme="minorHAnsi" w:cstheme="minorHAnsi"/>
          <w:u w:val="single"/>
        </w:rPr>
      </w:pPr>
      <w:r w:rsidRPr="00B10E25">
        <w:rPr>
          <w:rFonts w:asciiTheme="minorHAnsi" w:hAnsiTheme="minorHAnsi" w:cstheme="minorHAnsi"/>
          <w:u w:val="single"/>
        </w:rPr>
        <w:t>Premier critère d’exclusion</w:t>
      </w:r>
    </w:p>
    <w:p w14:paraId="643CD734" w14:textId="6A6A04B7" w:rsidR="007C4338" w:rsidRPr="00B10E25" w:rsidRDefault="006076E1" w:rsidP="000679C2">
      <w:pPr>
        <w:spacing w:before="120" w:after="120" w:line="252" w:lineRule="auto"/>
        <w:jc w:val="both"/>
        <w:rPr>
          <w:rFonts w:asciiTheme="minorHAnsi" w:hAnsiTheme="minorHAnsi" w:cstheme="minorHAnsi"/>
        </w:rPr>
      </w:pPr>
      <w:r w:rsidRPr="00B10E25">
        <w:rPr>
          <w:rFonts w:asciiTheme="minorHAnsi" w:hAnsiTheme="minorHAnsi" w:cstheme="minorHAnsi"/>
        </w:rPr>
        <w:t xml:space="preserve">§.1. </w:t>
      </w:r>
      <w:r w:rsidR="00357C35" w:rsidRPr="00B10E25">
        <w:rPr>
          <w:rFonts w:asciiTheme="minorHAnsi" w:hAnsiTheme="minorHAnsi" w:cstheme="minorHAnsi"/>
        </w:rPr>
        <w:t>Le soumissionnaire</w:t>
      </w:r>
      <w:r w:rsidR="00357C35" w:rsidRPr="00B10E25">
        <w:rPr>
          <w:rFonts w:asciiTheme="minorHAnsi" w:hAnsiTheme="minorHAnsi" w:cstheme="minorHAnsi"/>
          <w:i/>
        </w:rPr>
        <w:t xml:space="preserve"> </w:t>
      </w:r>
      <w:r w:rsidR="00357C35" w:rsidRPr="00B10E25">
        <w:rPr>
          <w:rFonts w:asciiTheme="minorHAnsi" w:hAnsiTheme="minorHAnsi" w:cstheme="minorHAnsi"/>
        </w:rPr>
        <w:t>qui emploie du personnel assujetti à la loi du 27 juin 1969</w:t>
      </w:r>
      <w:r w:rsidR="00357C35" w:rsidRPr="00B10E25">
        <w:rPr>
          <w:rFonts w:asciiTheme="minorHAnsi" w:hAnsiTheme="minorHAnsi" w:cstheme="minorHAnsi"/>
          <w:b/>
        </w:rPr>
        <w:t xml:space="preserve"> </w:t>
      </w:r>
      <w:r w:rsidR="00357C35" w:rsidRPr="00B10E25">
        <w:rPr>
          <w:rFonts w:asciiTheme="minorHAnsi" w:hAnsiTheme="minorHAnsi" w:cstheme="minorHAnsi"/>
        </w:rPr>
        <w:t xml:space="preserve">révisant l’arrêté-loi du 28 décembre 1944 concernant la sécurité sociale des travailleurs, doit être en ordre en ce qui concerne ses obligations vis-à-vis de l’Office National de Sécurité Sociale. </w:t>
      </w:r>
    </w:p>
    <w:p w14:paraId="0E208554" w14:textId="77777777" w:rsidR="00357C35" w:rsidRPr="00B10E25" w:rsidRDefault="00357C35" w:rsidP="000679C2">
      <w:pPr>
        <w:spacing w:before="120" w:after="120" w:line="252" w:lineRule="auto"/>
        <w:jc w:val="both"/>
        <w:rPr>
          <w:rFonts w:asciiTheme="minorHAnsi" w:hAnsiTheme="minorHAnsi" w:cstheme="minorHAnsi"/>
        </w:rPr>
      </w:pPr>
      <w:r w:rsidRPr="00B10E25">
        <w:rPr>
          <w:rFonts w:asciiTheme="minorHAnsi" w:hAnsiTheme="minorHAnsi" w:cstheme="minorHAnsi"/>
        </w:rPr>
        <w:t>Il est considéré comme étant en ordre en ce qui concerne les obligations précitées, s’il apparaît, qu’au plus tard la veille de la date limite de réception des offres, il :</w:t>
      </w:r>
    </w:p>
    <w:p w14:paraId="076525CC" w14:textId="0C6D0C53" w:rsidR="00357C35" w:rsidRPr="00B10E25" w:rsidRDefault="00357C35" w:rsidP="00C00BD4">
      <w:pPr>
        <w:spacing w:before="120" w:after="120" w:line="252" w:lineRule="auto"/>
        <w:ind w:left="567" w:hanging="283"/>
        <w:jc w:val="both"/>
        <w:rPr>
          <w:rFonts w:asciiTheme="minorHAnsi" w:hAnsiTheme="minorHAnsi" w:cstheme="minorHAnsi"/>
        </w:rPr>
      </w:pPr>
      <w:r w:rsidRPr="00B10E25">
        <w:rPr>
          <w:rFonts w:asciiTheme="minorHAnsi" w:hAnsiTheme="minorHAnsi" w:cstheme="minorHAnsi"/>
        </w:rPr>
        <w:t>1°</w:t>
      </w:r>
      <w:r w:rsidR="00676E09">
        <w:rPr>
          <w:rFonts w:asciiTheme="minorHAnsi" w:hAnsiTheme="minorHAnsi" w:cstheme="minorHAnsi"/>
        </w:rPr>
        <w:t xml:space="preserve"> </w:t>
      </w:r>
      <w:r w:rsidRPr="00B10E25">
        <w:rPr>
          <w:rFonts w:asciiTheme="minorHAnsi" w:hAnsiTheme="minorHAnsi" w:cstheme="minorHAnsi"/>
        </w:rPr>
        <w:t>a transmis à l’Office National de Sécurité Sociale toutes les déclarations requises jusque et y compris celles relatives à l’avant-dernier trimestre civil écoulé par rapport à la date limite de réception des offres et</w:t>
      </w:r>
    </w:p>
    <w:p w14:paraId="7AC07693" w14:textId="541BEAF2" w:rsidR="00357C35" w:rsidRPr="00B10E25" w:rsidRDefault="00357C35" w:rsidP="00C00BD4">
      <w:pPr>
        <w:spacing w:before="120" w:after="120" w:line="252" w:lineRule="auto"/>
        <w:ind w:left="567" w:hanging="283"/>
        <w:jc w:val="both"/>
        <w:rPr>
          <w:rFonts w:asciiTheme="minorHAnsi" w:hAnsiTheme="minorHAnsi" w:cstheme="minorHAnsi"/>
        </w:rPr>
      </w:pPr>
      <w:r w:rsidRPr="00B10E25">
        <w:rPr>
          <w:rFonts w:asciiTheme="minorHAnsi" w:hAnsiTheme="minorHAnsi" w:cstheme="minorHAnsi"/>
        </w:rPr>
        <w:t>2°</w:t>
      </w:r>
      <w:r w:rsidR="00676E09">
        <w:rPr>
          <w:rFonts w:asciiTheme="minorHAnsi" w:hAnsiTheme="minorHAnsi" w:cstheme="minorHAnsi"/>
        </w:rPr>
        <w:t xml:space="preserve"> </w:t>
      </w:r>
      <w:r w:rsidRPr="00B10E25">
        <w:rPr>
          <w:rFonts w:asciiTheme="minorHAnsi" w:hAnsiTheme="minorHAnsi" w:cstheme="minorHAnsi"/>
        </w:rPr>
        <w:t xml:space="preserve">n’a pas pour ces déclarations une dette en cotisations supérieure à </w:t>
      </w:r>
      <w:r w:rsidR="00BF090D" w:rsidRPr="00B10E25">
        <w:rPr>
          <w:rFonts w:asciiTheme="minorHAnsi" w:hAnsiTheme="minorHAnsi" w:cstheme="minorHAnsi"/>
        </w:rPr>
        <w:t>3.0</w:t>
      </w:r>
      <w:r w:rsidRPr="00B10E25">
        <w:rPr>
          <w:rFonts w:asciiTheme="minorHAnsi" w:hAnsiTheme="minorHAnsi" w:cstheme="minorHAnsi"/>
        </w:rPr>
        <w:t xml:space="preserve">00 </w:t>
      </w:r>
      <w:r w:rsidR="00000666" w:rsidRPr="00B10E25">
        <w:rPr>
          <w:rFonts w:asciiTheme="minorHAnsi" w:hAnsiTheme="minorHAnsi" w:cstheme="minorHAnsi"/>
        </w:rPr>
        <w:t>euros</w:t>
      </w:r>
      <w:r w:rsidRPr="00B10E25">
        <w:rPr>
          <w:rFonts w:asciiTheme="minorHAnsi" w:hAnsiTheme="minorHAnsi" w:cstheme="minorHAnsi"/>
        </w:rPr>
        <w:t>, à moins qu’il n’ait obtenu pour cette dette des délais de paiement qu’il respecte strictement.</w:t>
      </w:r>
    </w:p>
    <w:p w14:paraId="2DDCE924" w14:textId="0491801F" w:rsidR="00BF090D" w:rsidRPr="00B10E25" w:rsidRDefault="00BF090D" w:rsidP="000679C2">
      <w:pPr>
        <w:autoSpaceDE w:val="0"/>
        <w:autoSpaceDN w:val="0"/>
        <w:adjustRightInd w:val="0"/>
        <w:spacing w:before="120" w:after="120" w:line="252" w:lineRule="auto"/>
        <w:jc w:val="both"/>
        <w:rPr>
          <w:rFonts w:asciiTheme="minorHAnsi" w:hAnsiTheme="minorHAnsi" w:cstheme="minorHAnsi"/>
        </w:rPr>
      </w:pPr>
      <w:r w:rsidRPr="00B10E25">
        <w:rPr>
          <w:rFonts w:asciiTheme="minorHAnsi" w:hAnsiTheme="minorHAnsi" w:cstheme="minorHAnsi"/>
        </w:rPr>
        <w:t xml:space="preserve">Toutefois, même si la dette en cotisations est supérieure à 3.000 euros, le soumissionnaire sera considéré comme étant en règle s’il établit, avant la décision d’attribuer le marché, qu’il possède, à la fin du trimestre civil visé à l’alinéa 2, à l’égard d’un adjudicateur au sens de l’article 2, 1°, de la loi du </w:t>
      </w:r>
      <w:r w:rsidR="00F54343" w:rsidRPr="00B10E25">
        <w:rPr>
          <w:rFonts w:asciiTheme="minorHAnsi" w:hAnsiTheme="minorHAnsi" w:cstheme="minorHAnsi"/>
        </w:rPr>
        <w:t>17 juin 2016</w:t>
      </w:r>
      <w:r w:rsidRPr="00B10E25">
        <w:rPr>
          <w:rFonts w:asciiTheme="minorHAnsi" w:hAnsiTheme="minorHAnsi" w:cstheme="minorHAnsi"/>
        </w:rPr>
        <w:t xml:space="preserve"> ou d’une entreprise publique au sens de l’article 2, 2°, de la loi du </w:t>
      </w:r>
      <w:r w:rsidR="00F54343" w:rsidRPr="00B10E25">
        <w:rPr>
          <w:rFonts w:asciiTheme="minorHAnsi" w:hAnsiTheme="minorHAnsi" w:cstheme="minorHAnsi"/>
        </w:rPr>
        <w:t>17 juin 2016</w:t>
      </w:r>
      <w:r w:rsidRPr="00B10E25">
        <w:rPr>
          <w:rFonts w:asciiTheme="minorHAnsi" w:hAnsiTheme="minorHAnsi" w:cstheme="minorHAnsi"/>
        </w:rPr>
        <w:t>, une ou des créances certaines, exigibles et libres de tout engagement à l’égard de tiers pour un montant au moins égal, à 3.000 euros près, à celui pour lequel il est en retard de paiement de cotisations.</w:t>
      </w:r>
    </w:p>
    <w:p w14:paraId="155778BF" w14:textId="70FB33BE" w:rsidR="00A17DD7" w:rsidRPr="00B10E25" w:rsidRDefault="00A17DD7" w:rsidP="000679C2">
      <w:pPr>
        <w:autoSpaceDE w:val="0"/>
        <w:autoSpaceDN w:val="0"/>
        <w:adjustRightInd w:val="0"/>
        <w:spacing w:before="120" w:after="120" w:line="252" w:lineRule="auto"/>
        <w:jc w:val="both"/>
        <w:rPr>
          <w:rFonts w:asciiTheme="minorHAnsi" w:hAnsiTheme="minorHAnsi" w:cstheme="minorHAnsi"/>
        </w:rPr>
      </w:pPr>
      <w:r w:rsidRPr="00B10E25">
        <w:rPr>
          <w:rFonts w:asciiTheme="minorHAnsi" w:hAnsiTheme="minorHAnsi" w:cstheme="minorHAnsi"/>
        </w:rPr>
        <w:t>Pour vérifier si le soumissionnaire n’est pas dans un des cas visés à l’article 6</w:t>
      </w:r>
      <w:r w:rsidR="00F210EC" w:rsidRPr="00B10E25">
        <w:rPr>
          <w:rFonts w:asciiTheme="minorHAnsi" w:hAnsiTheme="minorHAnsi" w:cstheme="minorHAnsi"/>
        </w:rPr>
        <w:t>2, § 5,</w:t>
      </w:r>
      <w:r w:rsidR="00CC36E6" w:rsidRPr="00B10E25">
        <w:rPr>
          <w:rFonts w:asciiTheme="minorHAnsi" w:hAnsiTheme="minorHAnsi" w:cstheme="minorHAnsi"/>
        </w:rPr>
        <w:t xml:space="preserve"> et à défaut pour </w:t>
      </w:r>
      <w:r w:rsidR="006B0507" w:rsidRPr="00B10E25">
        <w:rPr>
          <w:rFonts w:asciiTheme="minorHAnsi" w:hAnsiTheme="minorHAnsi" w:cstheme="minorHAnsi"/>
        </w:rPr>
        <w:t>l’adjudicateur</w:t>
      </w:r>
      <w:r w:rsidR="00CC36E6" w:rsidRPr="00B10E25">
        <w:rPr>
          <w:rFonts w:asciiTheme="minorHAnsi" w:hAnsiTheme="minorHAnsi" w:cstheme="minorHAnsi"/>
        </w:rPr>
        <w:t xml:space="preserve"> de pouvoir procéder à cette vérification lui-même</w:t>
      </w:r>
      <w:r w:rsidRPr="00B10E25">
        <w:rPr>
          <w:rFonts w:asciiTheme="minorHAnsi" w:hAnsiTheme="minorHAnsi" w:cstheme="minorHAnsi"/>
        </w:rPr>
        <w:t xml:space="preserve">, </w:t>
      </w:r>
      <w:r w:rsidR="00CC36E6" w:rsidRPr="00B10E25">
        <w:rPr>
          <w:rFonts w:asciiTheme="minorHAnsi" w:hAnsiTheme="minorHAnsi" w:cstheme="minorHAnsi"/>
        </w:rPr>
        <w:t>il</w:t>
      </w:r>
      <w:r w:rsidRPr="00B10E25">
        <w:rPr>
          <w:rFonts w:asciiTheme="minorHAnsi" w:hAnsiTheme="minorHAnsi" w:cstheme="minorHAnsi"/>
        </w:rPr>
        <w:t xml:space="preserve"> pourra demander au soumissionnaire une attestation de l’Office national de Sécurité sociale dont il résulte qu’il est en règle en matière de paiement de ses cotisations de sécurité sociale, l’attestation portant sur l’avant-dernier trimestre civil écoulé avant la date limite de réception des offres.</w:t>
      </w:r>
    </w:p>
    <w:p w14:paraId="7B8A7075" w14:textId="00C298B7" w:rsidR="00357C35" w:rsidRPr="00B10E25" w:rsidRDefault="006076E1" w:rsidP="000679C2">
      <w:pPr>
        <w:spacing w:before="120" w:after="120" w:line="252" w:lineRule="auto"/>
        <w:jc w:val="both"/>
        <w:rPr>
          <w:rFonts w:asciiTheme="minorHAnsi" w:hAnsiTheme="minorHAnsi" w:cstheme="minorHAnsi"/>
        </w:rPr>
      </w:pPr>
      <w:r w:rsidRPr="00B10E25">
        <w:rPr>
          <w:rFonts w:asciiTheme="minorHAnsi" w:hAnsiTheme="minorHAnsi" w:cstheme="minorHAnsi"/>
        </w:rPr>
        <w:t xml:space="preserve">§ 2. </w:t>
      </w:r>
      <w:r w:rsidR="00357C35" w:rsidRPr="00B10E25">
        <w:rPr>
          <w:rFonts w:asciiTheme="minorHAnsi" w:hAnsiTheme="minorHAnsi" w:cstheme="minorHAnsi"/>
        </w:rPr>
        <w:t xml:space="preserve">Le soumissionnaire </w:t>
      </w:r>
      <w:r w:rsidR="00C7390D" w:rsidRPr="00B10E25">
        <w:rPr>
          <w:rFonts w:asciiTheme="minorHAnsi" w:hAnsiTheme="minorHAnsi" w:cstheme="minorHAnsi"/>
        </w:rPr>
        <w:t>employant du personnel relevant d’un autre Etat membre de l’Union européenne et qui n’est pas assujetti à la loi du 27 juin 1969</w:t>
      </w:r>
      <w:r w:rsidR="00C7390D" w:rsidRPr="00B10E25">
        <w:rPr>
          <w:rFonts w:asciiTheme="minorHAnsi" w:hAnsiTheme="minorHAnsi" w:cstheme="minorHAnsi"/>
          <w:b/>
        </w:rPr>
        <w:t xml:space="preserve"> </w:t>
      </w:r>
      <w:r w:rsidR="00C7390D" w:rsidRPr="00B10E25">
        <w:rPr>
          <w:rFonts w:asciiTheme="minorHAnsi" w:hAnsiTheme="minorHAnsi" w:cstheme="minorHAnsi"/>
        </w:rPr>
        <w:t xml:space="preserve">révisant l’arrêté-loi du 28 décembre 1944 concernant la sécurité sociale des travailleurs </w:t>
      </w:r>
      <w:r w:rsidR="00DF225B" w:rsidRPr="00B10E25">
        <w:rPr>
          <w:rFonts w:asciiTheme="minorHAnsi" w:hAnsiTheme="minorHAnsi" w:cstheme="minorHAnsi"/>
        </w:rPr>
        <w:t xml:space="preserve">doit, </w:t>
      </w:r>
      <w:r w:rsidR="00357C35" w:rsidRPr="00B10E25">
        <w:rPr>
          <w:rFonts w:asciiTheme="minorHAnsi" w:hAnsiTheme="minorHAnsi" w:cstheme="minorHAnsi"/>
        </w:rPr>
        <w:t xml:space="preserve">au plus tard </w:t>
      </w:r>
      <w:r w:rsidR="008B4C92" w:rsidRPr="00B10E25">
        <w:rPr>
          <w:rFonts w:asciiTheme="minorHAnsi" w:hAnsiTheme="minorHAnsi" w:cstheme="minorHAnsi"/>
        </w:rPr>
        <w:t xml:space="preserve">à </w:t>
      </w:r>
      <w:r w:rsidR="00357C35" w:rsidRPr="00B10E25">
        <w:rPr>
          <w:rFonts w:asciiTheme="minorHAnsi" w:hAnsiTheme="minorHAnsi" w:cstheme="minorHAnsi"/>
        </w:rPr>
        <w:t>la date limite de réception des offres</w:t>
      </w:r>
      <w:r w:rsidR="009629D6" w:rsidRPr="00B10E25">
        <w:rPr>
          <w:rFonts w:asciiTheme="minorHAnsi" w:hAnsiTheme="minorHAnsi" w:cstheme="minorHAnsi"/>
        </w:rPr>
        <w:t xml:space="preserve"> </w:t>
      </w:r>
      <w:r w:rsidR="00357C35" w:rsidRPr="00B10E25">
        <w:rPr>
          <w:rFonts w:asciiTheme="minorHAnsi" w:hAnsiTheme="minorHAnsi" w:cstheme="minorHAnsi"/>
        </w:rPr>
        <w:t>être en règle avec ses obligations relatives au paiement des cotisations de sécurité sociale selon les dispositions légales du pays où il est établi.</w:t>
      </w:r>
    </w:p>
    <w:p w14:paraId="42C59E6F" w14:textId="544D6C77" w:rsidR="00F51E43" w:rsidRPr="00B10E25" w:rsidRDefault="00F51E43" w:rsidP="000679C2">
      <w:pPr>
        <w:spacing w:before="120" w:after="120" w:line="252" w:lineRule="auto"/>
        <w:jc w:val="both"/>
        <w:rPr>
          <w:rFonts w:asciiTheme="minorHAnsi" w:hAnsiTheme="minorHAnsi" w:cstheme="minorHAnsi"/>
        </w:rPr>
      </w:pPr>
      <w:r w:rsidRPr="00B10E25">
        <w:rPr>
          <w:rFonts w:asciiTheme="minorHAnsi" w:hAnsiTheme="minorHAnsi" w:cstheme="minorHAnsi"/>
        </w:rPr>
        <w:lastRenderedPageBreak/>
        <w:t xml:space="preserve">Pour vérifier si le soumissionnaire n’est pas dans un des cas visés à l’article </w:t>
      </w:r>
      <w:r w:rsidR="00F210EC" w:rsidRPr="00B10E25">
        <w:rPr>
          <w:rFonts w:asciiTheme="minorHAnsi" w:hAnsiTheme="minorHAnsi" w:cstheme="minorHAnsi"/>
        </w:rPr>
        <w:t>62, § 5</w:t>
      </w:r>
      <w:r w:rsidRPr="00B10E25">
        <w:rPr>
          <w:rFonts w:asciiTheme="minorHAnsi" w:hAnsiTheme="minorHAnsi" w:cstheme="minorHAnsi"/>
        </w:rPr>
        <w:t xml:space="preserve">, </w:t>
      </w:r>
      <w:r w:rsidR="002F0080" w:rsidRPr="00B10E25">
        <w:rPr>
          <w:rFonts w:asciiTheme="minorHAnsi" w:hAnsiTheme="minorHAnsi" w:cstheme="minorHAnsi"/>
        </w:rPr>
        <w:t>et à défaut pour l</w:t>
      </w:r>
      <w:r w:rsidR="00045D72" w:rsidRPr="00B10E25">
        <w:rPr>
          <w:rFonts w:asciiTheme="minorHAnsi" w:hAnsiTheme="minorHAnsi" w:cstheme="minorHAnsi"/>
        </w:rPr>
        <w:t>’</w:t>
      </w:r>
      <w:r w:rsidR="002F0080" w:rsidRPr="00B10E25">
        <w:rPr>
          <w:rFonts w:asciiTheme="minorHAnsi" w:hAnsiTheme="minorHAnsi" w:cstheme="minorHAnsi"/>
        </w:rPr>
        <w:t xml:space="preserve">adjudicateur de pouvoir procéder à cette vérification lui-même, il </w:t>
      </w:r>
      <w:r w:rsidRPr="00B10E25">
        <w:rPr>
          <w:rFonts w:asciiTheme="minorHAnsi" w:hAnsiTheme="minorHAnsi" w:cstheme="minorHAnsi"/>
        </w:rPr>
        <w:t>pourra demander au soumissionnaire une attestation délivrée par l’autorité compétente certifiant que, suivant compte arrêté au plus tard à la date de réception des offres, il est en règle avec ses obligations relatives au paiement des cotisations de sécurité sociale selon les dispositions légales du pays où il est établi.</w:t>
      </w:r>
    </w:p>
    <w:p w14:paraId="092E6060" w14:textId="02C90927" w:rsidR="00357C35" w:rsidRPr="00B10E25" w:rsidRDefault="006076E1" w:rsidP="000679C2">
      <w:pPr>
        <w:spacing w:before="120" w:after="120" w:line="252" w:lineRule="auto"/>
        <w:jc w:val="both"/>
        <w:rPr>
          <w:rFonts w:asciiTheme="minorHAnsi" w:hAnsiTheme="minorHAnsi" w:cstheme="minorHAnsi"/>
        </w:rPr>
      </w:pPr>
      <w:r w:rsidRPr="00B10E25">
        <w:rPr>
          <w:rFonts w:asciiTheme="minorHAnsi" w:hAnsiTheme="minorHAnsi" w:cstheme="minorHAnsi"/>
        </w:rPr>
        <w:t xml:space="preserve">§.3. </w:t>
      </w:r>
      <w:r w:rsidRPr="00B10E25">
        <w:rPr>
          <w:rFonts w:asciiTheme="minorHAnsi" w:hAnsiTheme="minorHAnsi" w:cstheme="minorHAnsi"/>
          <w:caps/>
        </w:rPr>
        <w:t>à</w:t>
      </w:r>
      <w:r w:rsidR="00357C35" w:rsidRPr="00B10E25">
        <w:rPr>
          <w:rFonts w:asciiTheme="minorHAnsi" w:hAnsiTheme="minorHAnsi" w:cstheme="minorHAnsi"/>
        </w:rPr>
        <w:t xml:space="preserve"> quelque stade de la procédure que ce soit, </w:t>
      </w:r>
      <w:r w:rsidR="000679C2" w:rsidRPr="00B10E25">
        <w:rPr>
          <w:rFonts w:asciiTheme="minorHAnsi" w:hAnsiTheme="minorHAnsi" w:cstheme="minorHAnsi"/>
        </w:rPr>
        <w:t>l</w:t>
      </w:r>
      <w:r w:rsidR="00A319B6" w:rsidRPr="00B10E25">
        <w:rPr>
          <w:rFonts w:asciiTheme="minorHAnsi" w:hAnsiTheme="minorHAnsi" w:cstheme="minorHAnsi"/>
        </w:rPr>
        <w:t>’</w:t>
      </w:r>
      <w:r w:rsidR="00357C35" w:rsidRPr="00B10E25">
        <w:rPr>
          <w:rFonts w:asciiTheme="minorHAnsi" w:hAnsiTheme="minorHAnsi" w:cstheme="minorHAnsi"/>
        </w:rPr>
        <w:t>adjudicateur peut s’informer, par tous moyens qu’il juge utiles, de la situation en matière de paiement des cotisations de sécurité sociale de tout soumissionnaire.</w:t>
      </w:r>
    </w:p>
    <w:p w14:paraId="0A84979F" w14:textId="77777777" w:rsidR="00357C35" w:rsidRPr="00B10E25" w:rsidRDefault="00357C35" w:rsidP="000679C2">
      <w:pPr>
        <w:spacing w:before="120" w:after="120" w:line="252" w:lineRule="auto"/>
        <w:jc w:val="both"/>
        <w:rPr>
          <w:rFonts w:asciiTheme="minorHAnsi" w:hAnsiTheme="minorHAnsi" w:cstheme="minorHAnsi"/>
        </w:rPr>
      </w:pPr>
      <w:r w:rsidRPr="00B10E25">
        <w:rPr>
          <w:rFonts w:asciiTheme="minorHAnsi" w:hAnsiTheme="minorHAnsi" w:cstheme="minorHAnsi"/>
          <w:u w:val="single"/>
        </w:rPr>
        <w:t>Deuxième critère d’exclusion</w:t>
      </w:r>
    </w:p>
    <w:p w14:paraId="33E619B8" w14:textId="4CC8B523" w:rsidR="00C2530A" w:rsidRPr="00B10E25" w:rsidRDefault="00C2530A" w:rsidP="000679C2">
      <w:pPr>
        <w:autoSpaceDE w:val="0"/>
        <w:autoSpaceDN w:val="0"/>
        <w:adjustRightInd w:val="0"/>
        <w:spacing w:before="120" w:after="120" w:line="252" w:lineRule="auto"/>
        <w:jc w:val="both"/>
        <w:rPr>
          <w:rFonts w:asciiTheme="minorHAnsi" w:hAnsiTheme="minorHAnsi" w:cstheme="minorHAnsi"/>
          <w:lang w:eastAsia="nl-BE"/>
        </w:rPr>
      </w:pPr>
      <w:r w:rsidRPr="00B10E25">
        <w:rPr>
          <w:rFonts w:asciiTheme="minorHAnsi" w:hAnsiTheme="minorHAnsi" w:cstheme="minorHAnsi"/>
          <w:lang w:eastAsia="nl-BE"/>
        </w:rPr>
        <w:t xml:space="preserve">Conformément à l’article </w:t>
      </w:r>
      <w:r w:rsidR="00F54343" w:rsidRPr="00B10E25">
        <w:rPr>
          <w:rFonts w:asciiTheme="minorHAnsi" w:hAnsiTheme="minorHAnsi" w:cstheme="minorHAnsi"/>
          <w:lang w:eastAsia="nl-BE"/>
        </w:rPr>
        <w:t>6</w:t>
      </w:r>
      <w:r w:rsidR="0008353D" w:rsidRPr="00B10E25">
        <w:rPr>
          <w:rFonts w:asciiTheme="minorHAnsi" w:hAnsiTheme="minorHAnsi" w:cstheme="minorHAnsi"/>
          <w:lang w:eastAsia="nl-BE"/>
        </w:rPr>
        <w:t>7</w:t>
      </w:r>
      <w:r w:rsidRPr="00B10E25">
        <w:rPr>
          <w:rFonts w:asciiTheme="minorHAnsi" w:hAnsiTheme="minorHAnsi" w:cstheme="minorHAnsi"/>
          <w:lang w:eastAsia="nl-BE"/>
        </w:rPr>
        <w:t xml:space="preserve"> de la loi du </w:t>
      </w:r>
      <w:r w:rsidR="00F54343" w:rsidRPr="00B10E25">
        <w:rPr>
          <w:rFonts w:asciiTheme="minorHAnsi" w:hAnsiTheme="minorHAnsi" w:cstheme="minorHAnsi"/>
          <w:lang w:eastAsia="nl-BE"/>
        </w:rPr>
        <w:t>17 juin 2016</w:t>
      </w:r>
      <w:r w:rsidR="0081506F" w:rsidRPr="00B10E25">
        <w:rPr>
          <w:rFonts w:asciiTheme="minorHAnsi" w:hAnsiTheme="minorHAnsi" w:cstheme="minorHAnsi"/>
          <w:lang w:eastAsia="nl-BE"/>
        </w:rPr>
        <w:t xml:space="preserve"> et l’article 6</w:t>
      </w:r>
      <w:r w:rsidR="00F210EC" w:rsidRPr="00B10E25">
        <w:rPr>
          <w:rFonts w:asciiTheme="minorHAnsi" w:hAnsiTheme="minorHAnsi" w:cstheme="minorHAnsi"/>
          <w:lang w:eastAsia="nl-BE"/>
        </w:rPr>
        <w:t>1</w:t>
      </w:r>
      <w:r w:rsidR="0081506F" w:rsidRPr="00B10E25">
        <w:rPr>
          <w:rFonts w:asciiTheme="minorHAnsi" w:hAnsiTheme="minorHAnsi" w:cstheme="minorHAnsi"/>
          <w:lang w:eastAsia="nl-BE"/>
        </w:rPr>
        <w:t xml:space="preserve"> de l’arrêté royal du </w:t>
      </w:r>
      <w:r w:rsidR="007D12DF" w:rsidRPr="00B10E25">
        <w:rPr>
          <w:rFonts w:asciiTheme="minorHAnsi" w:hAnsiTheme="minorHAnsi" w:cstheme="minorHAnsi"/>
          <w:lang w:eastAsia="nl-BE"/>
        </w:rPr>
        <w:t>18 avril 2017</w:t>
      </w:r>
      <w:r w:rsidRPr="00B10E25">
        <w:rPr>
          <w:rFonts w:asciiTheme="minorHAnsi" w:hAnsiTheme="minorHAnsi" w:cstheme="minorHAnsi"/>
          <w:lang w:eastAsia="nl-BE"/>
        </w:rPr>
        <w:t xml:space="preserve">, est exclu de l’accès au marché, à quelque stade que ce soit de la procédure, le soumissionnaire qui a fait l’objet d’une condamnation prononcée par une décision judiciaire ayant force de chose jugée dont </w:t>
      </w:r>
      <w:r w:rsidR="006B0507" w:rsidRPr="00B10E25">
        <w:rPr>
          <w:rFonts w:asciiTheme="minorHAnsi" w:hAnsiTheme="minorHAnsi" w:cstheme="minorHAnsi"/>
          <w:lang w:eastAsia="nl-BE"/>
        </w:rPr>
        <w:t>l’adjudicateur</w:t>
      </w:r>
      <w:r w:rsidRPr="00B10E25">
        <w:rPr>
          <w:rFonts w:asciiTheme="minorHAnsi" w:hAnsiTheme="minorHAnsi" w:cstheme="minorHAnsi"/>
          <w:lang w:eastAsia="nl-BE"/>
        </w:rPr>
        <w:t xml:space="preserve"> a connaissance pour</w:t>
      </w:r>
      <w:r w:rsidR="00C5131A" w:rsidRPr="00B10E25">
        <w:rPr>
          <w:rFonts w:asciiTheme="minorHAnsi" w:hAnsiTheme="minorHAnsi" w:cstheme="minorHAnsi"/>
          <w:lang w:eastAsia="nl-BE"/>
        </w:rPr>
        <w:t xml:space="preserve"> </w:t>
      </w:r>
      <w:r w:rsidRPr="00B10E25">
        <w:rPr>
          <w:rFonts w:asciiTheme="minorHAnsi" w:hAnsiTheme="minorHAnsi" w:cstheme="minorHAnsi"/>
          <w:lang w:eastAsia="nl-BE"/>
        </w:rPr>
        <w:t>:</w:t>
      </w:r>
    </w:p>
    <w:p w14:paraId="3DCC6177" w14:textId="77777777" w:rsidR="00C2530A" w:rsidRPr="00B10E25" w:rsidRDefault="00C2530A" w:rsidP="00C00BD4">
      <w:pPr>
        <w:autoSpaceDE w:val="0"/>
        <w:autoSpaceDN w:val="0"/>
        <w:adjustRightInd w:val="0"/>
        <w:spacing w:before="120" w:after="120" w:line="252" w:lineRule="auto"/>
        <w:ind w:left="567" w:hanging="283"/>
        <w:jc w:val="both"/>
        <w:rPr>
          <w:rFonts w:asciiTheme="minorHAnsi" w:hAnsiTheme="minorHAnsi" w:cstheme="minorHAnsi"/>
          <w:lang w:val="fr-FR" w:eastAsia="nl-BE"/>
        </w:rPr>
      </w:pPr>
      <w:r w:rsidRPr="00B10E25">
        <w:rPr>
          <w:rFonts w:asciiTheme="minorHAnsi" w:hAnsiTheme="minorHAnsi" w:cstheme="minorHAnsi"/>
          <w:lang w:val="fr-FR" w:eastAsia="nl-BE"/>
        </w:rPr>
        <w:t>1° participation à une organisation criminelle telle que définie à l’article 324bis du Code pénal</w:t>
      </w:r>
      <w:r w:rsidR="00C5131A" w:rsidRPr="00B10E25">
        <w:rPr>
          <w:rFonts w:asciiTheme="minorHAnsi" w:hAnsiTheme="minorHAnsi" w:cstheme="minorHAnsi"/>
          <w:lang w:val="fr-FR" w:eastAsia="nl-BE"/>
        </w:rPr>
        <w:t xml:space="preserve"> </w:t>
      </w:r>
      <w:r w:rsidRPr="00B10E25">
        <w:rPr>
          <w:rFonts w:asciiTheme="minorHAnsi" w:hAnsiTheme="minorHAnsi" w:cstheme="minorHAnsi"/>
          <w:lang w:val="fr-FR" w:eastAsia="nl-BE"/>
        </w:rPr>
        <w:t>;</w:t>
      </w:r>
    </w:p>
    <w:p w14:paraId="4AE5647A" w14:textId="77777777" w:rsidR="00C2530A" w:rsidRPr="00B10E25" w:rsidRDefault="00C2530A" w:rsidP="00C00BD4">
      <w:pPr>
        <w:autoSpaceDE w:val="0"/>
        <w:autoSpaceDN w:val="0"/>
        <w:adjustRightInd w:val="0"/>
        <w:spacing w:before="120" w:after="120" w:line="252" w:lineRule="auto"/>
        <w:ind w:left="567" w:hanging="283"/>
        <w:jc w:val="both"/>
        <w:rPr>
          <w:rFonts w:asciiTheme="minorHAnsi" w:hAnsiTheme="minorHAnsi" w:cstheme="minorHAnsi"/>
          <w:lang w:val="fr-FR" w:eastAsia="nl-BE"/>
        </w:rPr>
      </w:pPr>
      <w:r w:rsidRPr="00B10E25">
        <w:rPr>
          <w:rFonts w:asciiTheme="minorHAnsi" w:hAnsiTheme="minorHAnsi" w:cstheme="minorHAnsi"/>
          <w:lang w:val="fr-FR" w:eastAsia="nl-BE"/>
        </w:rPr>
        <w:t>2° corruption, telle que définie à l’article 246</w:t>
      </w:r>
      <w:r w:rsidR="00221331" w:rsidRPr="00B10E25">
        <w:rPr>
          <w:rFonts w:asciiTheme="minorHAnsi" w:hAnsiTheme="minorHAnsi" w:cstheme="minorHAnsi"/>
          <w:lang w:val="fr-FR" w:eastAsia="nl-BE"/>
        </w:rPr>
        <w:t xml:space="preserve"> et 250</w:t>
      </w:r>
      <w:r w:rsidRPr="00B10E25">
        <w:rPr>
          <w:rFonts w:asciiTheme="minorHAnsi" w:hAnsiTheme="minorHAnsi" w:cstheme="minorHAnsi"/>
          <w:lang w:val="fr-FR" w:eastAsia="nl-BE"/>
        </w:rPr>
        <w:t xml:space="preserve"> du Code pénal</w:t>
      </w:r>
      <w:r w:rsidR="00C5131A" w:rsidRPr="00B10E25">
        <w:rPr>
          <w:rFonts w:asciiTheme="minorHAnsi" w:hAnsiTheme="minorHAnsi" w:cstheme="minorHAnsi"/>
          <w:lang w:val="fr-FR" w:eastAsia="nl-BE"/>
        </w:rPr>
        <w:t xml:space="preserve"> </w:t>
      </w:r>
      <w:r w:rsidRPr="00B10E25">
        <w:rPr>
          <w:rFonts w:asciiTheme="minorHAnsi" w:hAnsiTheme="minorHAnsi" w:cstheme="minorHAnsi"/>
          <w:lang w:val="fr-FR" w:eastAsia="nl-BE"/>
        </w:rPr>
        <w:t>;</w:t>
      </w:r>
    </w:p>
    <w:p w14:paraId="5C6E9142" w14:textId="77777777" w:rsidR="00C2530A" w:rsidRPr="00B10E25" w:rsidRDefault="00C2530A" w:rsidP="00C00BD4">
      <w:pPr>
        <w:autoSpaceDE w:val="0"/>
        <w:autoSpaceDN w:val="0"/>
        <w:adjustRightInd w:val="0"/>
        <w:spacing w:before="120" w:after="120" w:line="252" w:lineRule="auto"/>
        <w:ind w:left="567" w:hanging="283"/>
        <w:jc w:val="both"/>
        <w:rPr>
          <w:rFonts w:asciiTheme="minorHAnsi" w:hAnsiTheme="minorHAnsi" w:cstheme="minorHAnsi"/>
          <w:lang w:val="fr-FR" w:eastAsia="nl-BE"/>
        </w:rPr>
      </w:pPr>
      <w:r w:rsidRPr="00B10E25">
        <w:rPr>
          <w:rFonts w:asciiTheme="minorHAnsi" w:hAnsiTheme="minorHAnsi" w:cstheme="minorHAnsi"/>
          <w:lang w:val="fr-FR" w:eastAsia="nl-BE"/>
        </w:rPr>
        <w:t>3° fraude au sens de l’article 1er de la convention relative à la protection des intérêts financiers des communautés européennes, approuvée par la loi du 17 février 2002</w:t>
      </w:r>
      <w:r w:rsidR="00C5131A" w:rsidRPr="00B10E25">
        <w:rPr>
          <w:rFonts w:asciiTheme="minorHAnsi" w:hAnsiTheme="minorHAnsi" w:cstheme="minorHAnsi"/>
          <w:lang w:val="fr-FR" w:eastAsia="nl-BE"/>
        </w:rPr>
        <w:t xml:space="preserve"> </w:t>
      </w:r>
      <w:r w:rsidRPr="00B10E25">
        <w:rPr>
          <w:rFonts w:asciiTheme="minorHAnsi" w:hAnsiTheme="minorHAnsi" w:cstheme="minorHAnsi"/>
          <w:lang w:val="fr-FR" w:eastAsia="nl-BE"/>
        </w:rPr>
        <w:t>;</w:t>
      </w:r>
    </w:p>
    <w:p w14:paraId="392819C2" w14:textId="77777777" w:rsidR="009137CE" w:rsidRPr="00B10E25" w:rsidRDefault="009137CE" w:rsidP="00C00BD4">
      <w:pPr>
        <w:autoSpaceDE w:val="0"/>
        <w:autoSpaceDN w:val="0"/>
        <w:adjustRightInd w:val="0"/>
        <w:spacing w:before="120" w:after="120" w:line="252" w:lineRule="auto"/>
        <w:ind w:left="567" w:hanging="283"/>
        <w:jc w:val="both"/>
        <w:rPr>
          <w:rFonts w:asciiTheme="minorHAnsi" w:hAnsiTheme="minorHAnsi" w:cstheme="minorHAnsi"/>
          <w:lang w:val="fr-FR" w:eastAsia="nl-BE"/>
        </w:rPr>
      </w:pPr>
      <w:r w:rsidRPr="00B10E25">
        <w:rPr>
          <w:rFonts w:asciiTheme="minorHAnsi" w:hAnsiTheme="minorHAnsi" w:cstheme="minorHAnsi"/>
          <w:lang w:val="fr-FR" w:eastAsia="nl-BE"/>
        </w:rPr>
        <w:t>4°</w:t>
      </w:r>
      <w:r w:rsidRPr="00B10E25">
        <w:rPr>
          <w:rFonts w:asciiTheme="minorHAnsi" w:hAnsiTheme="minorHAnsi" w:cstheme="minorHAnsi"/>
        </w:rPr>
        <w:t xml:space="preserve"> </w:t>
      </w:r>
      <w:r w:rsidRPr="00B10E25">
        <w:rPr>
          <w:rFonts w:asciiTheme="minorHAnsi" w:hAnsiTheme="minorHAnsi" w:cstheme="minorHAnsi"/>
          <w:lang w:val="fr-FR" w:eastAsia="nl-BE"/>
        </w:rPr>
        <w:t xml:space="preserve">infractions terroristes ou infractions liées aux activités terroristes, telles qu’elles sont </w:t>
      </w:r>
      <w:r w:rsidRPr="00B10E25">
        <w:rPr>
          <w:rFonts w:asciiTheme="minorHAnsi" w:hAnsiTheme="minorHAnsi" w:cstheme="minorHAnsi"/>
          <w:lang w:eastAsia="nl-BE"/>
        </w:rPr>
        <w:t>définies</w:t>
      </w:r>
      <w:r w:rsidRPr="00B10E25">
        <w:rPr>
          <w:rFonts w:asciiTheme="minorHAnsi" w:hAnsiTheme="minorHAnsi" w:cstheme="minorHAnsi"/>
          <w:lang w:val="fr-FR" w:eastAsia="nl-BE"/>
        </w:rPr>
        <w:t xml:space="preserve"> à l’article 137 du Code pénal, aux articles 1er ou 3 de la décision-cadre 2002/475/JAI du Conseil du 13 juin 2002 relative à la lutte contre le terrorisme, ou incitation à commettre une infraction, complicité ou tentative d’infraction telles qu’elles sont visées à l’article 4 de ladite décision-cadre ;</w:t>
      </w:r>
    </w:p>
    <w:p w14:paraId="51D6CE6B" w14:textId="77777777" w:rsidR="00C2530A" w:rsidRPr="00B10E25" w:rsidRDefault="009137CE" w:rsidP="00C00BD4">
      <w:pPr>
        <w:autoSpaceDE w:val="0"/>
        <w:autoSpaceDN w:val="0"/>
        <w:adjustRightInd w:val="0"/>
        <w:spacing w:before="120" w:after="120" w:line="252" w:lineRule="auto"/>
        <w:ind w:left="567" w:hanging="283"/>
        <w:jc w:val="both"/>
        <w:rPr>
          <w:rFonts w:asciiTheme="minorHAnsi" w:hAnsiTheme="minorHAnsi" w:cstheme="minorHAnsi"/>
          <w:lang w:val="fr-FR" w:eastAsia="nl-BE"/>
        </w:rPr>
      </w:pPr>
      <w:r w:rsidRPr="00B10E25">
        <w:rPr>
          <w:rFonts w:asciiTheme="minorHAnsi" w:hAnsiTheme="minorHAnsi" w:cstheme="minorHAnsi"/>
          <w:lang w:val="fr-FR" w:eastAsia="nl-BE"/>
        </w:rPr>
        <w:t>5</w:t>
      </w:r>
      <w:r w:rsidR="00C2530A" w:rsidRPr="00B10E25">
        <w:rPr>
          <w:rFonts w:asciiTheme="minorHAnsi" w:hAnsiTheme="minorHAnsi" w:cstheme="minorHAnsi"/>
          <w:lang w:val="fr-FR" w:eastAsia="nl-BE"/>
        </w:rPr>
        <w:t xml:space="preserve">° blanchiment de capitaux tel que défini à l’article </w:t>
      </w:r>
      <w:r w:rsidR="00221331" w:rsidRPr="00B10E25">
        <w:rPr>
          <w:rFonts w:asciiTheme="minorHAnsi" w:hAnsiTheme="minorHAnsi" w:cstheme="minorHAnsi"/>
          <w:lang w:val="fr-FR" w:eastAsia="nl-BE"/>
        </w:rPr>
        <w:t xml:space="preserve">5 </w:t>
      </w:r>
      <w:r w:rsidR="00C2530A" w:rsidRPr="00B10E25">
        <w:rPr>
          <w:rFonts w:asciiTheme="minorHAnsi" w:hAnsiTheme="minorHAnsi" w:cstheme="minorHAnsi"/>
          <w:lang w:val="fr-FR" w:eastAsia="nl-BE"/>
        </w:rPr>
        <w:t xml:space="preserve">de la loi du 11 janvier 1993 relative à la prévention de l’utilisation du système financier aux fins du blanchiment de capitaux </w:t>
      </w:r>
      <w:r w:rsidRPr="00B10E25">
        <w:rPr>
          <w:rFonts w:asciiTheme="minorHAnsi" w:hAnsiTheme="minorHAnsi" w:cstheme="minorHAnsi"/>
          <w:lang w:val="fr-FR" w:eastAsia="nl-BE"/>
        </w:rPr>
        <w:t>et du financement du terrorisme ;</w:t>
      </w:r>
    </w:p>
    <w:p w14:paraId="4AE3EDC7" w14:textId="77777777" w:rsidR="009137CE" w:rsidRPr="00B10E25" w:rsidRDefault="009137CE" w:rsidP="00C00BD4">
      <w:pPr>
        <w:autoSpaceDE w:val="0"/>
        <w:autoSpaceDN w:val="0"/>
        <w:adjustRightInd w:val="0"/>
        <w:spacing w:before="120" w:after="120" w:line="252" w:lineRule="auto"/>
        <w:ind w:left="567" w:hanging="283"/>
        <w:jc w:val="both"/>
        <w:rPr>
          <w:rFonts w:asciiTheme="minorHAnsi" w:hAnsiTheme="minorHAnsi" w:cstheme="minorHAnsi"/>
          <w:lang w:val="fr-FR" w:eastAsia="nl-BE"/>
        </w:rPr>
      </w:pPr>
      <w:r w:rsidRPr="00B10E25">
        <w:rPr>
          <w:rFonts w:asciiTheme="minorHAnsi" w:hAnsiTheme="minorHAnsi" w:cstheme="minorHAnsi"/>
          <w:lang w:val="fr-FR" w:eastAsia="nl-BE"/>
        </w:rPr>
        <w:t>6° travail des enfants et autres formes de traite des êtres humains définis à l’article 433quinquies du code pénal ou à l’article 2 de la Directive 2011/36/UE du Parlement européen et du Conseil du 5 avril 2011 concernant la prévention de la traite des êtres humains et la lutte contre ce phénomène ainsi que la protection des victimes et remplaçant la décision-cadre 2002/629/JAI du Conseil ;</w:t>
      </w:r>
    </w:p>
    <w:p w14:paraId="33846C7C" w14:textId="77777777" w:rsidR="009137CE" w:rsidRPr="00B10E25" w:rsidRDefault="009137CE" w:rsidP="00C00BD4">
      <w:pPr>
        <w:autoSpaceDE w:val="0"/>
        <w:autoSpaceDN w:val="0"/>
        <w:adjustRightInd w:val="0"/>
        <w:spacing w:before="120" w:after="120" w:line="252" w:lineRule="auto"/>
        <w:ind w:left="567" w:hanging="283"/>
        <w:jc w:val="both"/>
        <w:rPr>
          <w:rFonts w:asciiTheme="minorHAnsi" w:hAnsiTheme="minorHAnsi" w:cstheme="minorHAnsi"/>
          <w:lang w:val="fr-FR" w:eastAsia="nl-BE"/>
        </w:rPr>
      </w:pPr>
      <w:r w:rsidRPr="00B10E25">
        <w:rPr>
          <w:rFonts w:asciiTheme="minorHAnsi" w:hAnsiTheme="minorHAnsi" w:cstheme="minorHAnsi"/>
          <w:lang w:val="fr-FR" w:eastAsia="nl-BE"/>
        </w:rPr>
        <w:t>7° occupation de ressortissants de pays tiers en séjour illégal au sens de l’article 35/7 de la loi du 12 avril 1965 concernant la protection de la rémunération des travailleurs ou au sens de la loi du 30 avril 1999 relative à l’occupation des travailleurs étrangers.</w:t>
      </w:r>
    </w:p>
    <w:p w14:paraId="67B459E3" w14:textId="5919EA90" w:rsidR="00C2530A" w:rsidRPr="00B10E25" w:rsidRDefault="00C2530A" w:rsidP="000679C2">
      <w:pPr>
        <w:autoSpaceDE w:val="0"/>
        <w:autoSpaceDN w:val="0"/>
        <w:adjustRightInd w:val="0"/>
        <w:spacing w:before="120" w:after="120" w:line="252" w:lineRule="auto"/>
        <w:jc w:val="both"/>
        <w:rPr>
          <w:rFonts w:asciiTheme="minorHAnsi" w:hAnsiTheme="minorHAnsi" w:cstheme="minorHAnsi"/>
          <w:lang w:val="fr-FR" w:eastAsia="nl-BE"/>
        </w:rPr>
      </w:pPr>
      <w:r w:rsidRPr="00B10E25">
        <w:rPr>
          <w:rFonts w:asciiTheme="minorHAnsi" w:hAnsiTheme="minorHAnsi" w:cstheme="minorHAnsi"/>
          <w:lang w:val="fr-FR" w:eastAsia="nl-BE"/>
        </w:rPr>
        <w:t xml:space="preserve">En vue de l’application du présent paragraphe, </w:t>
      </w:r>
      <w:r w:rsidR="00FD1E5A" w:rsidRPr="00B10E25">
        <w:rPr>
          <w:rFonts w:asciiTheme="minorHAnsi" w:hAnsiTheme="minorHAnsi" w:cstheme="minorHAnsi"/>
          <w:lang w:val="fr-FR" w:eastAsia="nl-BE"/>
        </w:rPr>
        <w:t>l’</w:t>
      </w:r>
      <w:r w:rsidRPr="00B10E25">
        <w:rPr>
          <w:rFonts w:asciiTheme="minorHAnsi" w:hAnsiTheme="minorHAnsi" w:cstheme="minorHAnsi"/>
          <w:lang w:val="fr-FR" w:eastAsia="nl-BE"/>
        </w:rPr>
        <w:t xml:space="preserve">adjudicateur a le droit de demander au </w:t>
      </w:r>
      <w:r w:rsidR="003A47E2" w:rsidRPr="00B10E25">
        <w:rPr>
          <w:rFonts w:asciiTheme="minorHAnsi" w:hAnsiTheme="minorHAnsi" w:cstheme="minorHAnsi"/>
          <w:lang w:val="fr-FR" w:eastAsia="nl-BE"/>
        </w:rPr>
        <w:t>soumissionnaire, dont</w:t>
      </w:r>
      <w:r w:rsidR="002666E8" w:rsidRPr="00B10E25">
        <w:rPr>
          <w:rFonts w:asciiTheme="minorHAnsi" w:hAnsiTheme="minorHAnsi" w:cstheme="minorHAnsi"/>
          <w:lang w:val="fr-FR" w:eastAsia="nl-BE"/>
        </w:rPr>
        <w:t xml:space="preserve"> l’offre est la mieux classée</w:t>
      </w:r>
      <w:r w:rsidR="003A47E2" w:rsidRPr="00B10E25">
        <w:rPr>
          <w:rFonts w:asciiTheme="minorHAnsi" w:hAnsiTheme="minorHAnsi" w:cstheme="minorHAnsi"/>
          <w:lang w:val="fr-FR" w:eastAsia="nl-BE"/>
        </w:rPr>
        <w:t>,</w:t>
      </w:r>
      <w:r w:rsidRPr="00B10E25">
        <w:rPr>
          <w:rFonts w:asciiTheme="minorHAnsi" w:hAnsiTheme="minorHAnsi" w:cstheme="minorHAnsi"/>
          <w:lang w:val="fr-FR" w:eastAsia="nl-BE"/>
        </w:rPr>
        <w:t xml:space="preserve"> de fournir les renseignements ou documents nécessaires. Lorsqu’il a des doutes sur la situation personnelle de </w:t>
      </w:r>
      <w:r w:rsidR="002666E8" w:rsidRPr="00B10E25">
        <w:rPr>
          <w:rFonts w:asciiTheme="minorHAnsi" w:hAnsiTheme="minorHAnsi" w:cstheme="minorHAnsi"/>
          <w:lang w:val="fr-FR" w:eastAsia="nl-BE"/>
        </w:rPr>
        <w:t>ce</w:t>
      </w:r>
      <w:r w:rsidRPr="00B10E25">
        <w:rPr>
          <w:rFonts w:asciiTheme="minorHAnsi" w:hAnsiTheme="minorHAnsi" w:cstheme="minorHAnsi"/>
          <w:lang w:val="fr-FR" w:eastAsia="nl-BE"/>
        </w:rPr>
        <w:t xml:space="preserve"> soumissionnaire, il peut s’adresser aux autorités compétentes belges ou étrangères pour obtenir les informations qu’il estime nécessaires à ce propos.</w:t>
      </w:r>
    </w:p>
    <w:p w14:paraId="6F4A04FB" w14:textId="77777777" w:rsidR="00A31C77" w:rsidRPr="00B10E25" w:rsidRDefault="00A31C77" w:rsidP="000679C2">
      <w:pPr>
        <w:spacing w:before="120" w:after="120" w:line="252" w:lineRule="auto"/>
        <w:jc w:val="both"/>
        <w:rPr>
          <w:rFonts w:asciiTheme="minorHAnsi" w:hAnsiTheme="minorHAnsi" w:cstheme="minorHAnsi"/>
          <w:u w:val="single"/>
        </w:rPr>
      </w:pPr>
      <w:r w:rsidRPr="00B10E25">
        <w:rPr>
          <w:rFonts w:asciiTheme="minorHAnsi" w:hAnsiTheme="minorHAnsi" w:cstheme="minorHAnsi"/>
          <w:u w:val="single"/>
        </w:rPr>
        <w:t>Troisième critère d’exclusion</w:t>
      </w:r>
    </w:p>
    <w:p w14:paraId="7EE6F6DA" w14:textId="77777777" w:rsidR="00876AA8" w:rsidRPr="00B10E25" w:rsidRDefault="00876AA8" w:rsidP="000679C2">
      <w:pPr>
        <w:autoSpaceDE w:val="0"/>
        <w:autoSpaceDN w:val="0"/>
        <w:adjustRightInd w:val="0"/>
        <w:spacing w:before="120" w:after="120" w:line="252" w:lineRule="auto"/>
        <w:jc w:val="both"/>
        <w:rPr>
          <w:rFonts w:asciiTheme="minorHAnsi" w:eastAsia="Calibri" w:hAnsiTheme="minorHAnsi" w:cstheme="minorHAnsi"/>
          <w:lang w:eastAsia="en-US"/>
        </w:rPr>
      </w:pPr>
      <w:r w:rsidRPr="00B10E25">
        <w:rPr>
          <w:rFonts w:asciiTheme="minorHAnsi" w:eastAsia="Calibri" w:hAnsiTheme="minorHAnsi" w:cstheme="minorHAnsi"/>
          <w:lang w:eastAsia="en-US"/>
        </w:rPr>
        <w:t xml:space="preserve">Conformément à l’article </w:t>
      </w:r>
      <w:r w:rsidR="00F54343" w:rsidRPr="00B10E25">
        <w:rPr>
          <w:rFonts w:asciiTheme="minorHAnsi" w:eastAsia="Calibri" w:hAnsiTheme="minorHAnsi" w:cstheme="minorHAnsi"/>
          <w:lang w:eastAsia="en-US"/>
        </w:rPr>
        <w:t>6</w:t>
      </w:r>
      <w:r w:rsidR="00CE00A0" w:rsidRPr="00B10E25">
        <w:rPr>
          <w:rFonts w:asciiTheme="minorHAnsi" w:eastAsia="Calibri" w:hAnsiTheme="minorHAnsi" w:cstheme="minorHAnsi"/>
          <w:lang w:eastAsia="en-US"/>
        </w:rPr>
        <w:t>2, §2, 1° et 2°</w:t>
      </w:r>
      <w:r w:rsidRPr="00B10E25">
        <w:rPr>
          <w:rFonts w:asciiTheme="minorHAnsi" w:eastAsia="Calibri" w:hAnsiTheme="minorHAnsi" w:cstheme="minorHAnsi"/>
          <w:lang w:eastAsia="en-US"/>
        </w:rPr>
        <w:t xml:space="preserve"> de la loi</w:t>
      </w:r>
      <w:r w:rsidR="0086512C" w:rsidRPr="00B10E25">
        <w:rPr>
          <w:rFonts w:asciiTheme="minorHAnsi" w:eastAsia="Calibri" w:hAnsiTheme="minorHAnsi" w:cstheme="minorHAnsi"/>
          <w:lang w:eastAsia="en-US"/>
        </w:rPr>
        <w:t xml:space="preserve"> du 17 juin 2016</w:t>
      </w:r>
      <w:r w:rsidR="003A47E2" w:rsidRPr="00B10E25">
        <w:rPr>
          <w:rFonts w:asciiTheme="minorHAnsi" w:eastAsia="Calibri" w:hAnsiTheme="minorHAnsi" w:cstheme="minorHAnsi"/>
          <w:lang w:eastAsia="en-US"/>
        </w:rPr>
        <w:t>,</w:t>
      </w:r>
      <w:r w:rsidRPr="00B10E25">
        <w:rPr>
          <w:rFonts w:asciiTheme="minorHAnsi" w:eastAsia="Calibri" w:hAnsiTheme="minorHAnsi" w:cstheme="minorHAnsi"/>
          <w:lang w:eastAsia="en-US"/>
        </w:rPr>
        <w:t xml:space="preserve"> peut être exclu de l’accès au marché, à quelque stade que ce soit de la procédure</w:t>
      </w:r>
      <w:r w:rsidR="00292BD1" w:rsidRPr="00B10E25">
        <w:rPr>
          <w:rFonts w:asciiTheme="minorHAnsi" w:eastAsia="Calibri" w:hAnsiTheme="minorHAnsi" w:cstheme="minorHAnsi"/>
          <w:lang w:eastAsia="en-US"/>
        </w:rPr>
        <w:t>,</w:t>
      </w:r>
      <w:r w:rsidRPr="00B10E25">
        <w:rPr>
          <w:rFonts w:asciiTheme="minorHAnsi" w:eastAsia="Calibri" w:hAnsiTheme="minorHAnsi" w:cstheme="minorHAnsi"/>
          <w:lang w:eastAsia="en-US"/>
        </w:rPr>
        <w:t xml:space="preserve"> le soumissionnaire</w:t>
      </w:r>
      <w:r w:rsidR="00AA55E5" w:rsidRPr="00B10E25">
        <w:rPr>
          <w:rFonts w:asciiTheme="minorHAnsi" w:eastAsia="Calibri" w:hAnsiTheme="minorHAnsi" w:cstheme="minorHAnsi"/>
          <w:lang w:eastAsia="en-US"/>
        </w:rPr>
        <w:t xml:space="preserve"> </w:t>
      </w:r>
      <w:r w:rsidRPr="00B10E25">
        <w:rPr>
          <w:rFonts w:asciiTheme="minorHAnsi" w:eastAsia="Calibri" w:hAnsiTheme="minorHAnsi" w:cstheme="minorHAnsi"/>
          <w:lang w:eastAsia="en-US"/>
        </w:rPr>
        <w:t>:</w:t>
      </w:r>
    </w:p>
    <w:p w14:paraId="70559F0B" w14:textId="77777777" w:rsidR="00876AA8" w:rsidRPr="00B10E25" w:rsidRDefault="00876AA8" w:rsidP="006076E1">
      <w:pPr>
        <w:autoSpaceDE w:val="0"/>
        <w:autoSpaceDN w:val="0"/>
        <w:adjustRightInd w:val="0"/>
        <w:spacing w:before="120" w:after="120" w:line="252" w:lineRule="auto"/>
        <w:ind w:left="708"/>
        <w:jc w:val="both"/>
        <w:rPr>
          <w:rFonts w:asciiTheme="minorHAnsi" w:eastAsia="Calibri" w:hAnsiTheme="minorHAnsi" w:cstheme="minorHAnsi"/>
          <w:lang w:eastAsia="en-US"/>
        </w:rPr>
      </w:pPr>
      <w:r w:rsidRPr="00B10E25">
        <w:rPr>
          <w:rFonts w:asciiTheme="minorHAnsi" w:eastAsia="Calibri" w:hAnsiTheme="minorHAnsi" w:cstheme="minorHAnsi"/>
          <w:lang w:eastAsia="en-US"/>
        </w:rPr>
        <w:t>1° qui est en état de faillite, de liquidation, de cessation d’activités, de réorganisation judiciaire ou dans toute situation analogue résultant d’une procédure de même nature existant dans d’autres réglementations nationales</w:t>
      </w:r>
      <w:r w:rsidR="00C5131A" w:rsidRPr="00B10E25">
        <w:rPr>
          <w:rFonts w:asciiTheme="minorHAnsi" w:eastAsia="Calibri" w:hAnsiTheme="minorHAnsi" w:cstheme="minorHAnsi"/>
          <w:lang w:eastAsia="en-US"/>
        </w:rPr>
        <w:t xml:space="preserve"> </w:t>
      </w:r>
      <w:r w:rsidRPr="00B10E25">
        <w:rPr>
          <w:rFonts w:asciiTheme="minorHAnsi" w:eastAsia="Calibri" w:hAnsiTheme="minorHAnsi" w:cstheme="minorHAnsi"/>
          <w:lang w:eastAsia="en-US"/>
        </w:rPr>
        <w:t>;</w:t>
      </w:r>
    </w:p>
    <w:p w14:paraId="224C4D74" w14:textId="77777777" w:rsidR="00876AA8" w:rsidRPr="00B10E25" w:rsidRDefault="00876AA8" w:rsidP="006076E1">
      <w:pPr>
        <w:autoSpaceDE w:val="0"/>
        <w:autoSpaceDN w:val="0"/>
        <w:adjustRightInd w:val="0"/>
        <w:spacing w:before="120" w:after="120" w:line="252" w:lineRule="auto"/>
        <w:ind w:left="708"/>
        <w:jc w:val="both"/>
        <w:rPr>
          <w:rFonts w:asciiTheme="minorHAnsi" w:hAnsiTheme="minorHAnsi" w:cstheme="minorHAnsi"/>
        </w:rPr>
      </w:pPr>
      <w:r w:rsidRPr="00B10E25">
        <w:rPr>
          <w:rFonts w:asciiTheme="minorHAnsi" w:eastAsia="Calibri" w:hAnsiTheme="minorHAnsi" w:cstheme="minorHAnsi"/>
          <w:lang w:eastAsia="en-US"/>
        </w:rPr>
        <w:lastRenderedPageBreak/>
        <w:t>2° qui a fait l’aveu de sa faillite ou fait l’objet d’une procédure de liquidation, de réorganisation judiciaire ou de toute autre procédure de même nature existant dans d’au</w:t>
      </w:r>
      <w:r w:rsidR="00D1530F" w:rsidRPr="00B10E25">
        <w:rPr>
          <w:rFonts w:asciiTheme="minorHAnsi" w:eastAsia="Calibri" w:hAnsiTheme="minorHAnsi" w:cstheme="minorHAnsi"/>
          <w:lang w:eastAsia="en-US"/>
        </w:rPr>
        <w:t>tres réglementations nationales ;</w:t>
      </w:r>
    </w:p>
    <w:p w14:paraId="26D3FCD1" w14:textId="77777777" w:rsidR="003A47E2" w:rsidRPr="00B10E25" w:rsidRDefault="00AA55E5" w:rsidP="006076E1">
      <w:pPr>
        <w:spacing w:before="120" w:after="120" w:line="252" w:lineRule="auto"/>
        <w:ind w:left="708"/>
        <w:jc w:val="both"/>
        <w:rPr>
          <w:rFonts w:asciiTheme="minorHAnsi" w:hAnsiTheme="minorHAnsi" w:cstheme="minorHAnsi"/>
        </w:rPr>
      </w:pPr>
      <w:r w:rsidRPr="00B10E25">
        <w:rPr>
          <w:rFonts w:asciiTheme="minorHAnsi" w:hAnsiTheme="minorHAnsi" w:cstheme="minorHAnsi"/>
        </w:rPr>
        <w:t xml:space="preserve">3° </w:t>
      </w:r>
      <w:r w:rsidR="00457D62" w:rsidRPr="00B10E25">
        <w:rPr>
          <w:rFonts w:asciiTheme="minorHAnsi" w:hAnsiTheme="minorHAnsi" w:cstheme="minorHAnsi"/>
        </w:rPr>
        <w:t>qui a fait l’objet d’une condamnation prononcée par une décision judiciaire ayant force de chose jugée pour tout délit affectant sa moralité professionnelle.</w:t>
      </w:r>
    </w:p>
    <w:p w14:paraId="05D33CE5" w14:textId="687D81A6" w:rsidR="002666E8" w:rsidRPr="00B10E25" w:rsidRDefault="002666E8" w:rsidP="000679C2">
      <w:pPr>
        <w:spacing w:before="120" w:after="120" w:line="252" w:lineRule="auto"/>
        <w:jc w:val="both"/>
        <w:rPr>
          <w:rFonts w:asciiTheme="minorHAnsi" w:hAnsiTheme="minorHAnsi" w:cstheme="minorHAnsi"/>
        </w:rPr>
      </w:pPr>
      <w:r w:rsidRPr="00B10E25">
        <w:rPr>
          <w:rFonts w:asciiTheme="minorHAnsi" w:hAnsiTheme="minorHAnsi" w:cstheme="minorHAnsi"/>
        </w:rPr>
        <w:t xml:space="preserve">En vue de l’application du présent paragraphe, </w:t>
      </w:r>
      <w:r w:rsidR="00CC1C16" w:rsidRPr="00B10E25">
        <w:rPr>
          <w:rFonts w:asciiTheme="minorHAnsi" w:hAnsiTheme="minorHAnsi" w:cstheme="minorHAnsi"/>
        </w:rPr>
        <w:t>l’</w:t>
      </w:r>
      <w:r w:rsidRPr="00B10E25">
        <w:rPr>
          <w:rFonts w:asciiTheme="minorHAnsi" w:hAnsiTheme="minorHAnsi" w:cstheme="minorHAnsi"/>
        </w:rPr>
        <w:t>adjudicateur a le droit de demander au soumissionnaire dont l’offre est la mieux classée de fournir les renseignements ou documents nécessaires</w:t>
      </w:r>
      <w:r w:rsidR="00B265DB" w:rsidRPr="00B10E25">
        <w:rPr>
          <w:rFonts w:asciiTheme="minorHAnsi" w:hAnsiTheme="minorHAnsi" w:cstheme="minorHAnsi"/>
        </w:rPr>
        <w:t>. L</w:t>
      </w:r>
      <w:r w:rsidR="002E26F2" w:rsidRPr="00B10E25">
        <w:rPr>
          <w:rFonts w:asciiTheme="minorHAnsi" w:hAnsiTheme="minorHAnsi" w:cstheme="minorHAnsi"/>
        </w:rPr>
        <w:t>’</w:t>
      </w:r>
      <w:r w:rsidR="00B265DB" w:rsidRPr="00B10E25">
        <w:rPr>
          <w:rFonts w:asciiTheme="minorHAnsi" w:hAnsiTheme="minorHAnsi" w:cstheme="minorHAnsi"/>
        </w:rPr>
        <w:t>adjudicateur pourra demander au soumissionnaire concern</w:t>
      </w:r>
      <w:r w:rsidR="00A47544" w:rsidRPr="00B10E25">
        <w:rPr>
          <w:rFonts w:asciiTheme="minorHAnsi" w:hAnsiTheme="minorHAnsi" w:cstheme="minorHAnsi"/>
        </w:rPr>
        <w:t>é</w:t>
      </w:r>
      <w:r w:rsidR="00B265DB" w:rsidRPr="00B10E25">
        <w:rPr>
          <w:rFonts w:asciiTheme="minorHAnsi" w:hAnsiTheme="minorHAnsi" w:cstheme="minorHAnsi"/>
        </w:rPr>
        <w:t xml:space="preserve"> de communiquer un extrait du casier judiciaire et/ou tout autre document équivalent délivré par une autorité judiciaire ou administrative du pays d’origine ou de provenance et dont il résulte que ces exigences sont satisfaites</w:t>
      </w:r>
      <w:r w:rsidRPr="00B10E25">
        <w:rPr>
          <w:rFonts w:asciiTheme="minorHAnsi" w:hAnsiTheme="minorHAnsi" w:cstheme="minorHAnsi"/>
        </w:rPr>
        <w:t>. Lorsqu’il a des doutes sur la situation personnelle de ce soumissionnaire, il peut s’adresser aux autorités compétentes belges ou étrangères pour obtenir les informations qu’il estime nécessaires à ce propos.</w:t>
      </w:r>
    </w:p>
    <w:p w14:paraId="3E413595" w14:textId="77777777" w:rsidR="00357C35" w:rsidRPr="00B10E25" w:rsidRDefault="0033782B" w:rsidP="000679C2">
      <w:pPr>
        <w:spacing w:before="120" w:after="120" w:line="252" w:lineRule="auto"/>
        <w:jc w:val="both"/>
        <w:rPr>
          <w:rFonts w:asciiTheme="minorHAnsi" w:hAnsiTheme="minorHAnsi" w:cstheme="minorHAnsi"/>
        </w:rPr>
      </w:pPr>
      <w:r w:rsidRPr="00B10E25">
        <w:rPr>
          <w:rFonts w:asciiTheme="minorHAnsi" w:hAnsiTheme="minorHAnsi" w:cstheme="minorHAnsi"/>
          <w:u w:val="single"/>
        </w:rPr>
        <w:t>Quatr</w:t>
      </w:r>
      <w:r w:rsidR="00A31C77" w:rsidRPr="00B10E25">
        <w:rPr>
          <w:rFonts w:asciiTheme="minorHAnsi" w:hAnsiTheme="minorHAnsi" w:cstheme="minorHAnsi"/>
          <w:u w:val="single"/>
        </w:rPr>
        <w:t xml:space="preserve">ième </w:t>
      </w:r>
      <w:r w:rsidR="00357C35" w:rsidRPr="00B10E25">
        <w:rPr>
          <w:rFonts w:asciiTheme="minorHAnsi" w:hAnsiTheme="minorHAnsi" w:cstheme="minorHAnsi"/>
          <w:u w:val="single"/>
        </w:rPr>
        <w:t>critère d’exclusion</w:t>
      </w:r>
    </w:p>
    <w:p w14:paraId="3CAAF7EB" w14:textId="23C6F14F" w:rsidR="00357C35" w:rsidRPr="00B10E25" w:rsidRDefault="00357C35" w:rsidP="000679C2">
      <w:pPr>
        <w:spacing w:before="120" w:after="120" w:line="252" w:lineRule="auto"/>
        <w:jc w:val="both"/>
        <w:rPr>
          <w:rFonts w:asciiTheme="minorHAnsi" w:hAnsiTheme="minorHAnsi" w:cstheme="minorHAnsi"/>
        </w:rPr>
      </w:pPr>
      <w:r w:rsidRPr="00B10E25">
        <w:rPr>
          <w:rFonts w:asciiTheme="minorHAnsi" w:hAnsiTheme="minorHAnsi" w:cstheme="minorHAnsi"/>
        </w:rPr>
        <w:t xml:space="preserve">Le soumissionnaire ne peut pas, en matière professionnelle, avoir commis une faute grave, constatée par tout moyen dont </w:t>
      </w:r>
      <w:r w:rsidR="006B0507" w:rsidRPr="00B10E25">
        <w:rPr>
          <w:rFonts w:asciiTheme="minorHAnsi" w:hAnsiTheme="minorHAnsi" w:cstheme="minorHAnsi"/>
        </w:rPr>
        <w:t>l’adjudicateur</w:t>
      </w:r>
      <w:r w:rsidRPr="00B10E25">
        <w:rPr>
          <w:rFonts w:asciiTheme="minorHAnsi" w:hAnsiTheme="minorHAnsi" w:cstheme="minorHAnsi"/>
        </w:rPr>
        <w:t xml:space="preserve"> pourra justifier</w:t>
      </w:r>
      <w:r w:rsidR="003D1A4A" w:rsidRPr="00B10E25">
        <w:rPr>
          <w:rFonts w:asciiTheme="minorHAnsi" w:hAnsiTheme="minorHAnsi" w:cstheme="minorHAnsi"/>
        </w:rPr>
        <w:t xml:space="preserve"> (article 6</w:t>
      </w:r>
      <w:r w:rsidR="002E5944" w:rsidRPr="00B10E25">
        <w:rPr>
          <w:rFonts w:asciiTheme="minorHAnsi" w:hAnsiTheme="minorHAnsi" w:cstheme="minorHAnsi"/>
        </w:rPr>
        <w:t>9</w:t>
      </w:r>
      <w:r w:rsidR="003D1A4A" w:rsidRPr="00B10E25">
        <w:rPr>
          <w:rFonts w:asciiTheme="minorHAnsi" w:hAnsiTheme="minorHAnsi" w:cstheme="minorHAnsi"/>
        </w:rPr>
        <w:t>, §</w:t>
      </w:r>
      <w:r w:rsidR="002E5944" w:rsidRPr="00B10E25">
        <w:rPr>
          <w:rFonts w:asciiTheme="minorHAnsi" w:hAnsiTheme="minorHAnsi" w:cstheme="minorHAnsi"/>
        </w:rPr>
        <w:t>1</w:t>
      </w:r>
      <w:r w:rsidR="0080102E" w:rsidRPr="00B10E25">
        <w:rPr>
          <w:rFonts w:asciiTheme="minorHAnsi" w:hAnsiTheme="minorHAnsi" w:cstheme="minorHAnsi"/>
          <w:vertAlign w:val="superscript"/>
        </w:rPr>
        <w:t>er</w:t>
      </w:r>
      <w:r w:rsidR="0080102E" w:rsidRPr="00B10E25">
        <w:rPr>
          <w:rFonts w:asciiTheme="minorHAnsi" w:hAnsiTheme="minorHAnsi" w:cstheme="minorHAnsi"/>
        </w:rPr>
        <w:t xml:space="preserve">, </w:t>
      </w:r>
      <w:r w:rsidR="002E5944" w:rsidRPr="00B10E25">
        <w:rPr>
          <w:rFonts w:asciiTheme="minorHAnsi" w:hAnsiTheme="minorHAnsi" w:cstheme="minorHAnsi"/>
        </w:rPr>
        <w:t>3</w:t>
      </w:r>
      <w:r w:rsidR="003D1A4A" w:rsidRPr="00B10E25">
        <w:rPr>
          <w:rFonts w:asciiTheme="minorHAnsi" w:hAnsiTheme="minorHAnsi" w:cstheme="minorHAnsi"/>
        </w:rPr>
        <w:t xml:space="preserve">°, de </w:t>
      </w:r>
      <w:r w:rsidR="002E5944" w:rsidRPr="00B10E25">
        <w:rPr>
          <w:rFonts w:asciiTheme="minorHAnsi" w:hAnsiTheme="minorHAnsi" w:cstheme="minorHAnsi"/>
        </w:rPr>
        <w:t>la loi du 17 juin 2016</w:t>
      </w:r>
      <w:r w:rsidR="003D1A4A" w:rsidRPr="00B10E25">
        <w:rPr>
          <w:rFonts w:asciiTheme="minorHAnsi" w:hAnsiTheme="minorHAnsi" w:cstheme="minorHAnsi"/>
        </w:rPr>
        <w:t>)</w:t>
      </w:r>
      <w:r w:rsidRPr="00B10E25">
        <w:rPr>
          <w:rFonts w:asciiTheme="minorHAnsi" w:hAnsiTheme="minorHAnsi" w:cstheme="minorHAnsi"/>
        </w:rPr>
        <w:t>.</w:t>
      </w:r>
    </w:p>
    <w:p w14:paraId="33D6B733" w14:textId="77777777" w:rsidR="00357C35" w:rsidRPr="00B10E25" w:rsidRDefault="0033782B" w:rsidP="000679C2">
      <w:pPr>
        <w:spacing w:before="120" w:after="120" w:line="252" w:lineRule="auto"/>
        <w:jc w:val="both"/>
        <w:rPr>
          <w:rFonts w:asciiTheme="minorHAnsi" w:hAnsiTheme="minorHAnsi" w:cstheme="minorHAnsi"/>
        </w:rPr>
      </w:pPr>
      <w:r w:rsidRPr="00B10E25">
        <w:rPr>
          <w:rFonts w:asciiTheme="minorHAnsi" w:hAnsiTheme="minorHAnsi" w:cstheme="minorHAnsi"/>
          <w:u w:val="single"/>
        </w:rPr>
        <w:t>Cinqu</w:t>
      </w:r>
      <w:r w:rsidR="00A31C77" w:rsidRPr="00B10E25">
        <w:rPr>
          <w:rFonts w:asciiTheme="minorHAnsi" w:hAnsiTheme="minorHAnsi" w:cstheme="minorHAnsi"/>
          <w:u w:val="single"/>
        </w:rPr>
        <w:t xml:space="preserve">ième </w:t>
      </w:r>
      <w:r w:rsidR="00357C35" w:rsidRPr="00B10E25">
        <w:rPr>
          <w:rFonts w:asciiTheme="minorHAnsi" w:hAnsiTheme="minorHAnsi" w:cstheme="minorHAnsi"/>
          <w:u w:val="single"/>
        </w:rPr>
        <w:t>critère d’exclusion</w:t>
      </w:r>
      <w:r w:rsidR="00357C35" w:rsidRPr="00B10E25">
        <w:rPr>
          <w:rFonts w:asciiTheme="minorHAnsi" w:hAnsiTheme="minorHAnsi" w:cstheme="minorHAnsi"/>
        </w:rPr>
        <w:t xml:space="preserve"> </w:t>
      </w:r>
    </w:p>
    <w:p w14:paraId="3CAC8B6F" w14:textId="77777777" w:rsidR="002744F6" w:rsidRPr="00B10E25" w:rsidRDefault="00357C35" w:rsidP="000679C2">
      <w:pPr>
        <w:spacing w:before="120" w:after="120" w:line="252" w:lineRule="auto"/>
        <w:jc w:val="both"/>
        <w:rPr>
          <w:rFonts w:asciiTheme="minorHAnsi" w:hAnsiTheme="minorHAnsi" w:cstheme="minorHAnsi"/>
          <w:lang w:eastAsia="nl-BE"/>
        </w:rPr>
      </w:pPr>
      <w:r w:rsidRPr="00B10E25">
        <w:rPr>
          <w:rFonts w:asciiTheme="minorHAnsi" w:hAnsiTheme="minorHAnsi" w:cstheme="minorHAnsi"/>
        </w:rPr>
        <w:t xml:space="preserve">Le soumissionnaire doit être en </w:t>
      </w:r>
      <w:r w:rsidR="002744F6" w:rsidRPr="00B10E25">
        <w:rPr>
          <w:rFonts w:asciiTheme="minorHAnsi" w:hAnsiTheme="minorHAnsi" w:cstheme="minorHAnsi"/>
        </w:rPr>
        <w:t xml:space="preserve">règle </w:t>
      </w:r>
      <w:r w:rsidR="002744F6" w:rsidRPr="00B10E25">
        <w:rPr>
          <w:rFonts w:asciiTheme="minorHAnsi" w:hAnsiTheme="minorHAnsi" w:cstheme="minorHAnsi"/>
          <w:lang w:eastAsia="nl-BE"/>
        </w:rPr>
        <w:t xml:space="preserve">avec ses obligations relatives au paiement de ses impôts et taxes selon la législation belge ou celle du pays dans lequel il est établi, conformément aux dispositions de l’article </w:t>
      </w:r>
      <w:r w:rsidR="002E5944" w:rsidRPr="00B10E25">
        <w:rPr>
          <w:rFonts w:asciiTheme="minorHAnsi" w:hAnsiTheme="minorHAnsi" w:cstheme="minorHAnsi"/>
          <w:lang w:eastAsia="nl-BE"/>
        </w:rPr>
        <w:t>68 de la loi du 17 juin 2016</w:t>
      </w:r>
      <w:r w:rsidR="002744F6" w:rsidRPr="00B10E25">
        <w:rPr>
          <w:rFonts w:asciiTheme="minorHAnsi" w:hAnsiTheme="minorHAnsi" w:cstheme="minorHAnsi"/>
          <w:lang w:eastAsia="nl-BE"/>
        </w:rPr>
        <w:t>.</w:t>
      </w:r>
    </w:p>
    <w:p w14:paraId="11042387" w14:textId="4E8E1F1E" w:rsidR="00023C5C" w:rsidRPr="00B10E25" w:rsidRDefault="00023C5C" w:rsidP="000679C2">
      <w:pPr>
        <w:autoSpaceDE w:val="0"/>
        <w:autoSpaceDN w:val="0"/>
        <w:adjustRightInd w:val="0"/>
        <w:spacing w:before="120" w:after="120" w:line="252" w:lineRule="auto"/>
        <w:jc w:val="both"/>
        <w:rPr>
          <w:rFonts w:asciiTheme="minorHAnsi" w:hAnsiTheme="minorHAnsi" w:cstheme="minorHAnsi"/>
          <w:lang w:eastAsia="nl-BE"/>
        </w:rPr>
      </w:pPr>
      <w:r w:rsidRPr="00B10E25">
        <w:rPr>
          <w:rFonts w:asciiTheme="minorHAnsi" w:hAnsiTheme="minorHAnsi" w:cstheme="minorHAnsi"/>
          <w:lang w:eastAsia="nl-BE"/>
        </w:rPr>
        <w:t>Est en règle par rapport aux obligations visées</w:t>
      </w:r>
      <w:r w:rsidR="00D01229" w:rsidRPr="00B10E25">
        <w:rPr>
          <w:rFonts w:asciiTheme="minorHAnsi" w:hAnsiTheme="minorHAnsi" w:cstheme="minorHAnsi"/>
          <w:lang w:eastAsia="nl-BE"/>
        </w:rPr>
        <w:t xml:space="preserve"> ci-dessus</w:t>
      </w:r>
      <w:r w:rsidRPr="00B10E25">
        <w:rPr>
          <w:rFonts w:asciiTheme="minorHAnsi" w:hAnsiTheme="minorHAnsi" w:cstheme="minorHAnsi"/>
          <w:lang w:eastAsia="nl-BE"/>
        </w:rPr>
        <w:t xml:space="preserve">, le candidat ou le soumissionnaire qui n'a pas, pour ces obligations, une dette supérieure à 3.000 </w:t>
      </w:r>
      <w:r w:rsidR="00000666" w:rsidRPr="00B10E25">
        <w:rPr>
          <w:rFonts w:asciiTheme="minorHAnsi" w:hAnsiTheme="minorHAnsi" w:cstheme="minorHAnsi"/>
          <w:lang w:eastAsia="nl-BE"/>
        </w:rPr>
        <w:t>euros</w:t>
      </w:r>
      <w:r w:rsidRPr="00B10E25">
        <w:rPr>
          <w:rFonts w:asciiTheme="minorHAnsi" w:hAnsiTheme="minorHAnsi" w:cstheme="minorHAnsi"/>
          <w:lang w:eastAsia="nl-BE"/>
        </w:rPr>
        <w:t xml:space="preserve">, à moins qu'il n'ait obtenu pour cette dette des délais de paiement qu'il respecte strictement. </w:t>
      </w:r>
    </w:p>
    <w:p w14:paraId="608A5099" w14:textId="683EB14B" w:rsidR="00023C5C" w:rsidRPr="00B10E25" w:rsidRDefault="00023C5C" w:rsidP="000679C2">
      <w:pPr>
        <w:autoSpaceDE w:val="0"/>
        <w:autoSpaceDN w:val="0"/>
        <w:adjustRightInd w:val="0"/>
        <w:spacing w:before="120" w:after="120" w:line="252" w:lineRule="auto"/>
        <w:jc w:val="both"/>
        <w:rPr>
          <w:rFonts w:asciiTheme="minorHAnsi" w:hAnsiTheme="minorHAnsi" w:cstheme="minorHAnsi"/>
          <w:lang w:eastAsia="nl-BE"/>
        </w:rPr>
      </w:pPr>
      <w:r w:rsidRPr="00B10E25">
        <w:rPr>
          <w:rFonts w:asciiTheme="minorHAnsi" w:hAnsiTheme="minorHAnsi" w:cstheme="minorHAnsi"/>
          <w:lang w:eastAsia="nl-BE"/>
        </w:rPr>
        <w:t xml:space="preserve">Toutefois, même si la dette visée au présent paragraphe est supérieure à 3.000 </w:t>
      </w:r>
      <w:r w:rsidR="00000666" w:rsidRPr="00B10E25">
        <w:rPr>
          <w:rFonts w:asciiTheme="minorHAnsi" w:hAnsiTheme="minorHAnsi" w:cstheme="minorHAnsi"/>
          <w:lang w:eastAsia="nl-BE"/>
        </w:rPr>
        <w:t>euros</w:t>
      </w:r>
      <w:r w:rsidRPr="00B10E25">
        <w:rPr>
          <w:rFonts w:asciiTheme="minorHAnsi" w:hAnsiTheme="minorHAnsi" w:cstheme="minorHAnsi"/>
          <w:lang w:eastAsia="nl-BE"/>
        </w:rPr>
        <w:t xml:space="preserve">, le candidat ou le soumissionnaire sera considéré comme étant en règle s’il établit, avant la décision de sélection ou d'attribution du marché, selon le cas, qu'il possède, à l'égard d'un adjudicateur au sens de l'article 2, 1°, de la loi ou d'une entreprise publique au sens de l'article 2, 2°, de la loi, une ou des créances certaines, exigibles et libres de tout engagement à l'égard de tiers pour un montant au moins égal, à 3.000 </w:t>
      </w:r>
      <w:r w:rsidR="00000666" w:rsidRPr="00B10E25">
        <w:rPr>
          <w:rFonts w:asciiTheme="minorHAnsi" w:hAnsiTheme="minorHAnsi" w:cstheme="minorHAnsi"/>
          <w:lang w:eastAsia="nl-BE"/>
        </w:rPr>
        <w:t>euros</w:t>
      </w:r>
      <w:r w:rsidRPr="00B10E25">
        <w:rPr>
          <w:rFonts w:asciiTheme="minorHAnsi" w:hAnsiTheme="minorHAnsi" w:cstheme="minorHAnsi"/>
          <w:lang w:eastAsia="nl-BE"/>
        </w:rPr>
        <w:t xml:space="preserve"> près, à celui pour lequel il est en retard de paiement de ses dettes fiscales. </w:t>
      </w:r>
    </w:p>
    <w:p w14:paraId="64234FCE" w14:textId="5700B031" w:rsidR="003612B7" w:rsidRPr="00B10E25" w:rsidRDefault="003612B7" w:rsidP="000679C2">
      <w:pPr>
        <w:spacing w:before="120" w:after="120" w:line="252" w:lineRule="auto"/>
        <w:jc w:val="both"/>
        <w:rPr>
          <w:rFonts w:asciiTheme="minorHAnsi" w:hAnsiTheme="minorHAnsi" w:cstheme="minorHAnsi"/>
          <w:lang w:eastAsia="nl-BE"/>
        </w:rPr>
      </w:pPr>
      <w:r w:rsidRPr="00B10E25">
        <w:rPr>
          <w:rFonts w:asciiTheme="minorHAnsi" w:hAnsiTheme="minorHAnsi" w:cstheme="minorHAnsi"/>
          <w:lang w:eastAsia="nl-BE"/>
        </w:rPr>
        <w:t xml:space="preserve">Pour vérifier si le soumissionnaire n’est pas dans un des cas visés à l’article </w:t>
      </w:r>
      <w:r w:rsidR="00B76235" w:rsidRPr="00B10E25">
        <w:rPr>
          <w:rFonts w:asciiTheme="minorHAnsi" w:hAnsiTheme="minorHAnsi" w:cstheme="minorHAnsi"/>
          <w:lang w:eastAsia="nl-BE"/>
        </w:rPr>
        <w:t>68,</w:t>
      </w:r>
      <w:r w:rsidRPr="00B10E25">
        <w:rPr>
          <w:rFonts w:asciiTheme="minorHAnsi" w:hAnsiTheme="minorHAnsi" w:cstheme="minorHAnsi"/>
          <w:lang w:eastAsia="nl-BE"/>
        </w:rPr>
        <w:t xml:space="preserve"> </w:t>
      </w:r>
      <w:r w:rsidR="006B0507" w:rsidRPr="00B10E25">
        <w:rPr>
          <w:rFonts w:asciiTheme="minorHAnsi" w:hAnsiTheme="minorHAnsi" w:cstheme="minorHAnsi"/>
          <w:lang w:eastAsia="nl-BE"/>
        </w:rPr>
        <w:t>l’adjudicateur</w:t>
      </w:r>
      <w:r w:rsidRPr="00B10E25">
        <w:rPr>
          <w:rFonts w:asciiTheme="minorHAnsi" w:hAnsiTheme="minorHAnsi" w:cstheme="minorHAnsi"/>
          <w:lang w:eastAsia="nl-BE"/>
        </w:rPr>
        <w:t xml:space="preserve"> pourra demander au soumissionnaire concerné de communiquer une attestation délivrée par l’autorité compétente du pays concerné, à savoir une attestation dont il résulte qu’il est en règle par rapport à ses obligations fiscales professionnelles selon les dispositions légales du pays où il est établi.</w:t>
      </w:r>
    </w:p>
    <w:p w14:paraId="1B72A5DB" w14:textId="77777777" w:rsidR="003612B7" w:rsidRPr="00B10E25" w:rsidRDefault="003612B7" w:rsidP="000679C2">
      <w:pPr>
        <w:spacing w:before="120" w:after="120" w:line="252" w:lineRule="auto"/>
        <w:jc w:val="both"/>
        <w:rPr>
          <w:rFonts w:asciiTheme="minorHAnsi" w:hAnsiTheme="minorHAnsi" w:cstheme="minorHAnsi"/>
          <w:lang w:eastAsia="nl-BE"/>
        </w:rPr>
      </w:pPr>
      <w:r w:rsidRPr="00B10E25">
        <w:rPr>
          <w:rFonts w:asciiTheme="minorHAnsi" w:hAnsiTheme="minorHAnsi" w:cstheme="minorHAnsi"/>
          <w:lang w:eastAsia="nl-BE"/>
        </w:rPr>
        <w:t>Pour les soumissionnaires belges, il s’agit d’une attestation délivrée par le SPF Finances.</w:t>
      </w:r>
    </w:p>
    <w:p w14:paraId="0A0FD317" w14:textId="77777777" w:rsidR="003612B7" w:rsidRPr="00B10E25" w:rsidRDefault="003612B7" w:rsidP="000679C2">
      <w:pPr>
        <w:spacing w:before="120" w:after="120" w:line="252" w:lineRule="auto"/>
        <w:jc w:val="both"/>
        <w:rPr>
          <w:rFonts w:asciiTheme="minorHAnsi" w:hAnsiTheme="minorHAnsi" w:cstheme="minorHAnsi"/>
          <w:snapToGrid w:val="0"/>
        </w:rPr>
      </w:pPr>
      <w:r w:rsidRPr="00B10E25">
        <w:rPr>
          <w:rFonts w:asciiTheme="minorHAnsi" w:hAnsiTheme="minorHAnsi" w:cstheme="minorHAnsi"/>
          <w:lang w:eastAsia="nl-BE"/>
        </w:rPr>
        <w:t>Il doit résulter de l’attestation communiquée que le soumissionnaire est en règle</w:t>
      </w:r>
      <w:r w:rsidR="00275196" w:rsidRPr="00B10E25">
        <w:rPr>
          <w:rFonts w:asciiTheme="minorHAnsi" w:hAnsiTheme="minorHAnsi" w:cstheme="minorHAnsi"/>
          <w:lang w:eastAsia="nl-BE"/>
        </w:rPr>
        <w:t xml:space="preserve"> par rapport à ses obligations fiscales professionnelles selon les dispositions légales du pays où il est établi.</w:t>
      </w:r>
    </w:p>
    <w:p w14:paraId="56C7840B" w14:textId="77777777" w:rsidR="00B212C7" w:rsidRPr="00B10E25" w:rsidRDefault="00B212C7" w:rsidP="000679C2">
      <w:pPr>
        <w:spacing w:before="120" w:after="120" w:line="252" w:lineRule="auto"/>
        <w:jc w:val="both"/>
        <w:rPr>
          <w:rFonts w:asciiTheme="minorHAnsi" w:hAnsiTheme="minorHAnsi" w:cstheme="minorHAnsi"/>
          <w:snapToGrid w:val="0"/>
        </w:rPr>
      </w:pPr>
      <w:bookmarkStart w:id="257" w:name="_Toc529699982"/>
      <w:bookmarkStart w:id="258" w:name="_Toc529700598"/>
      <w:bookmarkStart w:id="259" w:name="_Toc529747454"/>
      <w:bookmarkStart w:id="260" w:name="_Toc230698"/>
      <w:bookmarkStart w:id="261" w:name="_Toc230752"/>
      <w:bookmarkStart w:id="262" w:name="_Toc12079547"/>
      <w:bookmarkStart w:id="263" w:name="_Toc20004475"/>
      <w:bookmarkStart w:id="264" w:name="_Toc232322282"/>
      <w:r w:rsidRPr="00B10E25">
        <w:rPr>
          <w:rFonts w:asciiTheme="minorHAnsi" w:hAnsiTheme="minorHAnsi" w:cstheme="minorHAnsi"/>
          <w:snapToGrid w:val="0"/>
          <w:u w:val="single"/>
        </w:rPr>
        <w:t>S</w:t>
      </w:r>
      <w:r w:rsidR="0033782B" w:rsidRPr="00B10E25">
        <w:rPr>
          <w:rFonts w:asciiTheme="minorHAnsi" w:hAnsiTheme="minorHAnsi" w:cstheme="minorHAnsi"/>
          <w:snapToGrid w:val="0"/>
          <w:u w:val="single"/>
        </w:rPr>
        <w:t>ixiè</w:t>
      </w:r>
      <w:r w:rsidRPr="00B10E25">
        <w:rPr>
          <w:rFonts w:asciiTheme="minorHAnsi" w:hAnsiTheme="minorHAnsi" w:cstheme="minorHAnsi"/>
          <w:snapToGrid w:val="0"/>
          <w:u w:val="single"/>
        </w:rPr>
        <w:t>me critère d’exclusion</w:t>
      </w:r>
    </w:p>
    <w:p w14:paraId="02150287" w14:textId="6E082348" w:rsidR="00676E09" w:rsidRDefault="00B212C7" w:rsidP="000679C2">
      <w:pPr>
        <w:spacing w:before="120" w:after="120" w:line="252" w:lineRule="auto"/>
        <w:jc w:val="both"/>
        <w:rPr>
          <w:rFonts w:asciiTheme="minorHAnsi" w:hAnsiTheme="minorHAnsi" w:cstheme="minorHAnsi"/>
          <w:lang w:eastAsia="nl-BE"/>
        </w:rPr>
      </w:pPr>
      <w:r w:rsidRPr="00B10E25">
        <w:rPr>
          <w:rFonts w:asciiTheme="minorHAnsi" w:hAnsiTheme="minorHAnsi" w:cstheme="minorHAnsi"/>
          <w:snapToGrid w:val="0"/>
        </w:rPr>
        <w:t xml:space="preserve">Sera exclu de la participation au marché public, le soumissionnaire </w:t>
      </w:r>
      <w:r w:rsidRPr="00B10E25">
        <w:rPr>
          <w:rFonts w:asciiTheme="minorHAnsi" w:hAnsiTheme="minorHAnsi" w:cstheme="minorHAnsi"/>
          <w:lang w:eastAsia="nl-BE"/>
        </w:rPr>
        <w:t xml:space="preserve">qui s’est rendu gravement coupable de fausses déclarations en fournissant des renseignements exigibles en application du </w:t>
      </w:r>
      <w:r w:rsidR="00164F3B" w:rsidRPr="00B10E25">
        <w:rPr>
          <w:rFonts w:asciiTheme="minorHAnsi" w:hAnsiTheme="minorHAnsi" w:cstheme="minorHAnsi"/>
          <w:lang w:eastAsia="nl-BE"/>
        </w:rPr>
        <w:t xml:space="preserve">présent </w:t>
      </w:r>
      <w:r w:rsidRPr="00B10E25">
        <w:rPr>
          <w:rFonts w:asciiTheme="minorHAnsi" w:hAnsiTheme="minorHAnsi" w:cstheme="minorHAnsi"/>
          <w:lang w:eastAsia="nl-BE"/>
        </w:rPr>
        <w:t>chapitre ou qui n’a pas fourni ces renseignements.</w:t>
      </w:r>
    </w:p>
    <w:p w14:paraId="493E6389" w14:textId="77777777" w:rsidR="00676E09" w:rsidRDefault="00676E09">
      <w:pPr>
        <w:rPr>
          <w:rFonts w:asciiTheme="minorHAnsi" w:hAnsiTheme="minorHAnsi" w:cstheme="minorHAnsi"/>
          <w:lang w:eastAsia="nl-BE"/>
        </w:rPr>
      </w:pPr>
      <w:r>
        <w:rPr>
          <w:rFonts w:asciiTheme="minorHAnsi" w:hAnsiTheme="minorHAnsi" w:cstheme="minorHAnsi"/>
          <w:lang w:eastAsia="nl-BE"/>
        </w:rPr>
        <w:br w:type="page"/>
      </w:r>
    </w:p>
    <w:p w14:paraId="7EE4CB26" w14:textId="77777777" w:rsidR="009C54B2" w:rsidRPr="00B10E25" w:rsidRDefault="0033782B" w:rsidP="000679C2">
      <w:pPr>
        <w:spacing w:before="120" w:after="120" w:line="252" w:lineRule="auto"/>
        <w:jc w:val="both"/>
        <w:rPr>
          <w:rFonts w:asciiTheme="minorHAnsi" w:hAnsiTheme="minorHAnsi" w:cstheme="minorHAnsi"/>
          <w:snapToGrid w:val="0"/>
        </w:rPr>
      </w:pPr>
      <w:r w:rsidRPr="00B10E25">
        <w:rPr>
          <w:rFonts w:asciiTheme="minorHAnsi" w:hAnsiTheme="minorHAnsi" w:cstheme="minorHAnsi"/>
          <w:snapToGrid w:val="0"/>
          <w:u w:val="single"/>
        </w:rPr>
        <w:lastRenderedPageBreak/>
        <w:t>Sept</w:t>
      </w:r>
      <w:r w:rsidR="009C54B2" w:rsidRPr="00B10E25">
        <w:rPr>
          <w:rFonts w:asciiTheme="minorHAnsi" w:hAnsiTheme="minorHAnsi" w:cstheme="minorHAnsi"/>
          <w:snapToGrid w:val="0"/>
          <w:u w:val="single"/>
        </w:rPr>
        <w:t>ième critère d’exclusion</w:t>
      </w:r>
    </w:p>
    <w:p w14:paraId="35A9C3CA" w14:textId="77777777" w:rsidR="009C54B2" w:rsidRPr="00B10E25" w:rsidRDefault="009C54B2" w:rsidP="000679C2">
      <w:pPr>
        <w:spacing w:before="120" w:after="120" w:line="252" w:lineRule="auto"/>
        <w:jc w:val="both"/>
        <w:rPr>
          <w:rFonts w:asciiTheme="minorHAnsi" w:hAnsiTheme="minorHAnsi" w:cstheme="minorHAnsi"/>
          <w:snapToGrid w:val="0"/>
        </w:rPr>
      </w:pPr>
      <w:r w:rsidRPr="00B10E25">
        <w:rPr>
          <w:rFonts w:asciiTheme="minorHAnsi" w:hAnsiTheme="minorHAnsi" w:cstheme="minorHAnsi"/>
          <w:snapToGrid w:val="0"/>
        </w:rPr>
        <w:t>Conformément à l’art</w:t>
      </w:r>
      <w:r w:rsidR="003F3D8C" w:rsidRPr="00B10E25">
        <w:rPr>
          <w:rFonts w:asciiTheme="minorHAnsi" w:hAnsiTheme="minorHAnsi" w:cstheme="minorHAnsi"/>
          <w:snapToGrid w:val="0"/>
        </w:rPr>
        <w:t>icle</w:t>
      </w:r>
      <w:r w:rsidRPr="00B10E25">
        <w:rPr>
          <w:rFonts w:asciiTheme="minorHAnsi" w:hAnsiTheme="minorHAnsi" w:cstheme="minorHAnsi"/>
          <w:snapToGrid w:val="0"/>
        </w:rPr>
        <w:t xml:space="preserve"> </w:t>
      </w:r>
      <w:r w:rsidR="00F54343" w:rsidRPr="00B10E25">
        <w:rPr>
          <w:rFonts w:asciiTheme="minorHAnsi" w:hAnsiTheme="minorHAnsi" w:cstheme="minorHAnsi"/>
          <w:snapToGrid w:val="0"/>
        </w:rPr>
        <w:t>67</w:t>
      </w:r>
      <w:r w:rsidRPr="00B10E25">
        <w:rPr>
          <w:rFonts w:asciiTheme="minorHAnsi" w:hAnsiTheme="minorHAnsi" w:cstheme="minorHAnsi"/>
          <w:snapToGrid w:val="0"/>
        </w:rPr>
        <w:t xml:space="preserve"> §1/</w:t>
      </w:r>
      <w:r w:rsidR="00F54343" w:rsidRPr="00B10E25">
        <w:rPr>
          <w:rFonts w:asciiTheme="minorHAnsi" w:hAnsiTheme="minorHAnsi" w:cstheme="minorHAnsi"/>
          <w:snapToGrid w:val="0"/>
        </w:rPr>
        <w:t>7°</w:t>
      </w:r>
      <w:r w:rsidRPr="00B10E25">
        <w:rPr>
          <w:rFonts w:asciiTheme="minorHAnsi" w:hAnsiTheme="minorHAnsi" w:cstheme="minorHAnsi"/>
          <w:snapToGrid w:val="0"/>
        </w:rPr>
        <w:t xml:space="preserve"> de la loi du </w:t>
      </w:r>
      <w:r w:rsidR="00F54343" w:rsidRPr="00B10E25">
        <w:rPr>
          <w:rFonts w:asciiTheme="minorHAnsi" w:hAnsiTheme="minorHAnsi" w:cstheme="minorHAnsi"/>
          <w:snapToGrid w:val="0"/>
        </w:rPr>
        <w:t>17 juin 2016</w:t>
      </w:r>
      <w:r w:rsidRPr="00B10E25">
        <w:rPr>
          <w:rFonts w:asciiTheme="minorHAnsi" w:hAnsiTheme="minorHAnsi" w:cstheme="minorHAnsi"/>
          <w:snapToGrid w:val="0"/>
        </w:rPr>
        <w:t>, est exclu de l’accès au marché, à quelque stade que ce soit de la procédure, tout candidat ou soumissionnaire pour lequel il est établi qu’il a occupé, en tant qu’employeur, des ressortissants de pays tiers en séjour illégal au sens de la loi du 11 février 2013 prévoyant des sanctions et des mesures à l’encontre des employeurs de ressortissants de pays tiers en séjour illégal.</w:t>
      </w:r>
    </w:p>
    <w:p w14:paraId="50F48469" w14:textId="77777777" w:rsidR="009C54B2" w:rsidRPr="00B10E25" w:rsidRDefault="009C54B2" w:rsidP="000679C2">
      <w:pPr>
        <w:spacing w:before="120" w:after="120" w:line="252" w:lineRule="auto"/>
        <w:jc w:val="both"/>
        <w:rPr>
          <w:rFonts w:asciiTheme="minorHAnsi" w:hAnsiTheme="minorHAnsi" w:cstheme="minorHAnsi"/>
          <w:snapToGrid w:val="0"/>
        </w:rPr>
      </w:pPr>
      <w:r w:rsidRPr="00B10E25">
        <w:rPr>
          <w:rFonts w:asciiTheme="minorHAnsi" w:hAnsiTheme="minorHAnsi" w:cstheme="minorHAnsi"/>
          <w:snapToGrid w:val="0"/>
        </w:rPr>
        <w:t>Cette disposition s’applique de la même manière à l’égard de l’entité à laquelle le candidat ou le soumissionnaire fait appel lorsque la capacité de cette entité est déterminante pour la sélection du candidat ou du soumissionnaire, selon le cas.</w:t>
      </w:r>
    </w:p>
    <w:p w14:paraId="438FC0D0" w14:textId="77777777" w:rsidR="009C54B2" w:rsidRPr="00B10E25" w:rsidRDefault="009C54B2" w:rsidP="000679C2">
      <w:pPr>
        <w:spacing w:before="120" w:after="120" w:line="252" w:lineRule="auto"/>
        <w:jc w:val="both"/>
        <w:rPr>
          <w:rFonts w:asciiTheme="minorHAnsi" w:hAnsiTheme="minorHAnsi" w:cstheme="minorHAnsi"/>
          <w:snapToGrid w:val="0"/>
        </w:rPr>
      </w:pPr>
      <w:r w:rsidRPr="00B10E25">
        <w:rPr>
          <w:rFonts w:asciiTheme="minorHAnsi" w:hAnsiTheme="minorHAnsi" w:cstheme="minorHAnsi"/>
          <w:snapToGrid w:val="0"/>
        </w:rPr>
        <w:t>L’exclusion de la participation aux marchés publics vaut pour une durée pouvant aller jusqu’à cinq ans.</w:t>
      </w:r>
    </w:p>
    <w:p w14:paraId="7224D32E" w14:textId="77777777" w:rsidR="00075A98" w:rsidRPr="00B10E25" w:rsidRDefault="006530AB" w:rsidP="000679C2">
      <w:pPr>
        <w:pStyle w:val="Titre3"/>
        <w:spacing w:before="120" w:after="120" w:line="252" w:lineRule="auto"/>
        <w:rPr>
          <w:rFonts w:asciiTheme="minorHAnsi" w:hAnsiTheme="minorHAnsi" w:cstheme="minorHAnsi"/>
          <w:b/>
          <w:snapToGrid w:val="0"/>
          <w:sz w:val="20"/>
        </w:rPr>
      </w:pPr>
      <w:bookmarkStart w:id="265" w:name="_Toc475370959"/>
      <w:bookmarkStart w:id="266" w:name="_Toc69914665"/>
      <w:bookmarkStart w:id="267" w:name="_Toc72849149"/>
      <w:bookmarkStart w:id="268" w:name="_Toc348280962"/>
      <w:r w:rsidRPr="00B10E25">
        <w:rPr>
          <w:rFonts w:asciiTheme="minorHAnsi" w:hAnsiTheme="minorHAnsi" w:cstheme="minorHAnsi"/>
          <w:b/>
          <w:snapToGrid w:val="0"/>
          <w:sz w:val="20"/>
        </w:rPr>
        <w:t>1</w:t>
      </w:r>
      <w:r w:rsidR="00842EB0" w:rsidRPr="00B10E25">
        <w:rPr>
          <w:rFonts w:asciiTheme="minorHAnsi" w:hAnsiTheme="minorHAnsi" w:cstheme="minorHAnsi"/>
          <w:b/>
          <w:snapToGrid w:val="0"/>
          <w:sz w:val="20"/>
        </w:rPr>
        <w:t>5</w:t>
      </w:r>
      <w:r w:rsidR="00357C35" w:rsidRPr="00B10E25">
        <w:rPr>
          <w:rFonts w:asciiTheme="minorHAnsi" w:hAnsiTheme="minorHAnsi" w:cstheme="minorHAnsi"/>
          <w:b/>
          <w:snapToGrid w:val="0"/>
          <w:sz w:val="20"/>
        </w:rPr>
        <w:t xml:space="preserve">.1.2. </w:t>
      </w:r>
      <w:r w:rsidR="00075A98" w:rsidRPr="00B10E25">
        <w:rPr>
          <w:rFonts w:asciiTheme="minorHAnsi" w:hAnsiTheme="minorHAnsi" w:cstheme="minorHAnsi"/>
          <w:b/>
          <w:snapToGrid w:val="0"/>
          <w:sz w:val="20"/>
        </w:rPr>
        <w:t>La sélection qualitative</w:t>
      </w:r>
      <w:bookmarkEnd w:id="265"/>
      <w:bookmarkEnd w:id="266"/>
      <w:bookmarkEnd w:id="267"/>
    </w:p>
    <w:p w14:paraId="1D044F05" w14:textId="77777777" w:rsidR="00075A98" w:rsidRPr="00B10E25" w:rsidRDefault="008B16D2" w:rsidP="000679C2">
      <w:pPr>
        <w:spacing w:before="120" w:after="120" w:line="252" w:lineRule="auto"/>
        <w:jc w:val="both"/>
        <w:rPr>
          <w:rFonts w:asciiTheme="minorHAnsi" w:hAnsiTheme="minorHAnsi" w:cstheme="minorHAnsi"/>
        </w:rPr>
      </w:pPr>
      <w:r w:rsidRPr="00B10E25">
        <w:rPr>
          <w:rFonts w:asciiTheme="minorHAnsi" w:hAnsiTheme="minorHAnsi" w:cstheme="minorHAnsi"/>
        </w:rPr>
        <w:t xml:space="preserve">Sans préjudice des dispositions prévues aux articles </w:t>
      </w:r>
      <w:r w:rsidRPr="00B10E25">
        <w:rPr>
          <w:rFonts w:asciiTheme="minorHAnsi" w:hAnsiTheme="minorHAnsi" w:cstheme="minorHAnsi"/>
          <w:highlight w:val="yellow"/>
        </w:rPr>
        <w:t>XXX</w:t>
      </w:r>
      <w:r w:rsidRPr="00B10E25">
        <w:rPr>
          <w:rFonts w:asciiTheme="minorHAnsi" w:hAnsiTheme="minorHAnsi" w:cstheme="minorHAnsi"/>
        </w:rPr>
        <w:t>, l</w:t>
      </w:r>
      <w:r w:rsidR="00075A98" w:rsidRPr="00B10E25">
        <w:rPr>
          <w:rFonts w:asciiTheme="minorHAnsi" w:hAnsiTheme="minorHAnsi" w:cstheme="minorHAnsi"/>
        </w:rPr>
        <w:t xml:space="preserve">orsque le soumissionnaire fait appel à la capacité d’autres entités et que cette capacité est déterminante pour sa </w:t>
      </w:r>
      <w:r w:rsidR="005169F0" w:rsidRPr="00B10E25">
        <w:rPr>
          <w:rFonts w:asciiTheme="minorHAnsi" w:hAnsiTheme="minorHAnsi" w:cstheme="minorHAnsi"/>
        </w:rPr>
        <w:t>sélection, il</w:t>
      </w:r>
      <w:r w:rsidR="00075A98" w:rsidRPr="00B10E25">
        <w:rPr>
          <w:rFonts w:asciiTheme="minorHAnsi" w:hAnsiTheme="minorHAnsi" w:cstheme="minorHAnsi"/>
        </w:rPr>
        <w:t xml:space="preserve"> mentionne obligatoirement pour quelle part du marché il fait appel à cette capacité et quelles autres entités il propose.</w:t>
      </w:r>
    </w:p>
    <w:p w14:paraId="5A2B8A17" w14:textId="77777777" w:rsidR="000F5ED7" w:rsidRPr="00B10E25" w:rsidRDefault="000F5ED7" w:rsidP="000679C2">
      <w:pPr>
        <w:spacing w:before="120" w:after="120" w:line="252" w:lineRule="auto"/>
        <w:jc w:val="both"/>
        <w:rPr>
          <w:rFonts w:asciiTheme="minorHAnsi" w:hAnsiTheme="minorHAnsi" w:cstheme="minorHAnsi"/>
        </w:rPr>
      </w:pPr>
      <w:r w:rsidRPr="00B10E25">
        <w:rPr>
          <w:rFonts w:asciiTheme="minorHAnsi" w:hAnsiTheme="minorHAnsi" w:cstheme="minorHAnsi"/>
        </w:rPr>
        <w:t>Le soumissionnaire peut, en vue d’établir sa capacité économique, financière ou technique à exécuter le présent marché, faire valoir la capacité d’un tiers (par exemple une société-mère</w:t>
      </w:r>
      <w:r w:rsidR="008B09CD" w:rsidRPr="00B10E25">
        <w:rPr>
          <w:rFonts w:asciiTheme="minorHAnsi" w:hAnsiTheme="minorHAnsi" w:cstheme="minorHAnsi"/>
        </w:rPr>
        <w:t>, une filiale,</w:t>
      </w:r>
      <w:r w:rsidR="007C4338" w:rsidRPr="00B10E25">
        <w:rPr>
          <w:rFonts w:asciiTheme="minorHAnsi" w:hAnsiTheme="minorHAnsi" w:cstheme="minorHAnsi"/>
        </w:rPr>
        <w:t xml:space="preserve"> </w:t>
      </w:r>
      <w:r w:rsidR="008B09CD" w:rsidRPr="00B10E25">
        <w:rPr>
          <w:rFonts w:asciiTheme="minorHAnsi" w:hAnsiTheme="minorHAnsi" w:cstheme="minorHAnsi"/>
        </w:rPr>
        <w:t>…), quelle que soit la nature des liens juridiques entre lui-même et ce tiers.</w:t>
      </w:r>
    </w:p>
    <w:p w14:paraId="46C8B2C1" w14:textId="6299C218" w:rsidR="002E26F2" w:rsidRPr="00B10E25" w:rsidRDefault="008B09CD" w:rsidP="000679C2">
      <w:pPr>
        <w:spacing w:before="120" w:after="120" w:line="252" w:lineRule="auto"/>
        <w:jc w:val="both"/>
        <w:rPr>
          <w:rFonts w:asciiTheme="minorHAnsi" w:hAnsiTheme="minorHAnsi" w:cstheme="minorHAnsi"/>
        </w:rPr>
      </w:pPr>
      <w:r w:rsidRPr="00B10E25">
        <w:rPr>
          <w:rFonts w:asciiTheme="minorHAnsi" w:hAnsiTheme="minorHAnsi" w:cstheme="minorHAnsi"/>
        </w:rPr>
        <w:t xml:space="preserve">Dans ce cas, le soumissionnaire doit prouver au pouvoir adjudicateur qu’il disposera effectivement des capacités et ressources nécessaires pour l’exécution du présent marché. </w:t>
      </w:r>
      <w:r w:rsidR="00140298" w:rsidRPr="00B10E25">
        <w:rPr>
          <w:rFonts w:asciiTheme="minorHAnsi" w:hAnsiTheme="minorHAnsi" w:cstheme="minorHAnsi"/>
          <w:caps/>
        </w:rPr>
        <w:t>à</w:t>
      </w:r>
      <w:r w:rsidR="00140298" w:rsidRPr="00B10E25">
        <w:rPr>
          <w:rFonts w:asciiTheme="minorHAnsi" w:hAnsiTheme="minorHAnsi" w:cstheme="minorHAnsi"/>
        </w:rPr>
        <w:t xml:space="preserve"> </w:t>
      </w:r>
      <w:r w:rsidRPr="00B10E25">
        <w:rPr>
          <w:rFonts w:asciiTheme="minorHAnsi" w:hAnsiTheme="minorHAnsi" w:cstheme="minorHAnsi"/>
        </w:rPr>
        <w:t>cet effet, une déclaration du tiers doit être jointe</w:t>
      </w:r>
      <w:r w:rsidR="00A47544" w:rsidRPr="00B10E25">
        <w:rPr>
          <w:rFonts w:asciiTheme="minorHAnsi" w:hAnsiTheme="minorHAnsi" w:cstheme="minorHAnsi"/>
        </w:rPr>
        <w:t xml:space="preserve"> à l’offre</w:t>
      </w:r>
      <w:r w:rsidRPr="00B10E25">
        <w:rPr>
          <w:rFonts w:asciiTheme="minorHAnsi" w:hAnsiTheme="minorHAnsi" w:cstheme="minorHAnsi"/>
        </w:rPr>
        <w:t>.</w:t>
      </w:r>
    </w:p>
    <w:p w14:paraId="370D32AC" w14:textId="77777777" w:rsidR="00357C35" w:rsidRPr="00B10E25" w:rsidRDefault="006530AB" w:rsidP="000679C2">
      <w:pPr>
        <w:pStyle w:val="Titre3"/>
        <w:spacing w:before="120" w:after="120" w:line="252" w:lineRule="auto"/>
        <w:jc w:val="both"/>
        <w:rPr>
          <w:rFonts w:asciiTheme="minorHAnsi" w:hAnsiTheme="minorHAnsi" w:cstheme="minorHAnsi"/>
          <w:b/>
          <w:snapToGrid w:val="0"/>
          <w:sz w:val="20"/>
        </w:rPr>
      </w:pPr>
      <w:bookmarkStart w:id="269" w:name="_Toc475370960"/>
      <w:bookmarkStart w:id="270" w:name="_Toc69914666"/>
      <w:bookmarkStart w:id="271" w:name="_Toc72849150"/>
      <w:r w:rsidRPr="00B10E25">
        <w:rPr>
          <w:rFonts w:asciiTheme="minorHAnsi" w:hAnsiTheme="minorHAnsi" w:cstheme="minorHAnsi"/>
          <w:b/>
          <w:snapToGrid w:val="0"/>
          <w:sz w:val="20"/>
        </w:rPr>
        <w:t>1</w:t>
      </w:r>
      <w:r w:rsidR="00842EB0" w:rsidRPr="00B10E25">
        <w:rPr>
          <w:rFonts w:asciiTheme="minorHAnsi" w:hAnsiTheme="minorHAnsi" w:cstheme="minorHAnsi"/>
          <w:b/>
          <w:snapToGrid w:val="0"/>
          <w:sz w:val="20"/>
        </w:rPr>
        <w:t>5</w:t>
      </w:r>
      <w:r w:rsidR="00075A98" w:rsidRPr="00B10E25">
        <w:rPr>
          <w:rFonts w:asciiTheme="minorHAnsi" w:hAnsiTheme="minorHAnsi" w:cstheme="minorHAnsi"/>
          <w:b/>
          <w:snapToGrid w:val="0"/>
          <w:sz w:val="20"/>
        </w:rPr>
        <w:t xml:space="preserve">.1.2.1 </w:t>
      </w:r>
      <w:r w:rsidR="00357C35" w:rsidRPr="00B10E25">
        <w:rPr>
          <w:rFonts w:asciiTheme="minorHAnsi" w:hAnsiTheme="minorHAnsi" w:cstheme="minorHAnsi"/>
          <w:b/>
          <w:snapToGrid w:val="0"/>
          <w:sz w:val="20"/>
        </w:rPr>
        <w:t xml:space="preserve">Critères de sélection relatifs </w:t>
      </w:r>
      <w:r w:rsidR="00EE063D" w:rsidRPr="00B10E25">
        <w:rPr>
          <w:rFonts w:asciiTheme="minorHAnsi" w:hAnsiTheme="minorHAnsi" w:cstheme="minorHAnsi"/>
          <w:b/>
          <w:snapToGrid w:val="0"/>
          <w:sz w:val="20"/>
        </w:rPr>
        <w:t xml:space="preserve">à la capacité financière et économique </w:t>
      </w:r>
      <w:r w:rsidR="00357C35" w:rsidRPr="00B10E25">
        <w:rPr>
          <w:rFonts w:asciiTheme="minorHAnsi" w:hAnsiTheme="minorHAnsi" w:cstheme="minorHAnsi"/>
          <w:b/>
          <w:snapToGrid w:val="0"/>
          <w:sz w:val="20"/>
        </w:rPr>
        <w:t>du soumiss</w:t>
      </w:r>
      <w:r w:rsidR="00164F3B" w:rsidRPr="00B10E25">
        <w:rPr>
          <w:rFonts w:asciiTheme="minorHAnsi" w:hAnsiTheme="minorHAnsi" w:cstheme="minorHAnsi"/>
          <w:b/>
          <w:snapToGrid w:val="0"/>
          <w:sz w:val="20"/>
        </w:rPr>
        <w:t>i</w:t>
      </w:r>
      <w:r w:rsidR="00357C35" w:rsidRPr="00B10E25">
        <w:rPr>
          <w:rFonts w:asciiTheme="minorHAnsi" w:hAnsiTheme="minorHAnsi" w:cstheme="minorHAnsi"/>
          <w:b/>
          <w:snapToGrid w:val="0"/>
          <w:sz w:val="20"/>
        </w:rPr>
        <w:t>onnaire</w:t>
      </w:r>
      <w:bookmarkEnd w:id="257"/>
      <w:bookmarkEnd w:id="258"/>
      <w:bookmarkEnd w:id="259"/>
      <w:bookmarkEnd w:id="260"/>
      <w:bookmarkEnd w:id="261"/>
      <w:bookmarkEnd w:id="262"/>
      <w:bookmarkEnd w:id="263"/>
      <w:bookmarkEnd w:id="264"/>
      <w:bookmarkEnd w:id="268"/>
      <w:r w:rsidR="006708AC" w:rsidRPr="00B10E25">
        <w:rPr>
          <w:rFonts w:asciiTheme="minorHAnsi" w:hAnsiTheme="minorHAnsi" w:cstheme="minorHAnsi"/>
          <w:b/>
          <w:snapToGrid w:val="0"/>
          <w:sz w:val="20"/>
        </w:rPr>
        <w:t xml:space="preserve"> </w:t>
      </w:r>
      <w:r w:rsidR="002866A3" w:rsidRPr="00B10E25">
        <w:rPr>
          <w:rFonts w:asciiTheme="minorHAnsi" w:hAnsiTheme="minorHAnsi" w:cstheme="minorHAnsi"/>
          <w:b/>
          <w:snapToGrid w:val="0"/>
          <w:sz w:val="20"/>
          <w:highlight w:val="cyan"/>
        </w:rPr>
        <w:t>*(2</w:t>
      </w:r>
      <w:r w:rsidR="00672C8F" w:rsidRPr="00B10E25">
        <w:rPr>
          <w:rFonts w:asciiTheme="minorHAnsi" w:hAnsiTheme="minorHAnsi" w:cstheme="minorHAnsi"/>
          <w:b/>
          <w:snapToGrid w:val="0"/>
          <w:sz w:val="20"/>
          <w:highlight w:val="cyan"/>
        </w:rPr>
        <w:t>2</w:t>
      </w:r>
      <w:r w:rsidR="006708AC" w:rsidRPr="00B10E25">
        <w:rPr>
          <w:rFonts w:asciiTheme="minorHAnsi" w:hAnsiTheme="minorHAnsi" w:cstheme="minorHAnsi"/>
          <w:b/>
          <w:snapToGrid w:val="0"/>
          <w:sz w:val="20"/>
          <w:highlight w:val="cyan"/>
        </w:rPr>
        <w:t>)</w:t>
      </w:r>
      <w:bookmarkEnd w:id="269"/>
      <w:bookmarkEnd w:id="270"/>
      <w:bookmarkEnd w:id="271"/>
    </w:p>
    <w:p w14:paraId="758CED56" w14:textId="3860FA75" w:rsidR="005F2E46" w:rsidRPr="00B10E25" w:rsidRDefault="00C62F86" w:rsidP="000679C2">
      <w:pPr>
        <w:spacing w:before="120" w:after="120" w:line="252" w:lineRule="auto"/>
        <w:jc w:val="both"/>
        <w:rPr>
          <w:rFonts w:asciiTheme="minorHAnsi" w:hAnsiTheme="minorHAnsi" w:cstheme="minorHAnsi"/>
          <w:snapToGrid w:val="0"/>
        </w:rPr>
      </w:pPr>
      <w:r w:rsidRPr="00B10E25">
        <w:rPr>
          <w:rFonts w:asciiTheme="minorHAnsi" w:hAnsiTheme="minorHAnsi" w:cstheme="minorHAnsi"/>
          <w:snapToGrid w:val="0"/>
          <w:u w:val="single"/>
        </w:rPr>
        <w:t>Modalités pour la remise des comptes annuels</w:t>
      </w:r>
    </w:p>
    <w:p w14:paraId="71CB7621" w14:textId="77777777" w:rsidR="005F2E46" w:rsidRPr="00B10E25" w:rsidRDefault="005F2E46" w:rsidP="000679C2">
      <w:pPr>
        <w:spacing w:before="120" w:after="120" w:line="252" w:lineRule="auto"/>
        <w:jc w:val="both"/>
        <w:rPr>
          <w:rFonts w:asciiTheme="minorHAnsi" w:hAnsiTheme="minorHAnsi" w:cstheme="minorHAnsi"/>
          <w:strike/>
          <w:snapToGrid w:val="0"/>
        </w:rPr>
      </w:pPr>
      <w:r w:rsidRPr="00B10E25">
        <w:rPr>
          <w:rFonts w:asciiTheme="minorHAnsi" w:hAnsiTheme="minorHAnsi" w:cstheme="minorHAnsi"/>
          <w:snapToGrid w:val="0"/>
        </w:rPr>
        <w:t xml:space="preserve">La capacité économique et financière des soumissionnaires sera analysée sur la base du chiffre d’affaires des trois derniers exercices. Cette analyse sera, plus particulièrement, fondée sur les bilans. </w:t>
      </w:r>
    </w:p>
    <w:p w14:paraId="099E1EA5" w14:textId="085440D7" w:rsidR="00046BA7" w:rsidRPr="00B10E25" w:rsidRDefault="005F2E46" w:rsidP="000679C2">
      <w:pPr>
        <w:spacing w:before="120" w:after="120" w:line="252" w:lineRule="auto"/>
        <w:jc w:val="both"/>
        <w:rPr>
          <w:rFonts w:asciiTheme="minorHAnsi" w:hAnsiTheme="minorHAnsi" w:cstheme="minorHAnsi"/>
          <w:snapToGrid w:val="0"/>
        </w:rPr>
      </w:pPr>
      <w:r w:rsidRPr="00B10E25">
        <w:rPr>
          <w:rFonts w:asciiTheme="minorHAnsi" w:hAnsiTheme="minorHAnsi" w:cstheme="minorHAnsi"/>
          <w:snapToGrid w:val="0"/>
        </w:rPr>
        <w:t xml:space="preserve">Afin que </w:t>
      </w:r>
      <w:r w:rsidR="002E26F2" w:rsidRPr="00B10E25">
        <w:rPr>
          <w:rFonts w:asciiTheme="minorHAnsi" w:hAnsiTheme="minorHAnsi" w:cstheme="minorHAnsi"/>
          <w:snapToGrid w:val="0"/>
        </w:rPr>
        <w:t>l’</w:t>
      </w:r>
      <w:r w:rsidRPr="00B10E25">
        <w:rPr>
          <w:rFonts w:asciiTheme="minorHAnsi" w:hAnsiTheme="minorHAnsi" w:cstheme="minorHAnsi"/>
          <w:snapToGrid w:val="0"/>
        </w:rPr>
        <w:t xml:space="preserve">adjudicateur puisse apprécier la capacité économique et financière des soumissionnaires, ces derniers doivent avoir déposé leurs comptes annuels auprès de la Banque nationale de Belgique conformément aux </w:t>
      </w:r>
      <w:r w:rsidR="00140298" w:rsidRPr="00B10E25">
        <w:rPr>
          <w:rFonts w:asciiTheme="minorHAnsi" w:hAnsiTheme="minorHAnsi" w:cstheme="minorHAnsi"/>
          <w:snapToGrid w:val="0"/>
        </w:rPr>
        <w:t>dispositions</w:t>
      </w:r>
      <w:r w:rsidRPr="00B10E25">
        <w:rPr>
          <w:rFonts w:asciiTheme="minorHAnsi" w:hAnsiTheme="minorHAnsi" w:cstheme="minorHAnsi"/>
          <w:snapToGrid w:val="0"/>
        </w:rPr>
        <w:t xml:space="preserve"> du Code des sociétés</w:t>
      </w:r>
      <w:r w:rsidR="00140298" w:rsidRPr="00B10E25">
        <w:rPr>
          <w:rFonts w:asciiTheme="minorHAnsi" w:hAnsiTheme="minorHAnsi" w:cstheme="minorHAnsi"/>
          <w:snapToGrid w:val="0"/>
        </w:rPr>
        <w:t xml:space="preserve"> et des associations</w:t>
      </w:r>
      <w:r w:rsidRPr="00B10E25">
        <w:rPr>
          <w:rFonts w:asciiTheme="minorHAnsi" w:hAnsiTheme="minorHAnsi" w:cstheme="minorHAnsi"/>
          <w:snapToGrid w:val="0"/>
        </w:rPr>
        <w:t xml:space="preserve">. </w:t>
      </w:r>
    </w:p>
    <w:p w14:paraId="33F55307" w14:textId="4E78C158" w:rsidR="005F2E46" w:rsidRPr="00B10E25" w:rsidRDefault="005F2E46" w:rsidP="000679C2">
      <w:pPr>
        <w:spacing w:before="120" w:after="120" w:line="252" w:lineRule="auto"/>
        <w:jc w:val="both"/>
        <w:rPr>
          <w:rFonts w:asciiTheme="minorHAnsi" w:hAnsiTheme="minorHAnsi" w:cstheme="minorHAnsi"/>
          <w:snapToGrid w:val="0"/>
        </w:rPr>
      </w:pPr>
      <w:r w:rsidRPr="00B10E25">
        <w:rPr>
          <w:rFonts w:asciiTheme="minorHAnsi" w:hAnsiTheme="minorHAnsi" w:cstheme="minorHAnsi"/>
          <w:snapToGrid w:val="0"/>
        </w:rPr>
        <w:t xml:space="preserve">Les soumissionnaires qui ont déposé les comptes annuels approuvés auprès de la Banque nationale de Belgique ne sont pas tenus de les joindre à leur offre, </w:t>
      </w:r>
      <w:r w:rsidR="006B0507" w:rsidRPr="00B10E25">
        <w:rPr>
          <w:rFonts w:asciiTheme="minorHAnsi" w:hAnsiTheme="minorHAnsi" w:cstheme="minorHAnsi"/>
          <w:snapToGrid w:val="0"/>
        </w:rPr>
        <w:t>l’adjudicateur</w:t>
      </w:r>
      <w:r w:rsidRPr="00B10E25">
        <w:rPr>
          <w:rFonts w:asciiTheme="minorHAnsi" w:hAnsiTheme="minorHAnsi" w:cstheme="minorHAnsi"/>
          <w:snapToGrid w:val="0"/>
        </w:rPr>
        <w:t xml:space="preserve"> étant à même de les consulter via le guichet électronique de l’autorité fédérale.</w:t>
      </w:r>
    </w:p>
    <w:p w14:paraId="6DF721C2" w14:textId="3DA4C451" w:rsidR="005738B1" w:rsidRPr="00B10E25" w:rsidRDefault="005738B1" w:rsidP="000679C2">
      <w:pPr>
        <w:spacing w:before="120" w:after="120" w:line="252" w:lineRule="auto"/>
        <w:jc w:val="both"/>
        <w:rPr>
          <w:rFonts w:asciiTheme="minorHAnsi" w:hAnsiTheme="minorHAnsi" w:cstheme="minorHAnsi"/>
          <w:snapToGrid w:val="0"/>
        </w:rPr>
      </w:pPr>
      <w:r w:rsidRPr="00B10E25">
        <w:rPr>
          <w:rFonts w:asciiTheme="minorHAnsi" w:hAnsiTheme="minorHAnsi" w:cstheme="minorHAnsi"/>
          <w:snapToGrid w:val="0"/>
        </w:rPr>
        <w:t>D</w:t>
      </w:r>
      <w:r w:rsidR="00A63A25" w:rsidRPr="00B10E25">
        <w:rPr>
          <w:rFonts w:asciiTheme="minorHAnsi" w:hAnsiTheme="minorHAnsi" w:cstheme="minorHAnsi"/>
          <w:snapToGrid w:val="0"/>
        </w:rPr>
        <w:t>oiven</w:t>
      </w:r>
      <w:r w:rsidRPr="00B10E25">
        <w:rPr>
          <w:rFonts w:asciiTheme="minorHAnsi" w:hAnsiTheme="minorHAnsi" w:cstheme="minorHAnsi"/>
          <w:snapToGrid w:val="0"/>
        </w:rPr>
        <w:t xml:space="preserve">t joindre </w:t>
      </w:r>
      <w:r w:rsidR="003D1B12" w:rsidRPr="00B10E25">
        <w:rPr>
          <w:rFonts w:asciiTheme="minorHAnsi" w:hAnsiTheme="minorHAnsi" w:cstheme="minorHAnsi"/>
          <w:snapToGrid w:val="0"/>
        </w:rPr>
        <w:t xml:space="preserve">leurs comptes annuels </w:t>
      </w:r>
      <w:r w:rsidRPr="00B10E25">
        <w:rPr>
          <w:rFonts w:asciiTheme="minorHAnsi" w:hAnsiTheme="minorHAnsi" w:cstheme="minorHAnsi"/>
          <w:snapToGrid w:val="0"/>
        </w:rPr>
        <w:t>à leur offre les soumissionnaires qui :</w:t>
      </w:r>
    </w:p>
    <w:p w14:paraId="12332294" w14:textId="70DDBC2C" w:rsidR="005738B1" w:rsidRPr="00B10E25" w:rsidRDefault="005738B1" w:rsidP="00A63A25">
      <w:pPr>
        <w:numPr>
          <w:ilvl w:val="0"/>
          <w:numId w:val="1"/>
        </w:numPr>
        <w:tabs>
          <w:tab w:val="num" w:pos="720"/>
        </w:tabs>
        <w:spacing w:before="120" w:after="120" w:line="252" w:lineRule="auto"/>
        <w:ind w:left="720"/>
        <w:jc w:val="both"/>
        <w:rPr>
          <w:rFonts w:asciiTheme="minorHAnsi" w:hAnsiTheme="minorHAnsi" w:cstheme="minorHAnsi"/>
        </w:rPr>
      </w:pPr>
      <w:r w:rsidRPr="00B10E25">
        <w:rPr>
          <w:rFonts w:asciiTheme="minorHAnsi" w:hAnsiTheme="minorHAnsi" w:cstheme="minorHAnsi"/>
        </w:rPr>
        <w:t>n’ont pas déposé les comptes annuels approuvés des trois dernières années comptables auprès de la Banque nationale de Belgique ;</w:t>
      </w:r>
    </w:p>
    <w:p w14:paraId="7FEE51E0" w14:textId="4374D041" w:rsidR="005738B1" w:rsidRPr="00B10E25" w:rsidRDefault="003D1B12" w:rsidP="00A63A25">
      <w:pPr>
        <w:numPr>
          <w:ilvl w:val="0"/>
          <w:numId w:val="1"/>
        </w:numPr>
        <w:tabs>
          <w:tab w:val="num" w:pos="720"/>
        </w:tabs>
        <w:spacing w:before="120" w:after="120" w:line="252" w:lineRule="auto"/>
        <w:ind w:left="720"/>
        <w:jc w:val="both"/>
        <w:rPr>
          <w:rFonts w:asciiTheme="minorHAnsi" w:hAnsiTheme="minorHAnsi" w:cstheme="minorHAnsi"/>
        </w:rPr>
      </w:pPr>
      <w:r w:rsidRPr="00B10E25">
        <w:rPr>
          <w:rFonts w:asciiTheme="minorHAnsi" w:hAnsiTheme="minorHAnsi" w:cstheme="minorHAnsi"/>
          <w:snapToGrid w:val="0"/>
        </w:rPr>
        <w:t>n’ont pas encore été déposés auprès de la Banque nationale de Belgique, parce que le délai légal accordé pour le dépôt de ceux-ci n’est pas encore échu</w:t>
      </w:r>
      <w:r w:rsidR="00A63A25" w:rsidRPr="00B10E25">
        <w:rPr>
          <w:rFonts w:asciiTheme="minorHAnsi" w:hAnsiTheme="minorHAnsi" w:cstheme="minorHAnsi"/>
          <w:snapToGrid w:val="0"/>
        </w:rPr>
        <w:t>.</w:t>
      </w:r>
    </w:p>
    <w:p w14:paraId="3AB26DD1" w14:textId="15EBEB58" w:rsidR="003D1B12" w:rsidRPr="00B10E25" w:rsidRDefault="003D1B12" w:rsidP="000679C2">
      <w:pPr>
        <w:spacing w:before="120" w:after="120" w:line="252" w:lineRule="auto"/>
        <w:jc w:val="both"/>
        <w:rPr>
          <w:rFonts w:asciiTheme="minorHAnsi" w:hAnsiTheme="minorHAnsi" w:cstheme="minorHAnsi"/>
          <w:snapToGrid w:val="0"/>
        </w:rPr>
      </w:pPr>
      <w:r w:rsidRPr="00B10E25">
        <w:rPr>
          <w:rFonts w:asciiTheme="minorHAnsi" w:hAnsiTheme="minorHAnsi" w:cstheme="minorHAnsi"/>
          <w:snapToGrid w:val="0"/>
        </w:rPr>
        <w:t xml:space="preserve">Un </w:t>
      </w:r>
      <w:r w:rsidR="00A63A25" w:rsidRPr="00B10E25">
        <w:rPr>
          <w:rFonts w:asciiTheme="minorHAnsi" w:hAnsiTheme="minorHAnsi" w:cstheme="minorHAnsi"/>
          <w:snapToGrid w:val="0"/>
        </w:rPr>
        <w:t xml:space="preserve">soumissionnaire exerçant son activité comme </w:t>
      </w:r>
      <w:r w:rsidRPr="00B10E25">
        <w:rPr>
          <w:rFonts w:asciiTheme="minorHAnsi" w:hAnsiTheme="minorHAnsi" w:cstheme="minorHAnsi"/>
          <w:snapToGrid w:val="0"/>
        </w:rPr>
        <w:t>indépendant doit joindre un document reprenant tous les actifs et tous les passifs</w:t>
      </w:r>
      <w:r w:rsidR="00A63A25" w:rsidRPr="00B10E25">
        <w:rPr>
          <w:rFonts w:asciiTheme="minorHAnsi" w:hAnsiTheme="minorHAnsi" w:cstheme="minorHAnsi"/>
          <w:snapToGrid w:val="0"/>
        </w:rPr>
        <w:t>,</w:t>
      </w:r>
      <w:r w:rsidRPr="00B10E25">
        <w:rPr>
          <w:rFonts w:asciiTheme="minorHAnsi" w:hAnsiTheme="minorHAnsi" w:cstheme="minorHAnsi"/>
          <w:snapToGrid w:val="0"/>
        </w:rPr>
        <w:t xml:space="preserve"> rédigé et certifié par un comptable IEC ou un réviseur d’entreprise</w:t>
      </w:r>
      <w:r w:rsidR="00CB6BA9" w:rsidRPr="00B10E25">
        <w:rPr>
          <w:rFonts w:asciiTheme="minorHAnsi" w:hAnsiTheme="minorHAnsi" w:cstheme="minorHAnsi"/>
          <w:snapToGrid w:val="0"/>
        </w:rPr>
        <w:t>.</w:t>
      </w:r>
      <w:r w:rsidRPr="00B10E25">
        <w:rPr>
          <w:rFonts w:asciiTheme="minorHAnsi" w:hAnsiTheme="minorHAnsi" w:cstheme="minorHAnsi"/>
          <w:snapToGrid w:val="0"/>
        </w:rPr>
        <w:t xml:space="preserve"> </w:t>
      </w:r>
      <w:r w:rsidR="005F2E46" w:rsidRPr="00B10E25">
        <w:rPr>
          <w:rFonts w:asciiTheme="minorHAnsi" w:hAnsiTheme="minorHAnsi" w:cstheme="minorHAnsi"/>
          <w:snapToGrid w:val="0"/>
        </w:rPr>
        <w:t xml:space="preserve">Le document doit refléter une situation financière récente (datant de 6 mois au maximum, à compter de la date d’ouverture des offres). </w:t>
      </w:r>
    </w:p>
    <w:p w14:paraId="557662AE" w14:textId="68FCBF3B" w:rsidR="005F2E46" w:rsidRPr="00B10E25" w:rsidRDefault="003D1B12" w:rsidP="000679C2">
      <w:pPr>
        <w:spacing w:before="120" w:after="120" w:line="252" w:lineRule="auto"/>
        <w:jc w:val="both"/>
        <w:rPr>
          <w:rFonts w:asciiTheme="minorHAnsi" w:hAnsiTheme="minorHAnsi" w:cstheme="minorHAnsi"/>
          <w:snapToGrid w:val="0"/>
        </w:rPr>
      </w:pPr>
      <w:r w:rsidRPr="00B10E25">
        <w:rPr>
          <w:rFonts w:asciiTheme="minorHAnsi" w:hAnsiTheme="minorHAnsi" w:cstheme="minorHAnsi"/>
          <w:snapToGrid w:val="0"/>
        </w:rPr>
        <w:lastRenderedPageBreak/>
        <w:t>Si</w:t>
      </w:r>
      <w:r w:rsidR="005F2E46" w:rsidRPr="00B10E25">
        <w:rPr>
          <w:rFonts w:asciiTheme="minorHAnsi" w:hAnsiTheme="minorHAnsi" w:cstheme="minorHAnsi"/>
          <w:snapToGrid w:val="0"/>
        </w:rPr>
        <w:t xml:space="preserve"> </w:t>
      </w:r>
      <w:r w:rsidR="00A63A25" w:rsidRPr="00B10E25">
        <w:rPr>
          <w:rFonts w:asciiTheme="minorHAnsi" w:hAnsiTheme="minorHAnsi" w:cstheme="minorHAnsi"/>
          <w:snapToGrid w:val="0"/>
        </w:rPr>
        <w:t xml:space="preserve">le soumissionnaire </w:t>
      </w:r>
      <w:r w:rsidR="005F2E46" w:rsidRPr="00B10E25">
        <w:rPr>
          <w:rFonts w:asciiTheme="minorHAnsi" w:hAnsiTheme="minorHAnsi" w:cstheme="minorHAnsi"/>
          <w:snapToGrid w:val="0"/>
        </w:rPr>
        <w:t xml:space="preserve">n’a pas encore publié de compte annuel, </w:t>
      </w:r>
      <w:r w:rsidR="0037344B" w:rsidRPr="00B10E25">
        <w:rPr>
          <w:rFonts w:asciiTheme="minorHAnsi" w:hAnsiTheme="minorHAnsi" w:cstheme="minorHAnsi"/>
          <w:snapToGrid w:val="0"/>
        </w:rPr>
        <w:t>la remise d’</w:t>
      </w:r>
      <w:r w:rsidR="005F2E46" w:rsidRPr="00B10E25">
        <w:rPr>
          <w:rFonts w:asciiTheme="minorHAnsi" w:hAnsiTheme="minorHAnsi" w:cstheme="minorHAnsi"/>
          <w:snapToGrid w:val="0"/>
        </w:rPr>
        <w:t>un bilan intermédiaire certifié conforme par le comptable IEC ou par le réviseur d’entreprise suffit.</w:t>
      </w:r>
    </w:p>
    <w:p w14:paraId="43A8D8FD" w14:textId="2348339A" w:rsidR="00033983" w:rsidRPr="00B10E25" w:rsidRDefault="00913F15" w:rsidP="000679C2">
      <w:pPr>
        <w:spacing w:before="120" w:after="120" w:line="252" w:lineRule="auto"/>
        <w:jc w:val="both"/>
        <w:rPr>
          <w:rFonts w:asciiTheme="minorHAnsi" w:hAnsiTheme="minorHAnsi" w:cstheme="minorHAnsi"/>
          <w:snapToGrid w:val="0"/>
        </w:rPr>
      </w:pPr>
      <w:r w:rsidRPr="00B10E25">
        <w:rPr>
          <w:rFonts w:asciiTheme="minorHAnsi" w:hAnsiTheme="minorHAnsi" w:cstheme="minorHAnsi"/>
          <w:snapToGrid w:val="0"/>
        </w:rPr>
        <w:t>Une</w:t>
      </w:r>
      <w:r w:rsidR="005F2E46" w:rsidRPr="00B10E25">
        <w:rPr>
          <w:rFonts w:asciiTheme="minorHAnsi" w:hAnsiTheme="minorHAnsi" w:cstheme="minorHAnsi"/>
          <w:snapToGrid w:val="0"/>
        </w:rPr>
        <w:t xml:space="preserve"> entreprise étrangère doit joindre à </w:t>
      </w:r>
      <w:r w:rsidR="0037344B" w:rsidRPr="00B10E25">
        <w:rPr>
          <w:rFonts w:asciiTheme="minorHAnsi" w:hAnsiTheme="minorHAnsi" w:cstheme="minorHAnsi"/>
          <w:snapToGrid w:val="0"/>
        </w:rPr>
        <w:t xml:space="preserve">son </w:t>
      </w:r>
      <w:r w:rsidR="005F2E46" w:rsidRPr="00B10E25">
        <w:rPr>
          <w:rFonts w:asciiTheme="minorHAnsi" w:hAnsiTheme="minorHAnsi" w:cstheme="minorHAnsi"/>
          <w:snapToGrid w:val="0"/>
        </w:rPr>
        <w:t>offre</w:t>
      </w:r>
      <w:r w:rsidR="00033983" w:rsidRPr="00B10E25">
        <w:rPr>
          <w:rFonts w:asciiTheme="minorHAnsi" w:hAnsiTheme="minorHAnsi" w:cstheme="minorHAnsi"/>
          <w:snapToGrid w:val="0"/>
        </w:rPr>
        <w:t> :</w:t>
      </w:r>
    </w:p>
    <w:p w14:paraId="7CC89FDF" w14:textId="7C1C762E" w:rsidR="00033983" w:rsidRPr="00B10E25" w:rsidRDefault="00033983" w:rsidP="00C00BD4">
      <w:pPr>
        <w:numPr>
          <w:ilvl w:val="0"/>
          <w:numId w:val="1"/>
        </w:numPr>
        <w:tabs>
          <w:tab w:val="clear" w:pos="786"/>
        </w:tabs>
        <w:spacing w:before="120" w:after="120" w:line="252" w:lineRule="auto"/>
        <w:ind w:left="720" w:hanging="436"/>
        <w:jc w:val="both"/>
        <w:rPr>
          <w:rFonts w:asciiTheme="minorHAnsi" w:hAnsiTheme="minorHAnsi" w:cstheme="minorHAnsi"/>
          <w:snapToGrid w:val="0"/>
        </w:rPr>
      </w:pPr>
      <w:r w:rsidRPr="00B10E25">
        <w:rPr>
          <w:rFonts w:asciiTheme="minorHAnsi" w:hAnsiTheme="minorHAnsi" w:cstheme="minorHAnsi"/>
          <w:snapToGrid w:val="0"/>
        </w:rPr>
        <w:t xml:space="preserve">soit </w:t>
      </w:r>
      <w:r w:rsidR="005F2E46" w:rsidRPr="00B10E25">
        <w:rPr>
          <w:rFonts w:asciiTheme="minorHAnsi" w:hAnsiTheme="minorHAnsi" w:cstheme="minorHAnsi"/>
          <w:snapToGrid w:val="0"/>
        </w:rPr>
        <w:t>les comptes annuels approuvés des trois dernières années</w:t>
      </w:r>
      <w:r w:rsidRPr="00B10E25">
        <w:rPr>
          <w:rFonts w:asciiTheme="minorHAnsi" w:hAnsiTheme="minorHAnsi" w:cstheme="minorHAnsi"/>
          <w:snapToGrid w:val="0"/>
        </w:rPr>
        <w:t> ;</w:t>
      </w:r>
    </w:p>
    <w:p w14:paraId="7AEB2D9D" w14:textId="1185B00D" w:rsidR="00033983" w:rsidRPr="00B10E25" w:rsidRDefault="00913F15" w:rsidP="00C00BD4">
      <w:pPr>
        <w:numPr>
          <w:ilvl w:val="0"/>
          <w:numId w:val="1"/>
        </w:numPr>
        <w:tabs>
          <w:tab w:val="clear" w:pos="786"/>
        </w:tabs>
        <w:spacing w:before="120" w:after="120" w:line="252" w:lineRule="auto"/>
        <w:ind w:left="720" w:hanging="436"/>
        <w:jc w:val="both"/>
        <w:rPr>
          <w:rFonts w:asciiTheme="minorHAnsi" w:hAnsiTheme="minorHAnsi" w:cstheme="minorHAnsi"/>
          <w:snapToGrid w:val="0"/>
        </w:rPr>
      </w:pPr>
      <w:r w:rsidRPr="00B10E25">
        <w:rPr>
          <w:rFonts w:asciiTheme="minorHAnsi" w:hAnsiTheme="minorHAnsi" w:cstheme="minorHAnsi"/>
          <w:snapToGrid w:val="0"/>
        </w:rPr>
        <w:t xml:space="preserve">soit </w:t>
      </w:r>
      <w:r w:rsidR="005F2E46" w:rsidRPr="00B10E25">
        <w:rPr>
          <w:rFonts w:asciiTheme="minorHAnsi" w:hAnsiTheme="minorHAnsi" w:cstheme="minorHAnsi"/>
          <w:snapToGrid w:val="0"/>
        </w:rPr>
        <w:t>un document reprenant tous les actifs et tous les passifs de l’entreprise</w:t>
      </w:r>
      <w:r w:rsidR="00033983" w:rsidRPr="00B10E25">
        <w:rPr>
          <w:rFonts w:asciiTheme="minorHAnsi" w:hAnsiTheme="minorHAnsi" w:cstheme="minorHAnsi"/>
          <w:snapToGrid w:val="0"/>
        </w:rPr>
        <w:t> ;</w:t>
      </w:r>
    </w:p>
    <w:p w14:paraId="6740C2CE" w14:textId="724BFB09" w:rsidR="00033983" w:rsidRPr="00B10E25" w:rsidRDefault="00913F15" w:rsidP="00C00BD4">
      <w:pPr>
        <w:numPr>
          <w:ilvl w:val="0"/>
          <w:numId w:val="1"/>
        </w:numPr>
        <w:tabs>
          <w:tab w:val="clear" w:pos="786"/>
        </w:tabs>
        <w:spacing w:before="120" w:after="120" w:line="252" w:lineRule="auto"/>
        <w:ind w:left="720" w:hanging="436"/>
        <w:jc w:val="both"/>
        <w:rPr>
          <w:rFonts w:asciiTheme="minorHAnsi" w:hAnsiTheme="minorHAnsi" w:cstheme="minorHAnsi"/>
          <w:snapToGrid w:val="0"/>
        </w:rPr>
      </w:pPr>
      <w:r w:rsidRPr="00B10E25">
        <w:rPr>
          <w:rFonts w:asciiTheme="minorHAnsi" w:hAnsiTheme="minorHAnsi" w:cstheme="minorHAnsi"/>
          <w:snapToGrid w:val="0"/>
        </w:rPr>
        <w:t>soit</w:t>
      </w:r>
      <w:r w:rsidR="005F2E46" w:rsidRPr="00B10E25">
        <w:rPr>
          <w:rFonts w:asciiTheme="minorHAnsi" w:hAnsiTheme="minorHAnsi" w:cstheme="minorHAnsi"/>
          <w:snapToGrid w:val="0"/>
        </w:rPr>
        <w:t xml:space="preserve"> un bilan intermédiaire</w:t>
      </w:r>
      <w:r w:rsidR="00033983" w:rsidRPr="00B10E25">
        <w:rPr>
          <w:rFonts w:asciiTheme="minorHAnsi" w:hAnsiTheme="minorHAnsi" w:cstheme="minorHAnsi"/>
          <w:snapToGrid w:val="0"/>
        </w:rPr>
        <w:t>.</w:t>
      </w:r>
      <w:r w:rsidR="005F2E46" w:rsidRPr="00B10E25">
        <w:rPr>
          <w:rFonts w:asciiTheme="minorHAnsi" w:hAnsiTheme="minorHAnsi" w:cstheme="minorHAnsi"/>
          <w:snapToGrid w:val="0"/>
        </w:rPr>
        <w:t xml:space="preserve"> </w:t>
      </w:r>
    </w:p>
    <w:p w14:paraId="1CFE7BC5" w14:textId="75A96B9E" w:rsidR="00033983" w:rsidRPr="00B10E25" w:rsidRDefault="00033983" w:rsidP="00033983">
      <w:pPr>
        <w:spacing w:before="120" w:after="120" w:line="252" w:lineRule="auto"/>
        <w:jc w:val="both"/>
        <w:rPr>
          <w:rFonts w:asciiTheme="minorHAnsi" w:hAnsiTheme="minorHAnsi" w:cstheme="minorHAnsi"/>
          <w:snapToGrid w:val="0"/>
        </w:rPr>
      </w:pPr>
      <w:r w:rsidRPr="00B10E25">
        <w:rPr>
          <w:rFonts w:asciiTheme="minorHAnsi" w:hAnsiTheme="minorHAnsi" w:cstheme="minorHAnsi"/>
          <w:snapToGrid w:val="0"/>
        </w:rPr>
        <w:t xml:space="preserve">Ce document ou ce bilan doit être certifié </w:t>
      </w:r>
      <w:r w:rsidR="005F2E46" w:rsidRPr="00B10E25">
        <w:rPr>
          <w:rFonts w:asciiTheme="minorHAnsi" w:hAnsiTheme="minorHAnsi" w:cstheme="minorHAnsi"/>
          <w:snapToGrid w:val="0"/>
        </w:rPr>
        <w:t>conforme</w:t>
      </w:r>
      <w:r w:rsidRPr="00B10E25">
        <w:rPr>
          <w:rFonts w:asciiTheme="minorHAnsi" w:hAnsiTheme="minorHAnsi" w:cstheme="minorHAnsi"/>
          <w:snapToGrid w:val="0"/>
        </w:rPr>
        <w:t> :</w:t>
      </w:r>
    </w:p>
    <w:p w14:paraId="0489B697" w14:textId="0FA69460" w:rsidR="00033983" w:rsidRPr="00B10E25" w:rsidRDefault="005F2E46" w:rsidP="00C00BD4">
      <w:pPr>
        <w:numPr>
          <w:ilvl w:val="0"/>
          <w:numId w:val="1"/>
        </w:numPr>
        <w:tabs>
          <w:tab w:val="clear" w:pos="786"/>
        </w:tabs>
        <w:spacing w:before="120" w:after="120" w:line="252" w:lineRule="auto"/>
        <w:ind w:left="720" w:hanging="436"/>
        <w:jc w:val="both"/>
        <w:rPr>
          <w:rFonts w:asciiTheme="minorHAnsi" w:hAnsiTheme="minorHAnsi" w:cstheme="minorHAnsi"/>
          <w:snapToGrid w:val="0"/>
        </w:rPr>
      </w:pPr>
      <w:r w:rsidRPr="00B10E25">
        <w:rPr>
          <w:rFonts w:asciiTheme="minorHAnsi" w:hAnsiTheme="minorHAnsi" w:cstheme="minorHAnsi"/>
          <w:snapToGrid w:val="0"/>
        </w:rPr>
        <w:t>par le comptable</w:t>
      </w:r>
      <w:r w:rsidR="00892D7F" w:rsidRPr="00B10E25">
        <w:rPr>
          <w:rFonts w:asciiTheme="minorHAnsi" w:hAnsiTheme="minorHAnsi" w:cstheme="minorHAnsi"/>
          <w:snapToGrid w:val="0"/>
        </w:rPr>
        <w:t> ;</w:t>
      </w:r>
    </w:p>
    <w:p w14:paraId="7ACBFAFF" w14:textId="77777777" w:rsidR="00033983" w:rsidRPr="00B10E25" w:rsidRDefault="005F2E46" w:rsidP="00C00BD4">
      <w:pPr>
        <w:numPr>
          <w:ilvl w:val="0"/>
          <w:numId w:val="1"/>
        </w:numPr>
        <w:tabs>
          <w:tab w:val="clear" w:pos="786"/>
        </w:tabs>
        <w:spacing w:before="120" w:after="120" w:line="252" w:lineRule="auto"/>
        <w:ind w:left="720" w:hanging="436"/>
        <w:jc w:val="both"/>
        <w:rPr>
          <w:rFonts w:asciiTheme="minorHAnsi" w:hAnsiTheme="minorHAnsi" w:cstheme="minorHAnsi"/>
          <w:snapToGrid w:val="0"/>
        </w:rPr>
      </w:pPr>
      <w:r w:rsidRPr="00B10E25">
        <w:rPr>
          <w:rFonts w:asciiTheme="minorHAnsi" w:hAnsiTheme="minorHAnsi" w:cstheme="minorHAnsi"/>
          <w:snapToGrid w:val="0"/>
        </w:rPr>
        <w:t>par le réviseur d’entrepris</w:t>
      </w:r>
      <w:r w:rsidR="00033983" w:rsidRPr="00B10E25">
        <w:rPr>
          <w:rFonts w:asciiTheme="minorHAnsi" w:hAnsiTheme="minorHAnsi" w:cstheme="minorHAnsi"/>
          <w:snapToGrid w:val="0"/>
        </w:rPr>
        <w:t>e ;</w:t>
      </w:r>
    </w:p>
    <w:p w14:paraId="5D82B155" w14:textId="5652E1DA" w:rsidR="005F2E46" w:rsidRPr="00B10E25" w:rsidRDefault="00033983" w:rsidP="00C00BD4">
      <w:pPr>
        <w:numPr>
          <w:ilvl w:val="0"/>
          <w:numId w:val="1"/>
        </w:numPr>
        <w:tabs>
          <w:tab w:val="clear" w:pos="786"/>
        </w:tabs>
        <w:spacing w:before="120" w:after="120" w:line="252" w:lineRule="auto"/>
        <w:ind w:left="720" w:hanging="436"/>
        <w:jc w:val="both"/>
        <w:rPr>
          <w:rFonts w:asciiTheme="minorHAnsi" w:hAnsiTheme="minorHAnsi" w:cstheme="minorHAnsi"/>
          <w:snapToGrid w:val="0"/>
        </w:rPr>
      </w:pPr>
      <w:r w:rsidRPr="00B10E25">
        <w:rPr>
          <w:rFonts w:asciiTheme="minorHAnsi" w:hAnsiTheme="minorHAnsi" w:cstheme="minorHAnsi"/>
          <w:snapToGrid w:val="0"/>
        </w:rPr>
        <w:t>p</w:t>
      </w:r>
      <w:r w:rsidR="005F2E46" w:rsidRPr="00B10E25">
        <w:rPr>
          <w:rFonts w:asciiTheme="minorHAnsi" w:hAnsiTheme="minorHAnsi" w:cstheme="minorHAnsi"/>
          <w:snapToGrid w:val="0"/>
        </w:rPr>
        <w:t>ar la personne</w:t>
      </w:r>
      <w:r w:rsidRPr="00B10E25">
        <w:rPr>
          <w:rFonts w:asciiTheme="minorHAnsi" w:hAnsiTheme="minorHAnsi" w:cstheme="minorHAnsi"/>
          <w:snapToGrid w:val="0"/>
        </w:rPr>
        <w:t xml:space="preserve"> ou </w:t>
      </w:r>
      <w:r w:rsidR="00913F15" w:rsidRPr="00B10E25">
        <w:rPr>
          <w:rFonts w:asciiTheme="minorHAnsi" w:hAnsiTheme="minorHAnsi" w:cstheme="minorHAnsi"/>
          <w:snapToGrid w:val="0"/>
        </w:rPr>
        <w:t xml:space="preserve">par </w:t>
      </w:r>
      <w:r w:rsidR="005F2E46" w:rsidRPr="00B10E25">
        <w:rPr>
          <w:rFonts w:asciiTheme="minorHAnsi" w:hAnsiTheme="minorHAnsi" w:cstheme="minorHAnsi"/>
          <w:snapToGrid w:val="0"/>
        </w:rPr>
        <w:t>l’organisme qui exerce ce type de fonction dans le pays concerné.</w:t>
      </w:r>
    </w:p>
    <w:p w14:paraId="36857C51" w14:textId="32AE51C9" w:rsidR="005F2E46" w:rsidRPr="00B10E25" w:rsidRDefault="005F2E46" w:rsidP="000679C2">
      <w:pPr>
        <w:spacing w:before="120" w:after="120" w:line="252" w:lineRule="auto"/>
        <w:jc w:val="both"/>
        <w:rPr>
          <w:rFonts w:asciiTheme="minorHAnsi" w:hAnsiTheme="minorHAnsi" w:cstheme="minorHAnsi"/>
          <w:snapToGrid w:val="0"/>
        </w:rPr>
      </w:pPr>
      <w:r w:rsidRPr="00B10E25">
        <w:rPr>
          <w:rFonts w:asciiTheme="minorHAnsi" w:hAnsiTheme="minorHAnsi" w:cstheme="minorHAnsi"/>
          <w:snapToGrid w:val="0"/>
        </w:rPr>
        <w:t xml:space="preserve">Conformément à l’article 73 de l’arrêté du 18 avril 2017, lorsque le soumissionnaire entend avoir recours à la capacité d’autres entités en ce qui concerne la capacité économique et financière, </w:t>
      </w:r>
      <w:r w:rsidR="002E26F2" w:rsidRPr="00B10E25">
        <w:rPr>
          <w:rFonts w:asciiTheme="minorHAnsi" w:hAnsiTheme="minorHAnsi" w:cstheme="minorHAnsi"/>
          <w:snapToGrid w:val="0"/>
        </w:rPr>
        <w:t>l’</w:t>
      </w:r>
      <w:r w:rsidRPr="00B10E25">
        <w:rPr>
          <w:rFonts w:asciiTheme="minorHAnsi" w:hAnsiTheme="minorHAnsi" w:cstheme="minorHAnsi"/>
          <w:snapToGrid w:val="0"/>
        </w:rPr>
        <w:t>adjudicateur vérifie dans le chef de ces entités qu’elles répondent au critère de sélection.</w:t>
      </w:r>
    </w:p>
    <w:p w14:paraId="64845D64" w14:textId="68BEE318" w:rsidR="00C62F86" w:rsidRPr="00B10E25" w:rsidRDefault="00C62F86" w:rsidP="000679C2">
      <w:pPr>
        <w:spacing w:before="120" w:after="120" w:line="252" w:lineRule="auto"/>
        <w:jc w:val="both"/>
        <w:rPr>
          <w:rFonts w:asciiTheme="minorHAnsi" w:hAnsiTheme="minorHAnsi" w:cstheme="minorHAnsi"/>
          <w:snapToGrid w:val="0"/>
        </w:rPr>
      </w:pPr>
      <w:r w:rsidRPr="00B10E25">
        <w:rPr>
          <w:rFonts w:asciiTheme="minorHAnsi" w:hAnsiTheme="minorHAnsi" w:cstheme="minorHAnsi"/>
          <w:snapToGrid w:val="0"/>
          <w:u w:val="single"/>
        </w:rPr>
        <w:t>Critères de sélection</w:t>
      </w:r>
    </w:p>
    <w:p w14:paraId="61ACD4AE" w14:textId="787C2C22" w:rsidR="003D1B12" w:rsidRPr="00B10E25" w:rsidRDefault="00E24271" w:rsidP="00C00BD4">
      <w:pPr>
        <w:autoSpaceDE w:val="0"/>
        <w:autoSpaceDN w:val="0"/>
        <w:adjustRightInd w:val="0"/>
        <w:spacing w:before="120" w:after="120" w:line="252" w:lineRule="auto"/>
        <w:ind w:left="567" w:hanging="283"/>
        <w:jc w:val="both"/>
        <w:rPr>
          <w:rFonts w:asciiTheme="minorHAnsi" w:eastAsia="Calibri" w:hAnsiTheme="minorHAnsi" w:cstheme="minorHAnsi"/>
          <w:lang w:eastAsia="en-US"/>
        </w:rPr>
      </w:pPr>
      <w:r w:rsidRPr="00B10E25">
        <w:rPr>
          <w:rFonts w:asciiTheme="minorHAnsi" w:eastAsia="Calibri" w:hAnsiTheme="minorHAnsi" w:cstheme="minorHAnsi"/>
          <w:lang w:eastAsia="en-US"/>
        </w:rPr>
        <w:t xml:space="preserve">1° </w:t>
      </w:r>
      <w:r w:rsidR="005F2E46" w:rsidRPr="00B10E25">
        <w:rPr>
          <w:rFonts w:asciiTheme="minorHAnsi" w:eastAsia="Calibri" w:hAnsiTheme="minorHAnsi" w:cstheme="minorHAnsi"/>
          <w:lang w:eastAsia="en-US"/>
        </w:rPr>
        <w:t>Le soumissionnaire doit avoir réalisé au cours d’</w:t>
      </w:r>
      <w:r w:rsidR="005F2E46" w:rsidRPr="00B10E25">
        <w:rPr>
          <w:rFonts w:asciiTheme="minorHAnsi" w:eastAsia="Calibri" w:hAnsiTheme="minorHAnsi" w:cstheme="minorHAnsi"/>
          <w:highlight w:val="yellow"/>
          <w:lang w:eastAsia="en-US"/>
        </w:rPr>
        <w:t>XX</w:t>
      </w:r>
      <w:r w:rsidR="005F2E46" w:rsidRPr="00B10E25">
        <w:rPr>
          <w:rFonts w:asciiTheme="minorHAnsi" w:eastAsia="Calibri" w:hAnsiTheme="minorHAnsi" w:cstheme="minorHAnsi"/>
          <w:lang w:eastAsia="en-US"/>
        </w:rPr>
        <w:t xml:space="preserve"> des trois derniers exercices un chiffre d’affaires total au moins égal à &lt;</w:t>
      </w:r>
      <w:r w:rsidR="005F2E46" w:rsidRPr="00B10E25">
        <w:rPr>
          <w:rFonts w:asciiTheme="minorHAnsi" w:eastAsia="Calibri" w:hAnsiTheme="minorHAnsi" w:cstheme="minorHAnsi"/>
          <w:highlight w:val="yellow"/>
          <w:lang w:eastAsia="en-US"/>
        </w:rPr>
        <w:t>montant</w:t>
      </w:r>
      <w:r w:rsidR="005F2E46" w:rsidRPr="00B10E25">
        <w:rPr>
          <w:rFonts w:asciiTheme="minorHAnsi" w:eastAsia="Calibri" w:hAnsiTheme="minorHAnsi" w:cstheme="minorHAnsi"/>
          <w:lang w:eastAsia="en-US"/>
        </w:rPr>
        <w:t xml:space="preserve">&gt; euros. </w:t>
      </w:r>
      <w:r w:rsidR="003D1B12" w:rsidRPr="00B10E25">
        <w:rPr>
          <w:rFonts w:asciiTheme="minorHAnsi" w:eastAsia="Calibri" w:hAnsiTheme="minorHAnsi" w:cstheme="minorHAnsi"/>
          <w:lang w:eastAsia="en-US"/>
        </w:rPr>
        <w:t>A moins que le chiffre d’affaires total soit repris dans les comptes annuels approuvés qui peuvent être consultés via le guichet électronique, le soumissionnaire doit fournir une déclaration relative à son chiffre d’affaires total pour les trois derniers exercices.</w:t>
      </w:r>
    </w:p>
    <w:p w14:paraId="364845CD" w14:textId="3E31B0F0" w:rsidR="005F2E46" w:rsidRPr="00B10E25" w:rsidRDefault="00E24271" w:rsidP="00C00BD4">
      <w:pPr>
        <w:autoSpaceDE w:val="0"/>
        <w:autoSpaceDN w:val="0"/>
        <w:adjustRightInd w:val="0"/>
        <w:spacing w:before="120" w:after="120" w:line="252" w:lineRule="auto"/>
        <w:ind w:left="567" w:hanging="283"/>
        <w:jc w:val="both"/>
        <w:rPr>
          <w:rFonts w:asciiTheme="minorHAnsi" w:eastAsia="Calibri" w:hAnsiTheme="minorHAnsi" w:cstheme="minorHAnsi"/>
          <w:lang w:eastAsia="en-US"/>
        </w:rPr>
      </w:pPr>
      <w:r w:rsidRPr="00B10E25">
        <w:rPr>
          <w:rFonts w:asciiTheme="minorHAnsi" w:eastAsia="Calibri" w:hAnsiTheme="minorHAnsi" w:cstheme="minorHAnsi"/>
          <w:lang w:eastAsia="en-US"/>
        </w:rPr>
        <w:t xml:space="preserve">2° </w:t>
      </w:r>
      <w:r w:rsidR="005F2E46" w:rsidRPr="00B10E25">
        <w:rPr>
          <w:rFonts w:asciiTheme="minorHAnsi" w:eastAsia="Calibri" w:hAnsiTheme="minorHAnsi" w:cstheme="minorHAnsi"/>
          <w:lang w:eastAsia="en-US"/>
        </w:rPr>
        <w:t>Le soumissionnaire doit avoir réalisé au cours d’</w:t>
      </w:r>
      <w:r w:rsidR="005F2E46" w:rsidRPr="00B10E25">
        <w:rPr>
          <w:rFonts w:asciiTheme="minorHAnsi" w:eastAsia="Calibri" w:hAnsiTheme="minorHAnsi" w:cstheme="minorHAnsi"/>
          <w:highlight w:val="yellow"/>
          <w:lang w:eastAsia="en-US"/>
        </w:rPr>
        <w:t>XX</w:t>
      </w:r>
      <w:r w:rsidR="005F2E46" w:rsidRPr="00B10E25">
        <w:rPr>
          <w:rFonts w:asciiTheme="minorHAnsi" w:eastAsia="Calibri" w:hAnsiTheme="minorHAnsi" w:cstheme="minorHAnsi"/>
          <w:lang w:eastAsia="en-US"/>
        </w:rPr>
        <w:t xml:space="preserve"> des trois derniers exercices un chiffre d’affaires relatif aux activités directement liées aux </w:t>
      </w:r>
      <w:r w:rsidR="0067142E" w:rsidRPr="00B10E25">
        <w:rPr>
          <w:rFonts w:asciiTheme="minorHAnsi" w:eastAsia="Calibri" w:hAnsiTheme="minorHAnsi" w:cstheme="minorHAnsi"/>
          <w:lang w:eastAsia="en-US"/>
        </w:rPr>
        <w:t>services</w:t>
      </w:r>
      <w:r w:rsidR="005F2E46" w:rsidRPr="00B10E25">
        <w:rPr>
          <w:rFonts w:asciiTheme="minorHAnsi" w:eastAsia="Calibri" w:hAnsiTheme="minorHAnsi" w:cstheme="minorHAnsi"/>
          <w:lang w:eastAsia="en-US"/>
        </w:rPr>
        <w:t xml:space="preserve"> décrits dans le présent cahier spécial des charges égal à &lt;montant&gt; euros. Il join</w:t>
      </w:r>
      <w:r w:rsidR="00A63A25" w:rsidRPr="00B10E25">
        <w:rPr>
          <w:rFonts w:asciiTheme="minorHAnsi" w:eastAsia="Calibri" w:hAnsiTheme="minorHAnsi" w:cstheme="minorHAnsi"/>
          <w:lang w:eastAsia="en-US"/>
        </w:rPr>
        <w:t>t</w:t>
      </w:r>
      <w:r w:rsidR="005F2E46" w:rsidRPr="00B10E25">
        <w:rPr>
          <w:rFonts w:asciiTheme="minorHAnsi" w:eastAsia="Calibri" w:hAnsiTheme="minorHAnsi" w:cstheme="minorHAnsi"/>
          <w:lang w:eastAsia="en-US"/>
        </w:rPr>
        <w:t xml:space="preserve"> à son offre une déclaration relative à ce chiffre d’affaires réalisé pendant les trois derniers exercices.</w:t>
      </w:r>
    </w:p>
    <w:p w14:paraId="6345A864" w14:textId="58F1223C" w:rsidR="005F2E46" w:rsidRPr="00B10E25" w:rsidRDefault="005F2E46" w:rsidP="00542A7C">
      <w:pPr>
        <w:spacing w:before="120" w:after="120" w:line="252" w:lineRule="auto"/>
        <w:ind w:left="567"/>
        <w:jc w:val="both"/>
        <w:rPr>
          <w:rFonts w:asciiTheme="minorHAnsi" w:hAnsiTheme="minorHAnsi" w:cstheme="minorHAnsi"/>
          <w:snapToGrid w:val="0"/>
        </w:rPr>
      </w:pPr>
      <w:r w:rsidRPr="00B10E25">
        <w:rPr>
          <w:rFonts w:asciiTheme="minorHAnsi" w:hAnsiTheme="minorHAnsi" w:cstheme="minorHAnsi"/>
          <w:snapToGrid w:val="0"/>
        </w:rPr>
        <w:t>Le chiffre d’affaire</w:t>
      </w:r>
      <w:r w:rsidR="009629D6" w:rsidRPr="00B10E25">
        <w:rPr>
          <w:rFonts w:asciiTheme="minorHAnsi" w:hAnsiTheme="minorHAnsi" w:cstheme="minorHAnsi"/>
          <w:snapToGrid w:val="0"/>
        </w:rPr>
        <w:t>s</w:t>
      </w:r>
      <w:r w:rsidRPr="00B10E25">
        <w:rPr>
          <w:rFonts w:asciiTheme="minorHAnsi" w:hAnsiTheme="minorHAnsi" w:cstheme="minorHAnsi"/>
          <w:snapToGrid w:val="0"/>
        </w:rPr>
        <w:t xml:space="preserve"> réalisé dans le cadre d’une société momentanée est également pris en compte, plus particulièrement pour la part réalisée par le soumissionnaire.</w:t>
      </w:r>
    </w:p>
    <w:p w14:paraId="5124F5D2" w14:textId="7122498F" w:rsidR="005F2E46" w:rsidRPr="00B10E25" w:rsidRDefault="005F2E46" w:rsidP="000679C2">
      <w:pPr>
        <w:spacing w:before="120" w:after="120" w:line="252" w:lineRule="auto"/>
        <w:jc w:val="both"/>
        <w:rPr>
          <w:rFonts w:asciiTheme="minorHAnsi" w:hAnsiTheme="minorHAnsi" w:cstheme="minorHAnsi"/>
          <w:snapToGrid w:val="0"/>
          <w:u w:val="single"/>
        </w:rPr>
      </w:pPr>
      <w:r w:rsidRPr="00B10E25">
        <w:rPr>
          <w:rFonts w:asciiTheme="minorHAnsi" w:hAnsiTheme="minorHAnsi" w:cstheme="minorHAnsi"/>
          <w:snapToGrid w:val="0"/>
          <w:u w:val="single"/>
        </w:rPr>
        <w:t>Seuils minimum</w:t>
      </w:r>
      <w:r w:rsidR="00892D7F" w:rsidRPr="00B10E25">
        <w:rPr>
          <w:rFonts w:asciiTheme="minorHAnsi" w:hAnsiTheme="minorHAnsi" w:cstheme="minorHAnsi"/>
          <w:snapToGrid w:val="0"/>
          <w:u w:val="single"/>
        </w:rPr>
        <w:t>s</w:t>
      </w:r>
      <w:r w:rsidRPr="00B10E25">
        <w:rPr>
          <w:rFonts w:asciiTheme="minorHAnsi" w:hAnsiTheme="minorHAnsi" w:cstheme="minorHAnsi"/>
          <w:snapToGrid w:val="0"/>
          <w:u w:val="single"/>
        </w:rPr>
        <w:t xml:space="preserve"> d’exigence</w:t>
      </w:r>
    </w:p>
    <w:p w14:paraId="5995F225" w14:textId="77777777" w:rsidR="005F2E46" w:rsidRPr="00B10E25" w:rsidRDefault="005F2E46" w:rsidP="00C00BD4">
      <w:pPr>
        <w:autoSpaceDE w:val="0"/>
        <w:autoSpaceDN w:val="0"/>
        <w:adjustRightInd w:val="0"/>
        <w:spacing w:before="120" w:after="120" w:line="252" w:lineRule="auto"/>
        <w:ind w:left="567" w:hanging="283"/>
        <w:jc w:val="both"/>
        <w:rPr>
          <w:rFonts w:asciiTheme="minorHAnsi" w:eastAsia="Calibri" w:hAnsiTheme="minorHAnsi" w:cstheme="minorHAnsi"/>
          <w:lang w:eastAsia="en-US"/>
        </w:rPr>
      </w:pPr>
      <w:r w:rsidRPr="00B10E25">
        <w:rPr>
          <w:rFonts w:asciiTheme="minorHAnsi" w:eastAsia="Calibri" w:hAnsiTheme="minorHAnsi" w:cstheme="minorHAnsi"/>
          <w:lang w:eastAsia="en-US"/>
        </w:rPr>
        <w:t>1° Le soumissionnaire doit avoir réalisé au cours d’un des trois derniers exercices un chiffre d’affaires total au moins égal à &lt;</w:t>
      </w:r>
      <w:r w:rsidRPr="00B10E25">
        <w:rPr>
          <w:rFonts w:asciiTheme="minorHAnsi" w:eastAsia="Calibri" w:hAnsiTheme="minorHAnsi" w:cstheme="minorHAnsi"/>
          <w:highlight w:val="yellow"/>
          <w:lang w:eastAsia="en-US"/>
        </w:rPr>
        <w:t>montant</w:t>
      </w:r>
      <w:r w:rsidRPr="00B10E25">
        <w:rPr>
          <w:rFonts w:asciiTheme="minorHAnsi" w:eastAsia="Calibri" w:hAnsiTheme="minorHAnsi" w:cstheme="minorHAnsi"/>
          <w:lang w:eastAsia="en-US"/>
        </w:rPr>
        <w:t xml:space="preserve">&gt; </w:t>
      </w:r>
      <w:r w:rsidR="00F57EEF" w:rsidRPr="00B10E25">
        <w:rPr>
          <w:rFonts w:asciiTheme="minorHAnsi" w:eastAsia="Calibri" w:hAnsiTheme="minorHAnsi" w:cstheme="minorHAnsi"/>
          <w:lang w:eastAsia="en-US"/>
        </w:rPr>
        <w:t>euros.</w:t>
      </w:r>
      <w:r w:rsidRPr="00B10E25">
        <w:rPr>
          <w:rFonts w:asciiTheme="minorHAnsi" w:eastAsia="Calibri" w:hAnsiTheme="minorHAnsi" w:cstheme="minorHAnsi"/>
          <w:lang w:eastAsia="en-US"/>
        </w:rPr>
        <w:t xml:space="preserve"> </w:t>
      </w:r>
    </w:p>
    <w:p w14:paraId="435D3803" w14:textId="1CFEEAF1" w:rsidR="006076E1" w:rsidRPr="00B10E25" w:rsidRDefault="005F2E46" w:rsidP="00C00BD4">
      <w:pPr>
        <w:autoSpaceDE w:val="0"/>
        <w:autoSpaceDN w:val="0"/>
        <w:adjustRightInd w:val="0"/>
        <w:spacing w:before="120" w:after="120" w:line="252" w:lineRule="auto"/>
        <w:ind w:left="567" w:hanging="283"/>
        <w:jc w:val="both"/>
        <w:rPr>
          <w:rFonts w:asciiTheme="minorHAnsi" w:eastAsia="Calibri" w:hAnsiTheme="minorHAnsi" w:cstheme="minorHAnsi"/>
          <w:lang w:eastAsia="en-US"/>
        </w:rPr>
      </w:pPr>
      <w:r w:rsidRPr="00B10E25">
        <w:rPr>
          <w:rFonts w:asciiTheme="minorHAnsi" w:eastAsia="Calibri" w:hAnsiTheme="minorHAnsi" w:cstheme="minorHAnsi"/>
          <w:lang w:eastAsia="en-US"/>
        </w:rPr>
        <w:t>2° Le soumissionnaire doit avoir réalisé au cours d’un des trois derniers exercices un chiffre d’affaires relatif aux activités directement liées aux services décrits dans le présent cahier spécial des charges, au moins égal à &lt;</w:t>
      </w:r>
      <w:r w:rsidRPr="00B10E25">
        <w:rPr>
          <w:rFonts w:asciiTheme="minorHAnsi" w:eastAsia="Calibri" w:hAnsiTheme="minorHAnsi" w:cstheme="minorHAnsi"/>
          <w:highlight w:val="yellow"/>
          <w:lang w:eastAsia="en-US"/>
        </w:rPr>
        <w:t>montant</w:t>
      </w:r>
      <w:r w:rsidRPr="00B10E25">
        <w:rPr>
          <w:rFonts w:asciiTheme="minorHAnsi" w:eastAsia="Calibri" w:hAnsiTheme="minorHAnsi" w:cstheme="minorHAnsi"/>
          <w:lang w:eastAsia="en-US"/>
        </w:rPr>
        <w:t>&gt; euros</w:t>
      </w:r>
      <w:r w:rsidR="00DB4E43" w:rsidRPr="00B10E25">
        <w:rPr>
          <w:rFonts w:asciiTheme="minorHAnsi" w:eastAsia="Calibri" w:hAnsiTheme="minorHAnsi" w:cstheme="minorHAnsi"/>
          <w:lang w:eastAsia="en-US"/>
        </w:rPr>
        <w:t>.</w:t>
      </w:r>
    </w:p>
    <w:p w14:paraId="0B123553" w14:textId="77777777" w:rsidR="006076E1" w:rsidRPr="00B10E25" w:rsidRDefault="006076E1">
      <w:pPr>
        <w:rPr>
          <w:rFonts w:asciiTheme="minorHAnsi" w:hAnsiTheme="minorHAnsi" w:cstheme="minorHAnsi"/>
          <w:snapToGrid w:val="0"/>
        </w:rPr>
      </w:pPr>
      <w:r w:rsidRPr="00B10E25">
        <w:rPr>
          <w:rFonts w:asciiTheme="minorHAnsi" w:hAnsiTheme="minorHAnsi" w:cstheme="minorHAnsi"/>
          <w:snapToGrid w:val="0"/>
        </w:rPr>
        <w:br w:type="page"/>
      </w:r>
    </w:p>
    <w:p w14:paraId="61064547" w14:textId="783CEDB5" w:rsidR="008F776F" w:rsidRPr="00B10E25" w:rsidRDefault="006530AB" w:rsidP="000679C2">
      <w:pPr>
        <w:pStyle w:val="Titre3"/>
        <w:spacing w:before="120" w:after="120" w:line="252" w:lineRule="auto"/>
        <w:jc w:val="both"/>
        <w:rPr>
          <w:rFonts w:asciiTheme="minorHAnsi" w:hAnsiTheme="minorHAnsi" w:cstheme="minorHAnsi"/>
          <w:b/>
          <w:sz w:val="20"/>
          <w:lang w:val="fr-FR"/>
        </w:rPr>
      </w:pPr>
      <w:bookmarkStart w:id="272" w:name="_Toc348280964"/>
      <w:bookmarkStart w:id="273" w:name="_Toc388879919"/>
      <w:bookmarkStart w:id="274" w:name="_Toc475370961"/>
      <w:bookmarkStart w:id="275" w:name="_Toc69914667"/>
      <w:bookmarkStart w:id="276" w:name="_Toc72849151"/>
      <w:r w:rsidRPr="00B10E25">
        <w:rPr>
          <w:rFonts w:asciiTheme="minorHAnsi" w:hAnsiTheme="minorHAnsi" w:cstheme="minorHAnsi"/>
          <w:b/>
          <w:sz w:val="20"/>
          <w:lang w:val="fr-FR"/>
        </w:rPr>
        <w:lastRenderedPageBreak/>
        <w:t>1</w:t>
      </w:r>
      <w:r w:rsidR="00842EB0" w:rsidRPr="00B10E25">
        <w:rPr>
          <w:rFonts w:asciiTheme="minorHAnsi" w:hAnsiTheme="minorHAnsi" w:cstheme="minorHAnsi"/>
          <w:b/>
          <w:sz w:val="20"/>
          <w:lang w:val="fr-FR"/>
        </w:rPr>
        <w:t>5</w:t>
      </w:r>
      <w:r w:rsidR="008F776F" w:rsidRPr="00B10E25">
        <w:rPr>
          <w:rFonts w:asciiTheme="minorHAnsi" w:hAnsiTheme="minorHAnsi" w:cstheme="minorHAnsi"/>
          <w:b/>
          <w:sz w:val="20"/>
          <w:lang w:val="fr-FR"/>
        </w:rPr>
        <w:t>.1.</w:t>
      </w:r>
      <w:r w:rsidR="00075A98" w:rsidRPr="00B10E25">
        <w:rPr>
          <w:rFonts w:asciiTheme="minorHAnsi" w:hAnsiTheme="minorHAnsi" w:cstheme="minorHAnsi"/>
          <w:b/>
          <w:sz w:val="20"/>
          <w:lang w:val="fr-FR"/>
        </w:rPr>
        <w:t>2.2</w:t>
      </w:r>
      <w:r w:rsidR="008F776F" w:rsidRPr="00B10E25">
        <w:rPr>
          <w:rFonts w:asciiTheme="minorHAnsi" w:hAnsiTheme="minorHAnsi" w:cstheme="minorHAnsi"/>
          <w:b/>
          <w:sz w:val="20"/>
          <w:lang w:val="fr-FR"/>
        </w:rPr>
        <w:t xml:space="preserve">. </w:t>
      </w:r>
      <w:r w:rsidR="00BC69FF" w:rsidRPr="00B10E25">
        <w:rPr>
          <w:rFonts w:asciiTheme="minorHAnsi" w:hAnsiTheme="minorHAnsi" w:cstheme="minorHAnsi"/>
          <w:b/>
          <w:sz w:val="20"/>
          <w:lang w:val="fr-FR"/>
        </w:rPr>
        <w:t xml:space="preserve">Critère de sélection se rapportant à la </w:t>
      </w:r>
      <w:r w:rsidR="006E2469" w:rsidRPr="00B10E25">
        <w:rPr>
          <w:rFonts w:asciiTheme="minorHAnsi" w:hAnsiTheme="minorHAnsi" w:cstheme="minorHAnsi"/>
          <w:b/>
          <w:sz w:val="20"/>
          <w:lang w:val="fr-FR"/>
        </w:rPr>
        <w:t xml:space="preserve">capacité </w:t>
      </w:r>
      <w:r w:rsidR="00BC69FF" w:rsidRPr="00B10E25">
        <w:rPr>
          <w:rFonts w:asciiTheme="minorHAnsi" w:hAnsiTheme="minorHAnsi" w:cstheme="minorHAnsi"/>
          <w:b/>
          <w:sz w:val="20"/>
          <w:lang w:val="fr-FR"/>
        </w:rPr>
        <w:t>technique</w:t>
      </w:r>
      <w:r w:rsidR="00916861" w:rsidRPr="00B10E25">
        <w:rPr>
          <w:rFonts w:asciiTheme="minorHAnsi" w:hAnsiTheme="minorHAnsi" w:cstheme="minorHAnsi"/>
          <w:b/>
          <w:sz w:val="20"/>
          <w:lang w:val="fr-FR"/>
        </w:rPr>
        <w:t xml:space="preserve"> ou</w:t>
      </w:r>
      <w:r w:rsidR="006E2469" w:rsidRPr="00B10E25">
        <w:rPr>
          <w:rFonts w:asciiTheme="minorHAnsi" w:hAnsiTheme="minorHAnsi" w:cstheme="minorHAnsi"/>
          <w:b/>
          <w:sz w:val="20"/>
          <w:lang w:val="fr-FR"/>
        </w:rPr>
        <w:t xml:space="preserve"> professionnelle</w:t>
      </w:r>
      <w:r w:rsidR="00BC69FF" w:rsidRPr="00B10E25">
        <w:rPr>
          <w:rFonts w:asciiTheme="minorHAnsi" w:hAnsiTheme="minorHAnsi" w:cstheme="minorHAnsi"/>
          <w:b/>
          <w:sz w:val="20"/>
          <w:lang w:val="fr-FR"/>
        </w:rPr>
        <w:t xml:space="preserve"> du </w:t>
      </w:r>
      <w:r w:rsidR="001361D1" w:rsidRPr="00B10E25">
        <w:rPr>
          <w:rFonts w:asciiTheme="minorHAnsi" w:hAnsiTheme="minorHAnsi" w:cstheme="minorHAnsi"/>
          <w:b/>
          <w:sz w:val="20"/>
          <w:lang w:val="fr-FR"/>
        </w:rPr>
        <w:t>s</w:t>
      </w:r>
      <w:r w:rsidR="00BC69FF" w:rsidRPr="00B10E25">
        <w:rPr>
          <w:rFonts w:asciiTheme="minorHAnsi" w:hAnsiTheme="minorHAnsi" w:cstheme="minorHAnsi"/>
          <w:b/>
          <w:sz w:val="20"/>
          <w:lang w:val="fr-FR"/>
        </w:rPr>
        <w:t>oumissionnaire</w:t>
      </w:r>
      <w:bookmarkEnd w:id="272"/>
      <w:bookmarkEnd w:id="273"/>
      <w:r w:rsidR="0072217B" w:rsidRPr="00B10E25">
        <w:rPr>
          <w:rFonts w:asciiTheme="minorHAnsi" w:hAnsiTheme="minorHAnsi" w:cstheme="minorHAnsi"/>
          <w:b/>
          <w:sz w:val="20"/>
          <w:lang w:val="fr-FR"/>
        </w:rPr>
        <w:t xml:space="preserve"> </w:t>
      </w:r>
      <w:r w:rsidR="002866A3" w:rsidRPr="00B10E25">
        <w:rPr>
          <w:rFonts w:asciiTheme="minorHAnsi" w:hAnsiTheme="minorHAnsi" w:cstheme="minorHAnsi"/>
          <w:b/>
          <w:sz w:val="20"/>
          <w:highlight w:val="cyan"/>
          <w:lang w:val="fr-FR"/>
        </w:rPr>
        <w:t>*(2</w:t>
      </w:r>
      <w:r w:rsidR="00672C8F" w:rsidRPr="00B10E25">
        <w:rPr>
          <w:rFonts w:asciiTheme="minorHAnsi" w:hAnsiTheme="minorHAnsi" w:cstheme="minorHAnsi"/>
          <w:b/>
          <w:sz w:val="20"/>
          <w:highlight w:val="cyan"/>
          <w:lang w:val="fr-FR"/>
        </w:rPr>
        <w:t>3</w:t>
      </w:r>
      <w:r w:rsidR="0072217B" w:rsidRPr="00B10E25">
        <w:rPr>
          <w:rFonts w:asciiTheme="minorHAnsi" w:hAnsiTheme="minorHAnsi" w:cstheme="minorHAnsi"/>
          <w:b/>
          <w:sz w:val="20"/>
          <w:highlight w:val="cyan"/>
          <w:lang w:val="fr-FR"/>
        </w:rPr>
        <w:t>)</w:t>
      </w:r>
      <w:bookmarkEnd w:id="274"/>
      <w:bookmarkEnd w:id="275"/>
      <w:bookmarkEnd w:id="276"/>
    </w:p>
    <w:p w14:paraId="3D8AFB50" w14:textId="77777777" w:rsidR="0059781F" w:rsidRPr="00B10E25" w:rsidRDefault="00E56D2C" w:rsidP="000679C2">
      <w:pPr>
        <w:spacing w:before="120" w:after="120" w:line="252" w:lineRule="auto"/>
        <w:jc w:val="both"/>
        <w:rPr>
          <w:rFonts w:asciiTheme="minorHAnsi" w:hAnsiTheme="minorHAnsi" w:cstheme="minorHAnsi"/>
          <w:lang w:val="fr-FR"/>
        </w:rPr>
      </w:pPr>
      <w:r w:rsidRPr="00B10E25">
        <w:rPr>
          <w:rFonts w:asciiTheme="minorHAnsi" w:hAnsiTheme="minorHAnsi" w:cstheme="minorHAnsi"/>
          <w:u w:val="single"/>
          <w:lang w:val="fr-FR"/>
        </w:rPr>
        <w:t>Premier</w:t>
      </w:r>
      <w:r w:rsidR="0059781F" w:rsidRPr="00B10E25">
        <w:rPr>
          <w:rFonts w:asciiTheme="minorHAnsi" w:hAnsiTheme="minorHAnsi" w:cstheme="minorHAnsi"/>
          <w:u w:val="single"/>
          <w:lang w:val="fr-FR"/>
        </w:rPr>
        <w:t xml:space="preserve"> critère </w:t>
      </w:r>
      <w:r w:rsidR="00221331" w:rsidRPr="00B10E25">
        <w:rPr>
          <w:rFonts w:asciiTheme="minorHAnsi" w:hAnsiTheme="minorHAnsi" w:cstheme="minorHAnsi"/>
          <w:u w:val="single"/>
          <w:lang w:val="fr-FR"/>
        </w:rPr>
        <w:t xml:space="preserve">relatif à la </w:t>
      </w:r>
      <w:r w:rsidR="008E533E" w:rsidRPr="00B10E25">
        <w:rPr>
          <w:rFonts w:asciiTheme="minorHAnsi" w:hAnsiTheme="minorHAnsi" w:cstheme="minorHAnsi"/>
          <w:u w:val="single"/>
          <w:lang w:val="fr-FR"/>
        </w:rPr>
        <w:t xml:space="preserve">capacité </w:t>
      </w:r>
      <w:r w:rsidR="0059781F" w:rsidRPr="00B10E25">
        <w:rPr>
          <w:rFonts w:asciiTheme="minorHAnsi" w:hAnsiTheme="minorHAnsi" w:cstheme="minorHAnsi"/>
          <w:u w:val="single"/>
          <w:lang w:val="fr-FR"/>
        </w:rPr>
        <w:t xml:space="preserve">technique </w:t>
      </w:r>
      <w:r w:rsidR="008E533E" w:rsidRPr="00B10E25">
        <w:rPr>
          <w:rFonts w:asciiTheme="minorHAnsi" w:hAnsiTheme="minorHAnsi" w:cstheme="minorHAnsi"/>
          <w:u w:val="single"/>
          <w:lang w:val="fr-FR"/>
        </w:rPr>
        <w:t xml:space="preserve">ou professionnelle </w:t>
      </w:r>
      <w:r w:rsidR="0059781F" w:rsidRPr="00B10E25">
        <w:rPr>
          <w:rFonts w:asciiTheme="minorHAnsi" w:hAnsiTheme="minorHAnsi" w:cstheme="minorHAnsi"/>
          <w:u w:val="single"/>
          <w:lang w:val="fr-FR"/>
        </w:rPr>
        <w:t>des soumissionnaires</w:t>
      </w:r>
    </w:p>
    <w:p w14:paraId="523CA50F" w14:textId="77777777" w:rsidR="008F776F" w:rsidRPr="00B10E25" w:rsidRDefault="00046983" w:rsidP="000679C2">
      <w:pPr>
        <w:spacing w:before="120" w:after="120" w:line="252" w:lineRule="auto"/>
        <w:jc w:val="both"/>
        <w:rPr>
          <w:rFonts w:asciiTheme="minorHAnsi" w:hAnsiTheme="minorHAnsi" w:cstheme="minorHAnsi"/>
        </w:rPr>
      </w:pPr>
      <w:r w:rsidRPr="00B10E25">
        <w:rPr>
          <w:rFonts w:asciiTheme="minorHAnsi" w:hAnsiTheme="minorHAnsi" w:cstheme="minorHAnsi"/>
        </w:rPr>
        <w:t xml:space="preserve">Le soumissionnaire doit disposer </w:t>
      </w:r>
      <w:r w:rsidR="00120CED" w:rsidRPr="00B10E25">
        <w:rPr>
          <w:rFonts w:asciiTheme="minorHAnsi" w:hAnsiTheme="minorHAnsi" w:cstheme="minorHAnsi"/>
        </w:rPr>
        <w:t xml:space="preserve">du </w:t>
      </w:r>
      <w:r w:rsidRPr="00B10E25">
        <w:rPr>
          <w:rFonts w:asciiTheme="minorHAnsi" w:hAnsiTheme="minorHAnsi" w:cstheme="minorHAnsi"/>
        </w:rPr>
        <w:t>personnel suffisamment compétent pour pouvoir exécuter le marché convenablement.</w:t>
      </w:r>
    </w:p>
    <w:p w14:paraId="215677EF" w14:textId="135DAA67" w:rsidR="00EB1813" w:rsidRPr="00B10E25" w:rsidRDefault="00EB1813" w:rsidP="000679C2">
      <w:pPr>
        <w:spacing w:before="120" w:after="120" w:line="252" w:lineRule="auto"/>
        <w:jc w:val="both"/>
        <w:rPr>
          <w:rFonts w:asciiTheme="minorHAnsi" w:hAnsiTheme="minorHAnsi" w:cstheme="minorHAnsi"/>
        </w:rPr>
      </w:pPr>
      <w:r w:rsidRPr="00B10E25">
        <w:rPr>
          <w:rFonts w:asciiTheme="minorHAnsi" w:hAnsiTheme="minorHAnsi" w:cstheme="minorHAnsi"/>
        </w:rPr>
        <w:t>Le soumissionnaire joint à son offre une déclaration relative au nombre de personnes occupées à son service durant les trois dernières années. Le soumissionnaire doit disposer pour les trois dernières années</w:t>
      </w:r>
      <w:r w:rsidR="00FB0F3F" w:rsidRPr="00B10E25">
        <w:rPr>
          <w:rFonts w:asciiTheme="minorHAnsi" w:hAnsiTheme="minorHAnsi" w:cstheme="minorHAnsi"/>
        </w:rPr>
        <w:t xml:space="preserve">, </w:t>
      </w:r>
      <w:r w:rsidR="00085F9E" w:rsidRPr="00B10E25">
        <w:rPr>
          <w:rFonts w:asciiTheme="minorHAnsi" w:hAnsiTheme="minorHAnsi" w:cstheme="minorHAnsi"/>
        </w:rPr>
        <w:t>en tant que seuil minimum d’exigence,</w:t>
      </w:r>
      <w:r w:rsidRPr="00B10E25">
        <w:rPr>
          <w:rFonts w:asciiTheme="minorHAnsi" w:hAnsiTheme="minorHAnsi" w:cstheme="minorHAnsi"/>
        </w:rPr>
        <w:t xml:space="preserve"> d’un taux d’occupation moyen de minimum </w:t>
      </w:r>
      <w:r w:rsidRPr="00B10E25">
        <w:rPr>
          <w:rFonts w:asciiTheme="minorHAnsi" w:hAnsiTheme="minorHAnsi" w:cstheme="minorHAnsi"/>
          <w:highlight w:val="yellow"/>
        </w:rPr>
        <w:t>XXX</w:t>
      </w:r>
      <w:r w:rsidRPr="00B10E25">
        <w:rPr>
          <w:rFonts w:asciiTheme="minorHAnsi" w:hAnsiTheme="minorHAnsi" w:cstheme="minorHAnsi"/>
        </w:rPr>
        <w:t xml:space="preserve"> personnes équivalent temps plein</w:t>
      </w:r>
      <w:r w:rsidR="008E533E" w:rsidRPr="00B10E25">
        <w:rPr>
          <w:rFonts w:asciiTheme="minorHAnsi" w:hAnsiTheme="minorHAnsi" w:cstheme="minorHAnsi"/>
        </w:rPr>
        <w:t xml:space="preserve"> (</w:t>
      </w:r>
      <w:r w:rsidR="006519A3" w:rsidRPr="00B10E25">
        <w:rPr>
          <w:rFonts w:asciiTheme="minorHAnsi" w:hAnsiTheme="minorHAnsi" w:cstheme="minorHAnsi"/>
        </w:rPr>
        <w:t>A</w:t>
      </w:r>
      <w:r w:rsidR="008E533E" w:rsidRPr="00B10E25">
        <w:rPr>
          <w:rFonts w:asciiTheme="minorHAnsi" w:hAnsiTheme="minorHAnsi" w:cstheme="minorHAnsi"/>
        </w:rPr>
        <w:t>rticle</w:t>
      </w:r>
      <w:r w:rsidR="00FB42BA" w:rsidRPr="00B10E25">
        <w:rPr>
          <w:rFonts w:asciiTheme="minorHAnsi" w:hAnsiTheme="minorHAnsi" w:cstheme="minorHAnsi"/>
        </w:rPr>
        <w:t>s 68, §4, 8° et 72, §1</w:t>
      </w:r>
      <w:r w:rsidR="00FB42BA" w:rsidRPr="00B10E25">
        <w:rPr>
          <w:rFonts w:asciiTheme="minorHAnsi" w:hAnsiTheme="minorHAnsi" w:cstheme="minorHAnsi"/>
          <w:vertAlign w:val="superscript"/>
        </w:rPr>
        <w:t>er</w:t>
      </w:r>
      <w:r w:rsidR="00FB42BA" w:rsidRPr="00B10E25">
        <w:rPr>
          <w:rFonts w:asciiTheme="minorHAnsi" w:hAnsiTheme="minorHAnsi" w:cstheme="minorHAnsi"/>
        </w:rPr>
        <w:t>, al. 1</w:t>
      </w:r>
      <w:r w:rsidR="00FB42BA" w:rsidRPr="00B10E25">
        <w:rPr>
          <w:rFonts w:asciiTheme="minorHAnsi" w:hAnsiTheme="minorHAnsi" w:cstheme="minorHAnsi"/>
          <w:vertAlign w:val="superscript"/>
        </w:rPr>
        <w:t>er</w:t>
      </w:r>
      <w:r w:rsidR="00FB42BA" w:rsidRPr="00B10E25">
        <w:rPr>
          <w:rFonts w:asciiTheme="minorHAnsi" w:hAnsiTheme="minorHAnsi" w:cstheme="minorHAnsi"/>
        </w:rPr>
        <w:t xml:space="preserve"> </w:t>
      </w:r>
      <w:r w:rsidR="008E533E" w:rsidRPr="00B10E25">
        <w:rPr>
          <w:rFonts w:asciiTheme="minorHAnsi" w:hAnsiTheme="minorHAnsi" w:cstheme="minorHAnsi"/>
        </w:rPr>
        <w:t xml:space="preserve">de l’arrêté royal du </w:t>
      </w:r>
      <w:r w:rsidR="00FB42BA" w:rsidRPr="00B10E25">
        <w:rPr>
          <w:rFonts w:asciiTheme="minorHAnsi" w:hAnsiTheme="minorHAnsi" w:cstheme="minorHAnsi"/>
        </w:rPr>
        <w:t>18 avril 2017</w:t>
      </w:r>
      <w:r w:rsidR="008E533E" w:rsidRPr="00B10E25">
        <w:rPr>
          <w:rFonts w:asciiTheme="minorHAnsi" w:hAnsiTheme="minorHAnsi" w:cstheme="minorHAnsi"/>
        </w:rPr>
        <w:t>)</w:t>
      </w:r>
      <w:r w:rsidRPr="00B10E25">
        <w:rPr>
          <w:rFonts w:asciiTheme="minorHAnsi" w:hAnsiTheme="minorHAnsi" w:cstheme="minorHAnsi"/>
        </w:rPr>
        <w:t>.</w:t>
      </w:r>
    </w:p>
    <w:p w14:paraId="7E111BFB" w14:textId="77777777" w:rsidR="00A67C65" w:rsidRPr="00B10E25" w:rsidRDefault="00046983" w:rsidP="000679C2">
      <w:pPr>
        <w:spacing w:before="120" w:after="120" w:line="252" w:lineRule="auto"/>
        <w:jc w:val="both"/>
        <w:rPr>
          <w:rFonts w:asciiTheme="minorHAnsi" w:hAnsiTheme="minorHAnsi" w:cstheme="minorHAnsi"/>
        </w:rPr>
      </w:pPr>
      <w:r w:rsidRPr="00B10E25">
        <w:rPr>
          <w:rFonts w:asciiTheme="minorHAnsi" w:hAnsiTheme="minorHAnsi" w:cstheme="minorHAnsi"/>
        </w:rPr>
        <w:t xml:space="preserve">Le soumissionnaire joint à son offre un relevé reprenant le personnel qui sera </w:t>
      </w:r>
      <w:r w:rsidR="00386D91" w:rsidRPr="00B10E25">
        <w:rPr>
          <w:rFonts w:asciiTheme="minorHAnsi" w:hAnsiTheme="minorHAnsi" w:cstheme="minorHAnsi"/>
        </w:rPr>
        <w:t xml:space="preserve">chargé </w:t>
      </w:r>
      <w:r w:rsidRPr="00B10E25">
        <w:rPr>
          <w:rFonts w:asciiTheme="minorHAnsi" w:hAnsiTheme="minorHAnsi" w:cstheme="minorHAnsi"/>
        </w:rPr>
        <w:t>de la réalisation du marché.</w:t>
      </w:r>
      <w:r w:rsidR="008F776F" w:rsidRPr="00B10E25">
        <w:rPr>
          <w:rFonts w:asciiTheme="minorHAnsi" w:hAnsiTheme="minorHAnsi" w:cstheme="minorHAnsi"/>
        </w:rPr>
        <w:t xml:space="preserve"> </w:t>
      </w:r>
      <w:r w:rsidRPr="00B10E25">
        <w:rPr>
          <w:rFonts w:asciiTheme="minorHAnsi" w:hAnsiTheme="minorHAnsi" w:cstheme="minorHAnsi"/>
        </w:rPr>
        <w:t xml:space="preserve">Dans ce document, le soumissionnaire mentionne les diplômes dont ce personnel est titulaire, ainsi que </w:t>
      </w:r>
      <w:r w:rsidR="00120CED" w:rsidRPr="00B10E25">
        <w:rPr>
          <w:rFonts w:asciiTheme="minorHAnsi" w:hAnsiTheme="minorHAnsi" w:cstheme="minorHAnsi"/>
        </w:rPr>
        <w:t xml:space="preserve">les </w:t>
      </w:r>
      <w:r w:rsidRPr="00B10E25">
        <w:rPr>
          <w:rFonts w:asciiTheme="minorHAnsi" w:hAnsiTheme="minorHAnsi" w:cstheme="minorHAnsi"/>
        </w:rPr>
        <w:t>qualification</w:t>
      </w:r>
      <w:r w:rsidR="00120CED" w:rsidRPr="00B10E25">
        <w:rPr>
          <w:rFonts w:asciiTheme="minorHAnsi" w:hAnsiTheme="minorHAnsi" w:cstheme="minorHAnsi"/>
        </w:rPr>
        <w:t>s</w:t>
      </w:r>
      <w:r w:rsidRPr="00B10E25">
        <w:rPr>
          <w:rFonts w:asciiTheme="minorHAnsi" w:hAnsiTheme="minorHAnsi" w:cstheme="minorHAnsi"/>
        </w:rPr>
        <w:t xml:space="preserve"> professionnelle</w:t>
      </w:r>
      <w:r w:rsidR="00120CED" w:rsidRPr="00B10E25">
        <w:rPr>
          <w:rFonts w:asciiTheme="minorHAnsi" w:hAnsiTheme="minorHAnsi" w:cstheme="minorHAnsi"/>
        </w:rPr>
        <w:t>s</w:t>
      </w:r>
      <w:r w:rsidRPr="00B10E25">
        <w:rPr>
          <w:rFonts w:asciiTheme="minorHAnsi" w:hAnsiTheme="minorHAnsi" w:cstheme="minorHAnsi"/>
        </w:rPr>
        <w:t xml:space="preserve"> et </w:t>
      </w:r>
      <w:r w:rsidR="00120CED" w:rsidRPr="00B10E25">
        <w:rPr>
          <w:rFonts w:asciiTheme="minorHAnsi" w:hAnsiTheme="minorHAnsi" w:cstheme="minorHAnsi"/>
        </w:rPr>
        <w:t>l’</w:t>
      </w:r>
      <w:r w:rsidRPr="00B10E25">
        <w:rPr>
          <w:rFonts w:asciiTheme="minorHAnsi" w:hAnsiTheme="minorHAnsi" w:cstheme="minorHAnsi"/>
        </w:rPr>
        <w:t>expérience</w:t>
      </w:r>
      <w:r w:rsidR="006A3F0D" w:rsidRPr="00B10E25">
        <w:rPr>
          <w:rFonts w:asciiTheme="minorHAnsi" w:hAnsiTheme="minorHAnsi" w:cstheme="minorHAnsi"/>
        </w:rPr>
        <w:t xml:space="preserve"> (</w:t>
      </w:r>
      <w:r w:rsidR="006519A3" w:rsidRPr="00B10E25">
        <w:rPr>
          <w:rFonts w:asciiTheme="minorHAnsi" w:hAnsiTheme="minorHAnsi" w:cstheme="minorHAnsi"/>
        </w:rPr>
        <w:t>A</w:t>
      </w:r>
      <w:r w:rsidR="006A3F0D" w:rsidRPr="00B10E25">
        <w:rPr>
          <w:rFonts w:asciiTheme="minorHAnsi" w:hAnsiTheme="minorHAnsi" w:cstheme="minorHAnsi"/>
        </w:rPr>
        <w:t>rticle</w:t>
      </w:r>
      <w:r w:rsidR="00FB42BA" w:rsidRPr="00B10E25">
        <w:rPr>
          <w:rFonts w:asciiTheme="minorHAnsi" w:hAnsiTheme="minorHAnsi" w:cstheme="minorHAnsi"/>
        </w:rPr>
        <w:t>s 68, §1</w:t>
      </w:r>
      <w:r w:rsidR="00FB42BA" w:rsidRPr="00B10E25">
        <w:rPr>
          <w:rFonts w:asciiTheme="minorHAnsi" w:hAnsiTheme="minorHAnsi" w:cstheme="minorHAnsi"/>
          <w:vertAlign w:val="superscript"/>
        </w:rPr>
        <w:t>er</w:t>
      </w:r>
      <w:r w:rsidR="00FB42BA" w:rsidRPr="00B10E25">
        <w:rPr>
          <w:rFonts w:asciiTheme="minorHAnsi" w:hAnsiTheme="minorHAnsi" w:cstheme="minorHAnsi"/>
        </w:rPr>
        <w:t>, §2, §3, §4 et 72, §1</w:t>
      </w:r>
      <w:r w:rsidR="00FB42BA" w:rsidRPr="00B10E25">
        <w:rPr>
          <w:rFonts w:asciiTheme="minorHAnsi" w:hAnsiTheme="minorHAnsi" w:cstheme="minorHAnsi"/>
          <w:vertAlign w:val="superscript"/>
        </w:rPr>
        <w:t>er</w:t>
      </w:r>
      <w:r w:rsidR="00FB42BA" w:rsidRPr="00B10E25">
        <w:rPr>
          <w:rFonts w:asciiTheme="minorHAnsi" w:hAnsiTheme="minorHAnsi" w:cstheme="minorHAnsi"/>
        </w:rPr>
        <w:t>, al. 1</w:t>
      </w:r>
      <w:r w:rsidR="00FB42BA" w:rsidRPr="00B10E25">
        <w:rPr>
          <w:rFonts w:asciiTheme="minorHAnsi" w:hAnsiTheme="minorHAnsi" w:cstheme="minorHAnsi"/>
          <w:vertAlign w:val="superscript"/>
        </w:rPr>
        <w:t>er</w:t>
      </w:r>
      <w:r w:rsidR="00013E40" w:rsidRPr="00B10E25">
        <w:rPr>
          <w:rFonts w:asciiTheme="minorHAnsi" w:hAnsiTheme="minorHAnsi" w:cstheme="minorHAnsi"/>
        </w:rPr>
        <w:t xml:space="preserve"> </w:t>
      </w:r>
      <w:r w:rsidR="00FB42BA" w:rsidRPr="00B10E25">
        <w:rPr>
          <w:rFonts w:asciiTheme="minorHAnsi" w:hAnsiTheme="minorHAnsi" w:cstheme="minorHAnsi"/>
        </w:rPr>
        <w:t>de l’arrêté royal du 18 avril 2017</w:t>
      </w:r>
      <w:r w:rsidR="006A3F0D" w:rsidRPr="00B10E25">
        <w:rPr>
          <w:rFonts w:asciiTheme="minorHAnsi" w:hAnsiTheme="minorHAnsi" w:cstheme="minorHAnsi"/>
        </w:rPr>
        <w:t>)</w:t>
      </w:r>
      <w:r w:rsidR="00A67C65" w:rsidRPr="00B10E25">
        <w:rPr>
          <w:rFonts w:asciiTheme="minorHAnsi" w:hAnsiTheme="minorHAnsi" w:cstheme="minorHAnsi"/>
        </w:rPr>
        <w:t>.</w:t>
      </w:r>
      <w:r w:rsidR="00085F9E" w:rsidRPr="00B10E25">
        <w:rPr>
          <w:rFonts w:asciiTheme="minorHAnsi" w:hAnsiTheme="minorHAnsi" w:cstheme="minorHAnsi"/>
        </w:rPr>
        <w:t xml:space="preserve"> </w:t>
      </w:r>
      <w:r w:rsidR="002866A3" w:rsidRPr="00B10E25">
        <w:rPr>
          <w:rFonts w:asciiTheme="minorHAnsi" w:hAnsiTheme="minorHAnsi" w:cstheme="minorHAnsi"/>
          <w:highlight w:val="cyan"/>
        </w:rPr>
        <w:t>*(2</w:t>
      </w:r>
      <w:r w:rsidR="00672C8F" w:rsidRPr="00B10E25">
        <w:rPr>
          <w:rFonts w:asciiTheme="minorHAnsi" w:hAnsiTheme="minorHAnsi" w:cstheme="minorHAnsi"/>
          <w:highlight w:val="cyan"/>
        </w:rPr>
        <w:t>4</w:t>
      </w:r>
      <w:r w:rsidR="00085F9E" w:rsidRPr="00B10E25">
        <w:rPr>
          <w:rFonts w:asciiTheme="minorHAnsi" w:hAnsiTheme="minorHAnsi" w:cstheme="minorHAnsi"/>
          <w:highlight w:val="cyan"/>
        </w:rPr>
        <w:t>)</w:t>
      </w:r>
    </w:p>
    <w:p w14:paraId="424F1685" w14:textId="77777777" w:rsidR="0059781F" w:rsidRPr="00B10E25" w:rsidRDefault="00E56D2C" w:rsidP="000679C2">
      <w:pPr>
        <w:spacing w:before="120" w:after="120" w:line="252" w:lineRule="auto"/>
        <w:jc w:val="both"/>
        <w:rPr>
          <w:rFonts w:asciiTheme="minorHAnsi" w:hAnsiTheme="minorHAnsi" w:cstheme="minorHAnsi"/>
          <w:lang w:val="fr-FR"/>
        </w:rPr>
      </w:pPr>
      <w:r w:rsidRPr="00B10E25">
        <w:rPr>
          <w:rFonts w:asciiTheme="minorHAnsi" w:hAnsiTheme="minorHAnsi" w:cstheme="minorHAnsi"/>
          <w:u w:val="single"/>
          <w:lang w:val="fr-FR"/>
        </w:rPr>
        <w:t>Deuxième</w:t>
      </w:r>
      <w:r w:rsidR="0059781F" w:rsidRPr="00B10E25">
        <w:rPr>
          <w:rFonts w:asciiTheme="minorHAnsi" w:hAnsiTheme="minorHAnsi" w:cstheme="minorHAnsi"/>
          <w:u w:val="single"/>
          <w:lang w:val="fr-FR"/>
        </w:rPr>
        <w:t xml:space="preserve"> critère </w:t>
      </w:r>
      <w:r w:rsidR="00221331" w:rsidRPr="00B10E25">
        <w:rPr>
          <w:rFonts w:asciiTheme="minorHAnsi" w:hAnsiTheme="minorHAnsi" w:cstheme="minorHAnsi"/>
          <w:u w:val="single"/>
          <w:lang w:val="fr-FR"/>
        </w:rPr>
        <w:t>relatif à la</w:t>
      </w:r>
      <w:r w:rsidR="0059781F" w:rsidRPr="00B10E25">
        <w:rPr>
          <w:rFonts w:asciiTheme="minorHAnsi" w:hAnsiTheme="minorHAnsi" w:cstheme="minorHAnsi"/>
          <w:u w:val="single"/>
          <w:lang w:val="fr-FR"/>
        </w:rPr>
        <w:t xml:space="preserve"> </w:t>
      </w:r>
      <w:r w:rsidR="00332B67" w:rsidRPr="00B10E25">
        <w:rPr>
          <w:rFonts w:asciiTheme="minorHAnsi" w:hAnsiTheme="minorHAnsi" w:cstheme="minorHAnsi"/>
          <w:u w:val="single"/>
          <w:lang w:val="fr-FR"/>
        </w:rPr>
        <w:t xml:space="preserve">capacité </w:t>
      </w:r>
      <w:r w:rsidR="0059781F" w:rsidRPr="00B10E25">
        <w:rPr>
          <w:rFonts w:asciiTheme="minorHAnsi" w:hAnsiTheme="minorHAnsi" w:cstheme="minorHAnsi"/>
          <w:u w:val="single"/>
          <w:lang w:val="fr-FR"/>
        </w:rPr>
        <w:t xml:space="preserve">technique </w:t>
      </w:r>
      <w:r w:rsidR="00332B67" w:rsidRPr="00B10E25">
        <w:rPr>
          <w:rFonts w:asciiTheme="minorHAnsi" w:hAnsiTheme="minorHAnsi" w:cstheme="minorHAnsi"/>
          <w:u w:val="single"/>
          <w:lang w:val="fr-FR"/>
        </w:rPr>
        <w:t xml:space="preserve">ou professionnelle </w:t>
      </w:r>
      <w:r w:rsidR="0059781F" w:rsidRPr="00B10E25">
        <w:rPr>
          <w:rFonts w:asciiTheme="minorHAnsi" w:hAnsiTheme="minorHAnsi" w:cstheme="minorHAnsi"/>
          <w:u w:val="single"/>
          <w:lang w:val="fr-FR"/>
        </w:rPr>
        <w:t>des soumissionnaires</w:t>
      </w:r>
    </w:p>
    <w:p w14:paraId="323DEFFA" w14:textId="36B6BD52" w:rsidR="00E830ED" w:rsidRPr="00B10E25" w:rsidRDefault="0090794C" w:rsidP="000679C2">
      <w:pPr>
        <w:spacing w:before="120" w:after="120" w:line="252" w:lineRule="auto"/>
        <w:jc w:val="both"/>
        <w:rPr>
          <w:rFonts w:asciiTheme="minorHAnsi" w:hAnsiTheme="minorHAnsi" w:cstheme="minorHAnsi"/>
        </w:rPr>
      </w:pPr>
      <w:r w:rsidRPr="00B10E25">
        <w:rPr>
          <w:rFonts w:asciiTheme="minorHAnsi" w:hAnsiTheme="minorHAnsi" w:cstheme="minorHAnsi"/>
        </w:rPr>
        <w:t xml:space="preserve">Le soumissionnaire doit </w:t>
      </w:r>
      <w:r w:rsidR="00E830ED" w:rsidRPr="00B10E25">
        <w:rPr>
          <w:rFonts w:asciiTheme="minorHAnsi" w:hAnsiTheme="minorHAnsi" w:cstheme="minorHAnsi"/>
        </w:rPr>
        <w:t xml:space="preserve">présenter la liste des principaux services prestés au cours des </w:t>
      </w:r>
      <w:r w:rsidR="00E24271" w:rsidRPr="00B10E25">
        <w:rPr>
          <w:rFonts w:asciiTheme="minorHAnsi" w:hAnsiTheme="minorHAnsi" w:cstheme="minorHAnsi"/>
          <w:highlight w:val="yellow"/>
        </w:rPr>
        <w:t>XX</w:t>
      </w:r>
      <w:r w:rsidR="00E24271" w:rsidRPr="00B10E25">
        <w:rPr>
          <w:rFonts w:asciiTheme="minorHAnsi" w:hAnsiTheme="minorHAnsi" w:cstheme="minorHAnsi"/>
        </w:rPr>
        <w:t xml:space="preserve"> </w:t>
      </w:r>
      <w:r w:rsidR="00E830ED" w:rsidRPr="00B10E25">
        <w:rPr>
          <w:rFonts w:asciiTheme="minorHAnsi" w:hAnsiTheme="minorHAnsi" w:cstheme="minorHAnsi"/>
        </w:rPr>
        <w:t xml:space="preserve">dernières années en indiquant le montant, la date et le destinataire public ou privé. </w:t>
      </w:r>
    </w:p>
    <w:p w14:paraId="725DD0AF" w14:textId="42883812" w:rsidR="00E830ED" w:rsidRPr="00B10E25" w:rsidRDefault="00E830ED" w:rsidP="000679C2">
      <w:pPr>
        <w:spacing w:before="120" w:after="120" w:line="252" w:lineRule="auto"/>
        <w:jc w:val="both"/>
        <w:rPr>
          <w:rFonts w:asciiTheme="minorHAnsi" w:hAnsiTheme="minorHAnsi" w:cstheme="minorHAnsi"/>
        </w:rPr>
      </w:pPr>
      <w:r w:rsidRPr="00B10E25">
        <w:rPr>
          <w:rFonts w:asciiTheme="minorHAnsi" w:hAnsiTheme="minorHAnsi" w:cstheme="minorHAnsi"/>
        </w:rPr>
        <w:t xml:space="preserve">Le soumissionnaire doit au minimum </w:t>
      </w:r>
      <w:r w:rsidR="0090794C" w:rsidRPr="00B10E25">
        <w:rPr>
          <w:rFonts w:asciiTheme="minorHAnsi" w:hAnsiTheme="minorHAnsi" w:cstheme="minorHAnsi"/>
        </w:rPr>
        <w:t xml:space="preserve">disposer </w:t>
      </w:r>
      <w:r w:rsidR="00E24271" w:rsidRPr="00B10E25">
        <w:rPr>
          <w:rFonts w:asciiTheme="minorHAnsi" w:hAnsiTheme="minorHAnsi" w:cstheme="minorHAnsi"/>
          <w:highlight w:val="yellow"/>
        </w:rPr>
        <w:t>de XX</w:t>
      </w:r>
      <w:r w:rsidR="00E24271" w:rsidRPr="00B10E25">
        <w:rPr>
          <w:rFonts w:asciiTheme="minorHAnsi" w:hAnsiTheme="minorHAnsi" w:cstheme="minorHAnsi"/>
        </w:rPr>
        <w:t xml:space="preserve"> r</w:t>
      </w:r>
      <w:r w:rsidRPr="00B10E25">
        <w:rPr>
          <w:rFonts w:asciiTheme="minorHAnsi" w:hAnsiTheme="minorHAnsi" w:cstheme="minorHAnsi"/>
        </w:rPr>
        <w:t>éférence</w:t>
      </w:r>
      <w:r w:rsidR="0090794C" w:rsidRPr="00B10E25">
        <w:rPr>
          <w:rFonts w:asciiTheme="minorHAnsi" w:hAnsiTheme="minorHAnsi" w:cstheme="minorHAnsi"/>
        </w:rPr>
        <w:t xml:space="preserve">, qui </w:t>
      </w:r>
      <w:r w:rsidRPr="00B10E25">
        <w:rPr>
          <w:rFonts w:asciiTheme="minorHAnsi" w:hAnsiTheme="minorHAnsi" w:cstheme="minorHAnsi"/>
        </w:rPr>
        <w:t xml:space="preserve">a </w:t>
      </w:r>
      <w:r w:rsidR="0090794C" w:rsidRPr="00B10E25">
        <w:rPr>
          <w:rFonts w:asciiTheme="minorHAnsi" w:hAnsiTheme="minorHAnsi" w:cstheme="minorHAnsi"/>
        </w:rPr>
        <w:t xml:space="preserve">été </w:t>
      </w:r>
      <w:r w:rsidR="00120CED" w:rsidRPr="00B10E25">
        <w:rPr>
          <w:rFonts w:asciiTheme="minorHAnsi" w:hAnsiTheme="minorHAnsi" w:cstheme="minorHAnsi"/>
        </w:rPr>
        <w:t>effectué</w:t>
      </w:r>
      <w:r w:rsidRPr="00B10E25">
        <w:rPr>
          <w:rFonts w:asciiTheme="minorHAnsi" w:hAnsiTheme="minorHAnsi" w:cstheme="minorHAnsi"/>
        </w:rPr>
        <w:t>e</w:t>
      </w:r>
      <w:r w:rsidR="00120CED" w:rsidRPr="00B10E25">
        <w:rPr>
          <w:rFonts w:asciiTheme="minorHAnsi" w:hAnsiTheme="minorHAnsi" w:cstheme="minorHAnsi"/>
        </w:rPr>
        <w:t xml:space="preserve"> </w:t>
      </w:r>
      <w:r w:rsidR="0090794C" w:rsidRPr="00B10E25">
        <w:rPr>
          <w:rFonts w:asciiTheme="minorHAnsi" w:hAnsiTheme="minorHAnsi" w:cstheme="minorHAnsi"/>
        </w:rPr>
        <w:t>au cours des trois dernières années</w:t>
      </w:r>
      <w:r w:rsidR="00D1530F" w:rsidRPr="00B10E25">
        <w:rPr>
          <w:rFonts w:asciiTheme="minorHAnsi" w:hAnsiTheme="minorHAnsi" w:cstheme="minorHAnsi"/>
        </w:rPr>
        <w:t xml:space="preserve"> </w:t>
      </w:r>
      <w:r w:rsidR="001E478D" w:rsidRPr="00B10E25">
        <w:rPr>
          <w:rFonts w:asciiTheme="minorHAnsi" w:hAnsiTheme="minorHAnsi" w:cstheme="minorHAnsi"/>
        </w:rPr>
        <w:t>et répondant aux exigences suivantes</w:t>
      </w:r>
      <w:r w:rsidR="000E3327" w:rsidRPr="00B10E25">
        <w:rPr>
          <w:rFonts w:asciiTheme="minorHAnsi" w:hAnsiTheme="minorHAnsi" w:cstheme="minorHAnsi"/>
        </w:rPr>
        <w:t xml:space="preserve"> </w:t>
      </w:r>
      <w:r w:rsidR="002866A3" w:rsidRPr="00B10E25">
        <w:rPr>
          <w:rFonts w:asciiTheme="minorHAnsi" w:hAnsiTheme="minorHAnsi" w:cstheme="minorHAnsi"/>
          <w:highlight w:val="cyan"/>
        </w:rPr>
        <w:t>*(2</w:t>
      </w:r>
      <w:r w:rsidR="00672C8F" w:rsidRPr="00B10E25">
        <w:rPr>
          <w:rFonts w:asciiTheme="minorHAnsi" w:hAnsiTheme="minorHAnsi" w:cstheme="minorHAnsi"/>
          <w:highlight w:val="cyan"/>
        </w:rPr>
        <w:t>5</w:t>
      </w:r>
      <w:r w:rsidR="000E3327" w:rsidRPr="00B10E25">
        <w:rPr>
          <w:rFonts w:asciiTheme="minorHAnsi" w:hAnsiTheme="minorHAnsi" w:cstheme="minorHAnsi"/>
          <w:highlight w:val="cyan"/>
        </w:rPr>
        <w:t>)</w:t>
      </w:r>
      <w:r w:rsidR="001E478D" w:rsidRPr="00B10E25">
        <w:rPr>
          <w:rFonts w:asciiTheme="minorHAnsi" w:hAnsiTheme="minorHAnsi" w:cstheme="minorHAnsi"/>
        </w:rPr>
        <w:t xml:space="preserve"> </w:t>
      </w:r>
      <w:r w:rsidRPr="00B10E25">
        <w:rPr>
          <w:rFonts w:asciiTheme="minorHAnsi" w:hAnsiTheme="minorHAnsi" w:cstheme="minorHAnsi"/>
        </w:rPr>
        <w:t xml:space="preserve">: </w:t>
      </w:r>
    </w:p>
    <w:p w14:paraId="066C87D3" w14:textId="77777777" w:rsidR="0090794C" w:rsidRPr="00B10E25" w:rsidRDefault="0090794C" w:rsidP="000679C2">
      <w:pPr>
        <w:spacing w:before="120" w:after="120" w:line="252" w:lineRule="auto"/>
        <w:jc w:val="both"/>
        <w:rPr>
          <w:rFonts w:asciiTheme="minorHAnsi" w:hAnsiTheme="minorHAnsi" w:cstheme="minorHAnsi"/>
          <w:highlight w:val="darkGray"/>
          <w:lang w:val="fr-FR"/>
        </w:rPr>
      </w:pPr>
      <w:r w:rsidRPr="00B10E25">
        <w:rPr>
          <w:rFonts w:asciiTheme="minorHAnsi" w:hAnsiTheme="minorHAnsi" w:cstheme="minorHAnsi"/>
          <w:highlight w:val="yellow"/>
        </w:rPr>
        <w:fldChar w:fldCharType="begin">
          <w:ffData>
            <w:name w:val=""/>
            <w:enabled/>
            <w:calcOnExit w:val="0"/>
            <w:textInput>
              <w:default w:val="&lt;énumérer les références des services exigés, exécutés au cours des trois dernières années&gt;"/>
            </w:textInput>
          </w:ffData>
        </w:fldChar>
      </w:r>
      <w:r w:rsidRPr="00B10E25">
        <w:rPr>
          <w:rFonts w:asciiTheme="minorHAnsi" w:hAnsiTheme="minorHAnsi" w:cstheme="minorHAnsi"/>
          <w:highlight w:val="yellow"/>
        </w:rPr>
        <w:instrText xml:space="preserve"> </w:instrText>
      </w:r>
      <w:r w:rsidR="002D0648" w:rsidRPr="00B10E25">
        <w:rPr>
          <w:rFonts w:asciiTheme="minorHAnsi" w:hAnsiTheme="minorHAnsi" w:cstheme="minorHAnsi"/>
          <w:highlight w:val="yellow"/>
        </w:rPr>
        <w:instrText>FORMTEXT</w:instrText>
      </w:r>
      <w:r w:rsidRPr="00B10E25">
        <w:rPr>
          <w:rFonts w:asciiTheme="minorHAnsi" w:hAnsiTheme="minorHAnsi" w:cstheme="minorHAnsi"/>
          <w:highlight w:val="yellow"/>
        </w:rPr>
        <w:instrText xml:space="preserve"> </w:instrText>
      </w:r>
      <w:r w:rsidRPr="00B10E25">
        <w:rPr>
          <w:rFonts w:asciiTheme="minorHAnsi" w:hAnsiTheme="minorHAnsi" w:cstheme="minorHAnsi"/>
          <w:highlight w:val="yellow"/>
        </w:rPr>
      </w:r>
      <w:r w:rsidRPr="00B10E25">
        <w:rPr>
          <w:rFonts w:asciiTheme="minorHAnsi" w:hAnsiTheme="minorHAnsi" w:cstheme="minorHAnsi"/>
          <w:highlight w:val="yellow"/>
        </w:rPr>
        <w:fldChar w:fldCharType="separate"/>
      </w:r>
      <w:r w:rsidRPr="00B10E25">
        <w:rPr>
          <w:rFonts w:asciiTheme="minorHAnsi" w:hAnsiTheme="minorHAnsi" w:cstheme="minorHAnsi"/>
          <w:noProof/>
          <w:highlight w:val="yellow"/>
        </w:rPr>
        <w:t>&lt;énumérer les références des services exigés, exécutés au cours des trois dernières années&gt;</w:t>
      </w:r>
      <w:r w:rsidRPr="00B10E25">
        <w:rPr>
          <w:rFonts w:asciiTheme="minorHAnsi" w:hAnsiTheme="minorHAnsi" w:cstheme="minorHAnsi"/>
          <w:highlight w:val="yellow"/>
        </w:rPr>
        <w:fldChar w:fldCharType="end"/>
      </w:r>
    </w:p>
    <w:p w14:paraId="70B47E1E" w14:textId="77777777" w:rsidR="0090794C" w:rsidRPr="00B10E25" w:rsidRDefault="0090794C" w:rsidP="000679C2">
      <w:pPr>
        <w:spacing w:before="120" w:after="120" w:line="252" w:lineRule="auto"/>
        <w:jc w:val="both"/>
        <w:rPr>
          <w:rFonts w:asciiTheme="minorHAnsi" w:hAnsiTheme="minorHAnsi" w:cstheme="minorHAnsi"/>
        </w:rPr>
      </w:pPr>
      <w:r w:rsidRPr="00B10E25">
        <w:rPr>
          <w:rFonts w:asciiTheme="minorHAnsi" w:hAnsiTheme="minorHAnsi" w:cstheme="minorHAnsi"/>
          <w:lang w:val="fr-FR"/>
        </w:rPr>
        <w:t>Le soumi</w:t>
      </w:r>
      <w:r w:rsidR="00C5131A" w:rsidRPr="00B10E25">
        <w:rPr>
          <w:rFonts w:asciiTheme="minorHAnsi" w:hAnsiTheme="minorHAnsi" w:cstheme="minorHAnsi"/>
          <w:lang w:val="fr-FR"/>
        </w:rPr>
        <w:t>ssionnaire joint à son offre cette</w:t>
      </w:r>
      <w:r w:rsidRPr="00B10E25">
        <w:rPr>
          <w:rFonts w:asciiTheme="minorHAnsi" w:hAnsiTheme="minorHAnsi" w:cstheme="minorHAnsi"/>
          <w:lang w:val="fr-FR"/>
        </w:rPr>
        <w:t xml:space="preserve"> liste reprenant les services </w:t>
      </w:r>
      <w:r w:rsidR="00C5131A" w:rsidRPr="00B10E25">
        <w:rPr>
          <w:rFonts w:asciiTheme="minorHAnsi" w:hAnsiTheme="minorHAnsi" w:cstheme="minorHAnsi"/>
          <w:lang w:val="fr-FR"/>
        </w:rPr>
        <w:t>exigés</w:t>
      </w:r>
      <w:r w:rsidRPr="00B10E25">
        <w:rPr>
          <w:rFonts w:asciiTheme="minorHAnsi" w:hAnsiTheme="minorHAnsi" w:cstheme="minorHAnsi"/>
          <w:lang w:val="fr-FR"/>
        </w:rPr>
        <w:t xml:space="preserve"> avec mention du montant</w:t>
      </w:r>
      <w:r w:rsidR="00491AA4" w:rsidRPr="00B10E25">
        <w:rPr>
          <w:rFonts w:asciiTheme="minorHAnsi" w:hAnsiTheme="minorHAnsi" w:cstheme="minorHAnsi"/>
          <w:lang w:val="fr-FR"/>
        </w:rPr>
        <w:t xml:space="preserve">, </w:t>
      </w:r>
      <w:r w:rsidRPr="00B10E25">
        <w:rPr>
          <w:rFonts w:asciiTheme="minorHAnsi" w:hAnsiTheme="minorHAnsi" w:cstheme="minorHAnsi"/>
          <w:lang w:val="fr-FR"/>
        </w:rPr>
        <w:t xml:space="preserve">de la date et les destinataires publics ou privés. </w:t>
      </w:r>
      <w:r w:rsidRPr="00B10E25">
        <w:rPr>
          <w:rFonts w:asciiTheme="minorHAnsi" w:hAnsiTheme="minorHAnsi" w:cstheme="minorHAnsi"/>
        </w:rPr>
        <w:t xml:space="preserve">Les services sont prouvés par des attestations émises ou contresignées par l’autorité compétente ou, lorsque le destinataire </w:t>
      </w:r>
      <w:r w:rsidR="00120CED" w:rsidRPr="00B10E25">
        <w:rPr>
          <w:rFonts w:asciiTheme="minorHAnsi" w:hAnsiTheme="minorHAnsi" w:cstheme="minorHAnsi"/>
        </w:rPr>
        <w:t>était</w:t>
      </w:r>
      <w:r w:rsidRPr="00B10E25">
        <w:rPr>
          <w:rFonts w:asciiTheme="minorHAnsi" w:hAnsiTheme="minorHAnsi" w:cstheme="minorHAnsi"/>
        </w:rPr>
        <w:t xml:space="preserve"> un acheteur privé par une attestation de l’acheteur</w:t>
      </w:r>
      <w:r w:rsidR="000B0AFA" w:rsidRPr="00B10E25">
        <w:rPr>
          <w:rFonts w:asciiTheme="minorHAnsi" w:hAnsiTheme="minorHAnsi" w:cstheme="minorHAnsi"/>
        </w:rPr>
        <w:t>,</w:t>
      </w:r>
      <w:r w:rsidRPr="00B10E25">
        <w:rPr>
          <w:rFonts w:asciiTheme="minorHAnsi" w:hAnsiTheme="minorHAnsi" w:cstheme="minorHAnsi"/>
        </w:rPr>
        <w:t xml:space="preserve"> ou à défaut par une </w:t>
      </w:r>
      <w:r w:rsidR="00120CED" w:rsidRPr="00B10E25">
        <w:rPr>
          <w:rFonts w:asciiTheme="minorHAnsi" w:hAnsiTheme="minorHAnsi" w:cstheme="minorHAnsi"/>
        </w:rPr>
        <w:t xml:space="preserve">simple </w:t>
      </w:r>
      <w:r w:rsidRPr="00B10E25">
        <w:rPr>
          <w:rFonts w:asciiTheme="minorHAnsi" w:hAnsiTheme="minorHAnsi" w:cstheme="minorHAnsi"/>
        </w:rPr>
        <w:t>déclaration du prestataire de services.</w:t>
      </w:r>
    </w:p>
    <w:p w14:paraId="47148A05" w14:textId="2BA0E4FF" w:rsidR="00491AA4" w:rsidRPr="00B10E25" w:rsidRDefault="00A31D53" w:rsidP="000679C2">
      <w:pPr>
        <w:spacing w:before="120" w:after="120" w:line="252" w:lineRule="auto"/>
        <w:jc w:val="both"/>
        <w:rPr>
          <w:rFonts w:asciiTheme="minorHAnsi" w:hAnsiTheme="minorHAnsi" w:cstheme="minorHAnsi"/>
        </w:rPr>
      </w:pPr>
      <w:r w:rsidRPr="00B10E25">
        <w:rPr>
          <w:rFonts w:asciiTheme="minorHAnsi" w:hAnsiTheme="minorHAnsi" w:cstheme="minorHAnsi"/>
        </w:rPr>
        <w:t>Chaque attestation mentionne</w:t>
      </w:r>
      <w:r w:rsidR="00491AA4" w:rsidRPr="00B10E25">
        <w:rPr>
          <w:rFonts w:asciiTheme="minorHAnsi" w:hAnsiTheme="minorHAnsi" w:cstheme="minorHAnsi"/>
        </w:rPr>
        <w:t xml:space="preserve"> également une personne de contact auprès de laquelle </w:t>
      </w:r>
      <w:r w:rsidR="006B0507" w:rsidRPr="00B10E25">
        <w:rPr>
          <w:rFonts w:asciiTheme="minorHAnsi" w:hAnsiTheme="minorHAnsi" w:cstheme="minorHAnsi"/>
        </w:rPr>
        <w:t>l’adjudicateur</w:t>
      </w:r>
      <w:r w:rsidRPr="00B10E25">
        <w:rPr>
          <w:rFonts w:asciiTheme="minorHAnsi" w:hAnsiTheme="minorHAnsi" w:cstheme="minorHAnsi"/>
        </w:rPr>
        <w:t xml:space="preserve"> pourra vérifier la</w:t>
      </w:r>
      <w:r w:rsidR="00491AA4" w:rsidRPr="00B10E25">
        <w:rPr>
          <w:rFonts w:asciiTheme="minorHAnsi" w:hAnsiTheme="minorHAnsi" w:cstheme="minorHAnsi"/>
        </w:rPr>
        <w:t xml:space="preserve"> ré</w:t>
      </w:r>
      <w:r w:rsidRPr="00B10E25">
        <w:rPr>
          <w:rFonts w:asciiTheme="minorHAnsi" w:hAnsiTheme="minorHAnsi" w:cstheme="minorHAnsi"/>
        </w:rPr>
        <w:t>férence présentée</w:t>
      </w:r>
      <w:r w:rsidR="00491AA4" w:rsidRPr="00B10E25">
        <w:rPr>
          <w:rFonts w:asciiTheme="minorHAnsi" w:hAnsiTheme="minorHAnsi" w:cstheme="minorHAnsi"/>
        </w:rPr>
        <w:t>.</w:t>
      </w:r>
    </w:p>
    <w:p w14:paraId="650AF3F7" w14:textId="77777777" w:rsidR="0059781F" w:rsidRPr="00B10E25" w:rsidRDefault="00E56D2C" w:rsidP="000679C2">
      <w:pPr>
        <w:spacing w:before="120" w:after="120" w:line="252" w:lineRule="auto"/>
        <w:jc w:val="both"/>
        <w:rPr>
          <w:rFonts w:asciiTheme="minorHAnsi" w:hAnsiTheme="minorHAnsi" w:cstheme="minorHAnsi"/>
          <w:lang w:val="fr-FR"/>
        </w:rPr>
      </w:pPr>
      <w:r w:rsidRPr="00B10E25">
        <w:rPr>
          <w:rFonts w:asciiTheme="minorHAnsi" w:hAnsiTheme="minorHAnsi" w:cstheme="minorHAnsi"/>
          <w:u w:val="single"/>
          <w:lang w:val="fr-FR"/>
        </w:rPr>
        <w:t>Troisième</w:t>
      </w:r>
      <w:r w:rsidR="0059781F" w:rsidRPr="00B10E25">
        <w:rPr>
          <w:rFonts w:asciiTheme="minorHAnsi" w:hAnsiTheme="minorHAnsi" w:cstheme="minorHAnsi"/>
          <w:u w:val="single"/>
          <w:lang w:val="fr-FR"/>
        </w:rPr>
        <w:t xml:space="preserve"> critère </w:t>
      </w:r>
      <w:r w:rsidR="00221331" w:rsidRPr="00B10E25">
        <w:rPr>
          <w:rFonts w:asciiTheme="minorHAnsi" w:hAnsiTheme="minorHAnsi" w:cstheme="minorHAnsi"/>
          <w:u w:val="single"/>
          <w:lang w:val="fr-FR"/>
        </w:rPr>
        <w:t>relatif à</w:t>
      </w:r>
      <w:r w:rsidR="0059781F" w:rsidRPr="00B10E25">
        <w:rPr>
          <w:rFonts w:asciiTheme="minorHAnsi" w:hAnsiTheme="minorHAnsi" w:cstheme="minorHAnsi"/>
          <w:u w:val="single"/>
          <w:lang w:val="fr-FR"/>
        </w:rPr>
        <w:t xml:space="preserve"> l</w:t>
      </w:r>
      <w:r w:rsidR="002F00A3" w:rsidRPr="00B10E25">
        <w:rPr>
          <w:rFonts w:asciiTheme="minorHAnsi" w:hAnsiTheme="minorHAnsi" w:cstheme="minorHAnsi"/>
          <w:u w:val="single"/>
          <w:lang w:val="fr-FR"/>
        </w:rPr>
        <w:t xml:space="preserve">a </w:t>
      </w:r>
      <w:r w:rsidR="008C1D08" w:rsidRPr="00B10E25">
        <w:rPr>
          <w:rFonts w:asciiTheme="minorHAnsi" w:hAnsiTheme="minorHAnsi" w:cstheme="minorHAnsi"/>
          <w:u w:val="single"/>
          <w:lang w:val="fr-FR"/>
        </w:rPr>
        <w:t xml:space="preserve">capacité </w:t>
      </w:r>
      <w:r w:rsidR="0059781F" w:rsidRPr="00B10E25">
        <w:rPr>
          <w:rFonts w:asciiTheme="minorHAnsi" w:hAnsiTheme="minorHAnsi" w:cstheme="minorHAnsi"/>
          <w:u w:val="single"/>
          <w:lang w:val="fr-FR"/>
        </w:rPr>
        <w:t xml:space="preserve">technique </w:t>
      </w:r>
      <w:r w:rsidR="008C1D08" w:rsidRPr="00B10E25">
        <w:rPr>
          <w:rFonts w:asciiTheme="minorHAnsi" w:hAnsiTheme="minorHAnsi" w:cstheme="minorHAnsi"/>
          <w:u w:val="single"/>
          <w:lang w:val="fr-FR"/>
        </w:rPr>
        <w:t xml:space="preserve">ou professionnelle </w:t>
      </w:r>
      <w:r w:rsidR="0059781F" w:rsidRPr="00B10E25">
        <w:rPr>
          <w:rFonts w:asciiTheme="minorHAnsi" w:hAnsiTheme="minorHAnsi" w:cstheme="minorHAnsi"/>
          <w:u w:val="single"/>
          <w:lang w:val="fr-FR"/>
        </w:rPr>
        <w:t>des soumissionnaires</w:t>
      </w:r>
    </w:p>
    <w:p w14:paraId="1E945E1B" w14:textId="77777777" w:rsidR="00CD4596" w:rsidRPr="00B10E25" w:rsidRDefault="00CD4596" w:rsidP="000679C2">
      <w:pPr>
        <w:spacing w:before="120" w:after="120" w:line="252" w:lineRule="auto"/>
        <w:jc w:val="both"/>
        <w:rPr>
          <w:rFonts w:asciiTheme="minorHAnsi" w:hAnsiTheme="minorHAnsi" w:cstheme="minorHAnsi"/>
          <w:lang w:val="fr-FR"/>
        </w:rPr>
      </w:pPr>
      <w:r w:rsidRPr="00B10E25">
        <w:rPr>
          <w:rFonts w:asciiTheme="minorHAnsi" w:hAnsiTheme="minorHAnsi" w:cstheme="minorHAnsi"/>
          <w:lang w:val="fr-FR"/>
        </w:rPr>
        <w:t>Le soumissionnaire doit disposer de l’équipement technique pour pouvoir réaliser le marché convenablement</w:t>
      </w:r>
      <w:r w:rsidR="00380BE3" w:rsidRPr="00B10E25">
        <w:rPr>
          <w:rFonts w:asciiTheme="minorHAnsi" w:hAnsiTheme="minorHAnsi" w:cstheme="minorHAnsi"/>
          <w:lang w:val="fr-FR"/>
        </w:rPr>
        <w:t>.</w:t>
      </w:r>
    </w:p>
    <w:p w14:paraId="1BE6621F" w14:textId="6C529B79" w:rsidR="00CD4596" w:rsidRPr="00B10E25" w:rsidRDefault="00CD4596" w:rsidP="000679C2">
      <w:pPr>
        <w:spacing w:before="120" w:after="120" w:line="252" w:lineRule="auto"/>
        <w:jc w:val="both"/>
        <w:rPr>
          <w:rFonts w:asciiTheme="minorHAnsi" w:hAnsiTheme="minorHAnsi" w:cstheme="minorHAnsi"/>
        </w:rPr>
      </w:pPr>
      <w:r w:rsidRPr="00B10E25">
        <w:rPr>
          <w:rFonts w:asciiTheme="minorHAnsi" w:hAnsiTheme="minorHAnsi" w:cstheme="minorHAnsi"/>
        </w:rPr>
        <w:t xml:space="preserve">Il joint </w:t>
      </w:r>
      <w:r w:rsidR="00120CED" w:rsidRPr="00B10E25">
        <w:rPr>
          <w:rFonts w:asciiTheme="minorHAnsi" w:hAnsiTheme="minorHAnsi" w:cstheme="minorHAnsi"/>
        </w:rPr>
        <w:t>à</w:t>
      </w:r>
      <w:r w:rsidRPr="00B10E25">
        <w:rPr>
          <w:rFonts w:asciiTheme="minorHAnsi" w:hAnsiTheme="minorHAnsi" w:cstheme="minorHAnsi"/>
        </w:rPr>
        <w:t xml:space="preserve"> son offre</w:t>
      </w:r>
      <w:r w:rsidR="00DB4E43" w:rsidRPr="00B10E25">
        <w:rPr>
          <w:rFonts w:asciiTheme="minorHAnsi" w:hAnsiTheme="minorHAnsi" w:cstheme="minorHAnsi"/>
        </w:rPr>
        <w:t> :</w:t>
      </w:r>
      <w:r w:rsidRPr="00B10E25">
        <w:rPr>
          <w:rFonts w:asciiTheme="minorHAnsi" w:hAnsiTheme="minorHAnsi" w:cstheme="minorHAnsi"/>
        </w:rPr>
        <w:t xml:space="preserve"> </w:t>
      </w:r>
    </w:p>
    <w:p w14:paraId="246918CB" w14:textId="77777777" w:rsidR="00CD4596" w:rsidRPr="00B10E25" w:rsidRDefault="00CD4596" w:rsidP="00C00BD4">
      <w:pPr>
        <w:numPr>
          <w:ilvl w:val="0"/>
          <w:numId w:val="1"/>
        </w:numPr>
        <w:tabs>
          <w:tab w:val="clear" w:pos="786"/>
        </w:tabs>
        <w:spacing w:before="120" w:after="120" w:line="252" w:lineRule="auto"/>
        <w:ind w:left="720" w:hanging="436"/>
        <w:jc w:val="both"/>
        <w:rPr>
          <w:rFonts w:asciiTheme="minorHAnsi" w:hAnsiTheme="minorHAnsi" w:cstheme="minorHAnsi"/>
        </w:rPr>
      </w:pPr>
      <w:r w:rsidRPr="00B10E25">
        <w:rPr>
          <w:rFonts w:asciiTheme="minorHAnsi" w:hAnsiTheme="minorHAnsi" w:cstheme="minorHAnsi"/>
        </w:rPr>
        <w:t xml:space="preserve">une description de l’équipement technique dont il dispose </w:t>
      </w:r>
      <w:r w:rsidR="00120CED" w:rsidRPr="00B10E25">
        <w:rPr>
          <w:rFonts w:asciiTheme="minorHAnsi" w:hAnsiTheme="minorHAnsi" w:cstheme="minorHAnsi"/>
        </w:rPr>
        <w:t xml:space="preserve">et </w:t>
      </w:r>
      <w:r w:rsidRPr="00B10E25">
        <w:rPr>
          <w:rFonts w:asciiTheme="minorHAnsi" w:hAnsiTheme="minorHAnsi" w:cstheme="minorHAnsi"/>
        </w:rPr>
        <w:t>qui sera utilisé lors de l’exécution du marché</w:t>
      </w:r>
      <w:r w:rsidR="00380BE3" w:rsidRPr="00B10E25">
        <w:rPr>
          <w:rFonts w:asciiTheme="minorHAnsi" w:hAnsiTheme="minorHAnsi" w:cstheme="minorHAnsi"/>
        </w:rPr>
        <w:t xml:space="preserve"> </w:t>
      </w:r>
      <w:r w:rsidRPr="00B10E25">
        <w:rPr>
          <w:rFonts w:asciiTheme="minorHAnsi" w:hAnsiTheme="minorHAnsi" w:cstheme="minorHAnsi"/>
        </w:rPr>
        <w:t>;</w:t>
      </w:r>
    </w:p>
    <w:p w14:paraId="6EE8EB00" w14:textId="77777777" w:rsidR="00CD4596" w:rsidRPr="00B10E25" w:rsidRDefault="00CD4596" w:rsidP="00C00BD4">
      <w:pPr>
        <w:numPr>
          <w:ilvl w:val="0"/>
          <w:numId w:val="1"/>
        </w:numPr>
        <w:tabs>
          <w:tab w:val="clear" w:pos="786"/>
        </w:tabs>
        <w:spacing w:before="120" w:after="120" w:line="252" w:lineRule="auto"/>
        <w:ind w:left="720" w:hanging="436"/>
        <w:jc w:val="both"/>
        <w:rPr>
          <w:rFonts w:asciiTheme="minorHAnsi" w:hAnsiTheme="minorHAnsi" w:cstheme="minorHAnsi"/>
        </w:rPr>
      </w:pPr>
      <w:r w:rsidRPr="00B10E25">
        <w:rPr>
          <w:rFonts w:asciiTheme="minorHAnsi" w:hAnsiTheme="minorHAnsi" w:cstheme="minorHAnsi"/>
        </w:rPr>
        <w:t xml:space="preserve">une description des mesures qu’il </w:t>
      </w:r>
      <w:r w:rsidR="00120CED" w:rsidRPr="00B10E25">
        <w:rPr>
          <w:rFonts w:asciiTheme="minorHAnsi" w:hAnsiTheme="minorHAnsi" w:cstheme="minorHAnsi"/>
        </w:rPr>
        <w:t xml:space="preserve">utilisera </w:t>
      </w:r>
      <w:r w:rsidRPr="00B10E25">
        <w:rPr>
          <w:rFonts w:asciiTheme="minorHAnsi" w:hAnsiTheme="minorHAnsi" w:cstheme="minorHAnsi"/>
        </w:rPr>
        <w:t>pour s’assurer de la qualité</w:t>
      </w:r>
      <w:r w:rsidR="00AE3B95" w:rsidRPr="00B10E25">
        <w:rPr>
          <w:rFonts w:asciiTheme="minorHAnsi" w:hAnsiTheme="minorHAnsi" w:cstheme="minorHAnsi"/>
        </w:rPr>
        <w:t xml:space="preserve"> </w:t>
      </w:r>
      <w:r w:rsidRPr="00B10E25">
        <w:rPr>
          <w:rFonts w:asciiTheme="minorHAnsi" w:hAnsiTheme="minorHAnsi" w:cstheme="minorHAnsi"/>
        </w:rPr>
        <w:t>;</w:t>
      </w:r>
    </w:p>
    <w:p w14:paraId="788C553C" w14:textId="77777777" w:rsidR="00CD4596" w:rsidRPr="00B10E25" w:rsidRDefault="00CD4596" w:rsidP="00C00BD4">
      <w:pPr>
        <w:numPr>
          <w:ilvl w:val="0"/>
          <w:numId w:val="1"/>
        </w:numPr>
        <w:tabs>
          <w:tab w:val="clear" w:pos="786"/>
        </w:tabs>
        <w:spacing w:before="120" w:after="120" w:line="252" w:lineRule="auto"/>
        <w:ind w:left="720" w:hanging="436"/>
        <w:jc w:val="both"/>
        <w:rPr>
          <w:rFonts w:asciiTheme="minorHAnsi" w:hAnsiTheme="minorHAnsi" w:cstheme="minorHAnsi"/>
        </w:rPr>
      </w:pPr>
      <w:r w:rsidRPr="00B10E25">
        <w:rPr>
          <w:rFonts w:asciiTheme="minorHAnsi" w:hAnsiTheme="minorHAnsi" w:cstheme="minorHAnsi"/>
        </w:rPr>
        <w:t>une description des moyens d’étude et de recherche dont il dispose</w:t>
      </w:r>
      <w:r w:rsidR="00380BE3" w:rsidRPr="00B10E25">
        <w:rPr>
          <w:rFonts w:asciiTheme="minorHAnsi" w:hAnsiTheme="minorHAnsi" w:cstheme="minorHAnsi"/>
        </w:rPr>
        <w:t xml:space="preserve"> (</w:t>
      </w:r>
      <w:r w:rsidR="006519A3" w:rsidRPr="00B10E25">
        <w:rPr>
          <w:rFonts w:asciiTheme="minorHAnsi" w:hAnsiTheme="minorHAnsi" w:cstheme="minorHAnsi"/>
        </w:rPr>
        <w:t>A</w:t>
      </w:r>
      <w:r w:rsidR="00380BE3" w:rsidRPr="00B10E25">
        <w:rPr>
          <w:rFonts w:asciiTheme="minorHAnsi" w:hAnsiTheme="minorHAnsi" w:cstheme="minorHAnsi"/>
        </w:rPr>
        <w:t xml:space="preserve">rticle </w:t>
      </w:r>
      <w:r w:rsidR="004F38BE" w:rsidRPr="00B10E25">
        <w:rPr>
          <w:rFonts w:asciiTheme="minorHAnsi" w:hAnsiTheme="minorHAnsi" w:cstheme="minorHAnsi"/>
        </w:rPr>
        <w:t>68</w:t>
      </w:r>
      <w:r w:rsidR="00380BE3" w:rsidRPr="00B10E25">
        <w:rPr>
          <w:rFonts w:asciiTheme="minorHAnsi" w:hAnsiTheme="minorHAnsi" w:cstheme="minorHAnsi"/>
        </w:rPr>
        <w:t xml:space="preserve">, </w:t>
      </w:r>
      <w:r w:rsidR="004F38BE" w:rsidRPr="00B10E25">
        <w:rPr>
          <w:rFonts w:asciiTheme="minorHAnsi" w:hAnsiTheme="minorHAnsi" w:cstheme="minorHAnsi"/>
        </w:rPr>
        <w:t>§4, 3°</w:t>
      </w:r>
      <w:r w:rsidR="00380BE3" w:rsidRPr="00B10E25">
        <w:rPr>
          <w:rFonts w:asciiTheme="minorHAnsi" w:hAnsiTheme="minorHAnsi" w:cstheme="minorHAnsi"/>
        </w:rPr>
        <w:t xml:space="preserve">, de l’arrêté royal du </w:t>
      </w:r>
      <w:r w:rsidR="004F38BE" w:rsidRPr="00B10E25">
        <w:rPr>
          <w:rFonts w:asciiTheme="minorHAnsi" w:hAnsiTheme="minorHAnsi" w:cstheme="minorHAnsi"/>
        </w:rPr>
        <w:t>17 avril 2017</w:t>
      </w:r>
      <w:r w:rsidR="00380BE3" w:rsidRPr="00B10E25">
        <w:rPr>
          <w:rFonts w:asciiTheme="minorHAnsi" w:hAnsiTheme="minorHAnsi" w:cstheme="minorHAnsi"/>
        </w:rPr>
        <w:t>)</w:t>
      </w:r>
      <w:r w:rsidRPr="00B10E25">
        <w:rPr>
          <w:rFonts w:asciiTheme="minorHAnsi" w:hAnsiTheme="minorHAnsi" w:cstheme="minorHAnsi"/>
        </w:rPr>
        <w:t>.</w:t>
      </w:r>
    </w:p>
    <w:p w14:paraId="3FD89D71" w14:textId="15B508FD" w:rsidR="008501FE" w:rsidRPr="00B10E25" w:rsidRDefault="00380BE3" w:rsidP="000679C2">
      <w:pPr>
        <w:spacing w:before="120" w:after="120" w:line="252" w:lineRule="auto"/>
        <w:jc w:val="both"/>
        <w:rPr>
          <w:rFonts w:asciiTheme="minorHAnsi" w:hAnsiTheme="minorHAnsi" w:cstheme="minorHAnsi"/>
          <w:lang w:val="fr-FR"/>
        </w:rPr>
      </w:pPr>
      <w:r w:rsidRPr="00B10E25">
        <w:rPr>
          <w:rFonts w:asciiTheme="minorHAnsi" w:hAnsiTheme="minorHAnsi" w:cstheme="minorHAnsi"/>
          <w:lang w:val="fr-FR"/>
        </w:rPr>
        <w:t xml:space="preserve">Il devra au minimum démontrer qu’il dispose </w:t>
      </w:r>
      <w:r w:rsidR="00CA3695" w:rsidRPr="00B10E25">
        <w:rPr>
          <w:rFonts w:asciiTheme="minorHAnsi" w:hAnsiTheme="minorHAnsi" w:cstheme="minorHAnsi"/>
          <w:highlight w:val="yellow"/>
          <w:lang w:val="fr-FR"/>
        </w:rPr>
        <w:t xml:space="preserve">&lt; préciser ce que </w:t>
      </w:r>
      <w:r w:rsidR="006B0507" w:rsidRPr="00B10E25">
        <w:rPr>
          <w:rFonts w:asciiTheme="minorHAnsi" w:hAnsiTheme="minorHAnsi" w:cstheme="minorHAnsi"/>
          <w:highlight w:val="yellow"/>
          <w:lang w:val="fr-FR"/>
        </w:rPr>
        <w:t>l’adjudicateur</w:t>
      </w:r>
      <w:r w:rsidR="00CA3695" w:rsidRPr="00B10E25">
        <w:rPr>
          <w:rFonts w:asciiTheme="minorHAnsi" w:hAnsiTheme="minorHAnsi" w:cstheme="minorHAnsi"/>
          <w:highlight w:val="yellow"/>
          <w:lang w:val="fr-FR"/>
        </w:rPr>
        <w:t xml:space="preserve"> fixe comme seuil minimum d’exigence&gt;</w:t>
      </w:r>
      <w:r w:rsidR="008501FE" w:rsidRPr="00B10E25">
        <w:rPr>
          <w:rFonts w:asciiTheme="minorHAnsi" w:hAnsiTheme="minorHAnsi" w:cstheme="minorHAnsi"/>
          <w:lang w:val="fr-FR"/>
        </w:rPr>
        <w:t>.</w:t>
      </w:r>
    </w:p>
    <w:p w14:paraId="6212A616" w14:textId="77777777" w:rsidR="008501FE" w:rsidRPr="00B10E25" w:rsidRDefault="008501FE">
      <w:pPr>
        <w:rPr>
          <w:rFonts w:asciiTheme="minorHAnsi" w:hAnsiTheme="minorHAnsi" w:cstheme="minorHAnsi"/>
          <w:lang w:val="fr-FR"/>
        </w:rPr>
      </w:pPr>
      <w:r w:rsidRPr="00B10E25">
        <w:rPr>
          <w:rFonts w:asciiTheme="minorHAnsi" w:hAnsiTheme="minorHAnsi" w:cstheme="minorHAnsi"/>
          <w:lang w:val="fr-FR"/>
        </w:rPr>
        <w:br w:type="page"/>
      </w:r>
    </w:p>
    <w:p w14:paraId="690B1A5E" w14:textId="77777777" w:rsidR="0059781F" w:rsidRPr="00B10E25" w:rsidRDefault="00E56D2C" w:rsidP="000679C2">
      <w:pPr>
        <w:spacing w:before="120" w:after="120" w:line="252" w:lineRule="auto"/>
        <w:jc w:val="both"/>
        <w:rPr>
          <w:rFonts w:asciiTheme="minorHAnsi" w:hAnsiTheme="minorHAnsi" w:cstheme="minorHAnsi"/>
          <w:lang w:val="fr-FR"/>
        </w:rPr>
      </w:pPr>
      <w:r w:rsidRPr="00B10E25">
        <w:rPr>
          <w:rFonts w:asciiTheme="minorHAnsi" w:hAnsiTheme="minorHAnsi" w:cstheme="minorHAnsi"/>
          <w:u w:val="single"/>
          <w:lang w:val="fr-FR"/>
        </w:rPr>
        <w:lastRenderedPageBreak/>
        <w:t>Quatrième</w:t>
      </w:r>
      <w:r w:rsidR="0059781F" w:rsidRPr="00B10E25">
        <w:rPr>
          <w:rFonts w:asciiTheme="minorHAnsi" w:hAnsiTheme="minorHAnsi" w:cstheme="minorHAnsi"/>
          <w:u w:val="single"/>
          <w:lang w:val="fr-FR"/>
        </w:rPr>
        <w:t xml:space="preserve"> critère </w:t>
      </w:r>
      <w:r w:rsidR="00874888" w:rsidRPr="00B10E25">
        <w:rPr>
          <w:rFonts w:asciiTheme="minorHAnsi" w:hAnsiTheme="minorHAnsi" w:cstheme="minorHAnsi"/>
          <w:u w:val="single"/>
          <w:lang w:val="fr-FR"/>
        </w:rPr>
        <w:t>relatif à</w:t>
      </w:r>
      <w:r w:rsidR="0059781F" w:rsidRPr="00B10E25">
        <w:rPr>
          <w:rFonts w:asciiTheme="minorHAnsi" w:hAnsiTheme="minorHAnsi" w:cstheme="minorHAnsi"/>
          <w:u w:val="single"/>
          <w:lang w:val="fr-FR"/>
        </w:rPr>
        <w:t xml:space="preserve"> la </w:t>
      </w:r>
      <w:r w:rsidR="00F2679B" w:rsidRPr="00B10E25">
        <w:rPr>
          <w:rFonts w:asciiTheme="minorHAnsi" w:hAnsiTheme="minorHAnsi" w:cstheme="minorHAnsi"/>
          <w:u w:val="single"/>
          <w:lang w:val="fr-FR"/>
        </w:rPr>
        <w:t xml:space="preserve">capacité </w:t>
      </w:r>
      <w:r w:rsidR="0059781F" w:rsidRPr="00B10E25">
        <w:rPr>
          <w:rFonts w:asciiTheme="minorHAnsi" w:hAnsiTheme="minorHAnsi" w:cstheme="minorHAnsi"/>
          <w:u w:val="single"/>
          <w:lang w:val="fr-FR"/>
        </w:rPr>
        <w:t xml:space="preserve">technique </w:t>
      </w:r>
      <w:r w:rsidR="00F2679B" w:rsidRPr="00B10E25">
        <w:rPr>
          <w:rFonts w:asciiTheme="minorHAnsi" w:hAnsiTheme="minorHAnsi" w:cstheme="minorHAnsi"/>
          <w:u w:val="single"/>
          <w:lang w:val="fr-FR"/>
        </w:rPr>
        <w:t xml:space="preserve">ou professionnelle </w:t>
      </w:r>
      <w:r w:rsidR="0059781F" w:rsidRPr="00B10E25">
        <w:rPr>
          <w:rFonts w:asciiTheme="minorHAnsi" w:hAnsiTheme="minorHAnsi" w:cstheme="minorHAnsi"/>
          <w:u w:val="single"/>
          <w:lang w:val="fr-FR"/>
        </w:rPr>
        <w:t>des soumissionnaires</w:t>
      </w:r>
      <w:r w:rsidR="00FB0F3F" w:rsidRPr="00B10E25">
        <w:rPr>
          <w:rFonts w:asciiTheme="minorHAnsi" w:hAnsiTheme="minorHAnsi" w:cstheme="minorHAnsi"/>
          <w:lang w:val="fr-FR"/>
        </w:rPr>
        <w:t xml:space="preserve"> </w:t>
      </w:r>
      <w:r w:rsidR="00FB0F3F" w:rsidRPr="00B10E25">
        <w:rPr>
          <w:rFonts w:asciiTheme="minorHAnsi" w:hAnsiTheme="minorHAnsi" w:cstheme="minorHAnsi"/>
          <w:highlight w:val="cyan"/>
          <w:lang w:val="fr-FR"/>
        </w:rPr>
        <w:t>*</w:t>
      </w:r>
      <w:r w:rsidR="002866A3" w:rsidRPr="00B10E25">
        <w:rPr>
          <w:rFonts w:asciiTheme="minorHAnsi" w:hAnsiTheme="minorHAnsi" w:cstheme="minorHAnsi"/>
          <w:highlight w:val="cyan"/>
          <w:lang w:val="fr-FR"/>
        </w:rPr>
        <w:t>(2</w:t>
      </w:r>
      <w:r w:rsidR="00672C8F" w:rsidRPr="00B10E25">
        <w:rPr>
          <w:rFonts w:asciiTheme="minorHAnsi" w:hAnsiTheme="minorHAnsi" w:cstheme="minorHAnsi"/>
          <w:highlight w:val="cyan"/>
          <w:lang w:val="fr-FR"/>
        </w:rPr>
        <w:t>6</w:t>
      </w:r>
      <w:r w:rsidR="00FB0F3F" w:rsidRPr="00B10E25">
        <w:rPr>
          <w:rFonts w:asciiTheme="minorHAnsi" w:hAnsiTheme="minorHAnsi" w:cstheme="minorHAnsi"/>
          <w:highlight w:val="cyan"/>
          <w:lang w:val="fr-FR"/>
        </w:rPr>
        <w:t>)</w:t>
      </w:r>
    </w:p>
    <w:p w14:paraId="0A8C1CF7" w14:textId="749087D0" w:rsidR="00315744" w:rsidRPr="00B10E25" w:rsidRDefault="006C0228" w:rsidP="000679C2">
      <w:pPr>
        <w:spacing w:before="120" w:after="120" w:line="252" w:lineRule="auto"/>
        <w:jc w:val="both"/>
        <w:rPr>
          <w:rFonts w:asciiTheme="minorHAnsi" w:hAnsiTheme="minorHAnsi" w:cstheme="minorHAnsi"/>
          <w:lang w:val="fr-FR"/>
        </w:rPr>
      </w:pPr>
      <w:r w:rsidRPr="00B10E25">
        <w:rPr>
          <w:rFonts w:asciiTheme="minorHAnsi" w:hAnsiTheme="minorHAnsi" w:cstheme="minorHAnsi"/>
          <w:lang w:val="fr-FR"/>
        </w:rPr>
        <w:t xml:space="preserve">Le soumissionnaire doit être </w:t>
      </w:r>
      <w:r w:rsidR="00415F1B" w:rsidRPr="00B10E25">
        <w:rPr>
          <w:rFonts w:asciiTheme="minorHAnsi" w:hAnsiTheme="minorHAnsi" w:cstheme="minorHAnsi"/>
          <w:lang w:val="fr-FR"/>
        </w:rPr>
        <w:t xml:space="preserve">au minimum </w:t>
      </w:r>
      <w:r w:rsidRPr="00B10E25">
        <w:rPr>
          <w:rFonts w:asciiTheme="minorHAnsi" w:hAnsiTheme="minorHAnsi" w:cstheme="minorHAnsi"/>
          <w:lang w:val="fr-FR"/>
        </w:rPr>
        <w:t>titulaire des du certificat/des certificats suivant(s)</w:t>
      </w:r>
      <w:r w:rsidR="00315744" w:rsidRPr="00B10E25">
        <w:rPr>
          <w:rFonts w:asciiTheme="minorHAnsi" w:hAnsiTheme="minorHAnsi" w:cstheme="minorHAnsi"/>
          <w:lang w:val="fr-FR"/>
        </w:rPr>
        <w:t xml:space="preserve"> ou équivalents</w:t>
      </w:r>
      <w:r w:rsidR="00DB4E43" w:rsidRPr="00B10E25">
        <w:rPr>
          <w:rFonts w:asciiTheme="minorHAnsi" w:hAnsiTheme="minorHAnsi" w:cstheme="minorHAnsi"/>
          <w:lang w:val="fr-FR"/>
        </w:rPr>
        <w:t> :</w:t>
      </w:r>
    </w:p>
    <w:p w14:paraId="1ED6259A" w14:textId="77777777" w:rsidR="009629D6" w:rsidRPr="00B10E25" w:rsidRDefault="006C0228" w:rsidP="000679C2">
      <w:pPr>
        <w:spacing w:before="120" w:after="120" w:line="252" w:lineRule="auto"/>
        <w:jc w:val="both"/>
        <w:rPr>
          <w:rFonts w:asciiTheme="minorHAnsi" w:hAnsiTheme="minorHAnsi" w:cstheme="minorHAnsi"/>
        </w:rPr>
      </w:pPr>
      <w:r w:rsidRPr="00B10E25">
        <w:rPr>
          <w:rFonts w:asciiTheme="minorHAnsi" w:hAnsiTheme="minorHAnsi" w:cstheme="minorHAnsi"/>
          <w:highlight w:val="yellow"/>
        </w:rPr>
        <w:fldChar w:fldCharType="begin">
          <w:ffData>
            <w:name w:val=""/>
            <w:enabled/>
            <w:calcOnExit w:val="0"/>
            <w:textInput>
              <w:default w:val="&lt;énumérer les certificats que le soumissionnaire doit posséder&gt;"/>
            </w:textInput>
          </w:ffData>
        </w:fldChar>
      </w:r>
      <w:r w:rsidRPr="00B10E25">
        <w:rPr>
          <w:rFonts w:asciiTheme="minorHAnsi" w:hAnsiTheme="minorHAnsi" w:cstheme="minorHAnsi"/>
          <w:highlight w:val="yellow"/>
        </w:rPr>
        <w:instrText xml:space="preserve"> </w:instrText>
      </w:r>
      <w:r w:rsidR="002D0648" w:rsidRPr="00B10E25">
        <w:rPr>
          <w:rFonts w:asciiTheme="minorHAnsi" w:hAnsiTheme="minorHAnsi" w:cstheme="minorHAnsi"/>
          <w:highlight w:val="yellow"/>
        </w:rPr>
        <w:instrText>FORMTEXT</w:instrText>
      </w:r>
      <w:r w:rsidRPr="00B10E25">
        <w:rPr>
          <w:rFonts w:asciiTheme="minorHAnsi" w:hAnsiTheme="minorHAnsi" w:cstheme="minorHAnsi"/>
          <w:highlight w:val="yellow"/>
        </w:rPr>
        <w:instrText xml:space="preserve"> </w:instrText>
      </w:r>
      <w:r w:rsidRPr="00B10E25">
        <w:rPr>
          <w:rFonts w:asciiTheme="minorHAnsi" w:hAnsiTheme="minorHAnsi" w:cstheme="minorHAnsi"/>
          <w:highlight w:val="yellow"/>
        </w:rPr>
      </w:r>
      <w:r w:rsidRPr="00B10E25">
        <w:rPr>
          <w:rFonts w:asciiTheme="minorHAnsi" w:hAnsiTheme="minorHAnsi" w:cstheme="minorHAnsi"/>
          <w:highlight w:val="yellow"/>
        </w:rPr>
        <w:fldChar w:fldCharType="separate"/>
      </w:r>
      <w:r w:rsidRPr="00B10E25">
        <w:rPr>
          <w:rFonts w:asciiTheme="minorHAnsi" w:hAnsiTheme="minorHAnsi" w:cstheme="minorHAnsi"/>
          <w:noProof/>
          <w:highlight w:val="yellow"/>
        </w:rPr>
        <w:t xml:space="preserve">&lt;énumérer les certificats </w:t>
      </w:r>
      <w:r w:rsidR="00315744" w:rsidRPr="00B10E25">
        <w:rPr>
          <w:rFonts w:asciiTheme="minorHAnsi" w:hAnsiTheme="minorHAnsi" w:cstheme="minorHAnsi"/>
          <w:noProof/>
          <w:highlight w:val="yellow"/>
        </w:rPr>
        <w:t xml:space="preserve">ou équivalents </w:t>
      </w:r>
      <w:r w:rsidRPr="00B10E25">
        <w:rPr>
          <w:rFonts w:asciiTheme="minorHAnsi" w:hAnsiTheme="minorHAnsi" w:cstheme="minorHAnsi"/>
          <w:noProof/>
          <w:highlight w:val="yellow"/>
        </w:rPr>
        <w:t>que le soumissionnaire doit posséder&gt;</w:t>
      </w:r>
      <w:r w:rsidRPr="00B10E25">
        <w:rPr>
          <w:rFonts w:asciiTheme="minorHAnsi" w:hAnsiTheme="minorHAnsi" w:cstheme="minorHAnsi"/>
          <w:highlight w:val="yellow"/>
        </w:rPr>
        <w:fldChar w:fldCharType="end"/>
      </w:r>
      <w:r w:rsidR="008F776F" w:rsidRPr="00B10E25">
        <w:rPr>
          <w:rFonts w:asciiTheme="minorHAnsi" w:hAnsiTheme="minorHAnsi" w:cstheme="minorHAnsi"/>
        </w:rPr>
        <w:t xml:space="preserve">. </w:t>
      </w:r>
    </w:p>
    <w:p w14:paraId="7CAB3B03" w14:textId="1415AE8D" w:rsidR="008F776F" w:rsidRPr="00B10E25" w:rsidRDefault="006C0228" w:rsidP="000679C2">
      <w:pPr>
        <w:spacing w:before="120" w:after="120" w:line="252" w:lineRule="auto"/>
        <w:jc w:val="both"/>
        <w:rPr>
          <w:rFonts w:asciiTheme="minorHAnsi" w:hAnsiTheme="minorHAnsi" w:cstheme="minorHAnsi"/>
          <w:highlight w:val="green"/>
        </w:rPr>
      </w:pPr>
      <w:r w:rsidRPr="00B10E25">
        <w:rPr>
          <w:rFonts w:asciiTheme="minorHAnsi" w:hAnsiTheme="minorHAnsi" w:cstheme="minorHAnsi"/>
        </w:rPr>
        <w:t>Le certificat/les certificats</w:t>
      </w:r>
      <w:r w:rsidR="00315744" w:rsidRPr="00B10E25">
        <w:rPr>
          <w:rFonts w:asciiTheme="minorHAnsi" w:hAnsiTheme="minorHAnsi" w:cstheme="minorHAnsi"/>
        </w:rPr>
        <w:t xml:space="preserve"> ou équivalent(s)</w:t>
      </w:r>
      <w:r w:rsidRPr="00B10E25">
        <w:rPr>
          <w:rFonts w:asciiTheme="minorHAnsi" w:hAnsiTheme="minorHAnsi" w:cstheme="minorHAnsi"/>
        </w:rPr>
        <w:t xml:space="preserve"> doit/doivent être délivré(s) par un organisme agréé pour délivrer </w:t>
      </w:r>
      <w:r w:rsidR="00164D8E" w:rsidRPr="00B10E25">
        <w:rPr>
          <w:rFonts w:asciiTheme="minorHAnsi" w:hAnsiTheme="minorHAnsi" w:cstheme="minorHAnsi"/>
        </w:rPr>
        <w:t xml:space="preserve">de tels </w:t>
      </w:r>
      <w:r w:rsidRPr="00B10E25">
        <w:rPr>
          <w:rFonts w:asciiTheme="minorHAnsi" w:hAnsiTheme="minorHAnsi" w:cstheme="minorHAnsi"/>
        </w:rPr>
        <w:t>certificats</w:t>
      </w:r>
      <w:r w:rsidR="008F776F" w:rsidRPr="00B10E25">
        <w:rPr>
          <w:rFonts w:asciiTheme="minorHAnsi" w:hAnsiTheme="minorHAnsi" w:cstheme="minorHAnsi"/>
        </w:rPr>
        <w:t>.</w:t>
      </w:r>
    </w:p>
    <w:p w14:paraId="41DBF419" w14:textId="77777777" w:rsidR="008F776F" w:rsidRPr="00B10E25" w:rsidRDefault="006C0228" w:rsidP="000679C2">
      <w:pPr>
        <w:spacing w:before="120" w:after="120" w:line="252" w:lineRule="auto"/>
        <w:jc w:val="both"/>
        <w:rPr>
          <w:rFonts w:asciiTheme="minorHAnsi" w:hAnsiTheme="minorHAnsi" w:cstheme="minorHAnsi"/>
          <w:lang w:val="fr-FR"/>
        </w:rPr>
      </w:pPr>
      <w:r w:rsidRPr="00B10E25">
        <w:rPr>
          <w:rFonts w:asciiTheme="minorHAnsi" w:hAnsiTheme="minorHAnsi" w:cstheme="minorHAnsi"/>
        </w:rPr>
        <w:t>Il joint à son offre une photocopie du certificat/des certificats</w:t>
      </w:r>
      <w:r w:rsidR="008F776F" w:rsidRPr="00B10E25">
        <w:rPr>
          <w:rFonts w:asciiTheme="minorHAnsi" w:hAnsiTheme="minorHAnsi" w:cstheme="minorHAnsi"/>
        </w:rPr>
        <w:t>.</w:t>
      </w:r>
    </w:p>
    <w:p w14:paraId="09DAAFB7" w14:textId="77777777" w:rsidR="0055531B" w:rsidRPr="00B10E25" w:rsidRDefault="0055531B" w:rsidP="000679C2">
      <w:pPr>
        <w:spacing w:before="120" w:after="120" w:line="252" w:lineRule="auto"/>
        <w:jc w:val="both"/>
        <w:rPr>
          <w:rFonts w:asciiTheme="minorHAnsi" w:hAnsiTheme="minorHAnsi" w:cstheme="minorHAnsi"/>
          <w:lang w:val="fr-FR"/>
        </w:rPr>
      </w:pPr>
      <w:r w:rsidRPr="00B10E25">
        <w:rPr>
          <w:rFonts w:asciiTheme="minorHAnsi" w:hAnsiTheme="minorHAnsi" w:cstheme="minorHAnsi"/>
          <w:u w:val="single"/>
          <w:lang w:val="fr-FR"/>
        </w:rPr>
        <w:t xml:space="preserve">Cinquième critère relatif à la </w:t>
      </w:r>
      <w:r w:rsidR="00A25837" w:rsidRPr="00B10E25">
        <w:rPr>
          <w:rFonts w:asciiTheme="minorHAnsi" w:hAnsiTheme="minorHAnsi" w:cstheme="minorHAnsi"/>
          <w:u w:val="single"/>
          <w:lang w:val="fr-FR"/>
        </w:rPr>
        <w:t xml:space="preserve">capacité </w:t>
      </w:r>
      <w:r w:rsidRPr="00B10E25">
        <w:rPr>
          <w:rFonts w:asciiTheme="minorHAnsi" w:hAnsiTheme="minorHAnsi" w:cstheme="minorHAnsi"/>
          <w:u w:val="single"/>
          <w:lang w:val="fr-FR"/>
        </w:rPr>
        <w:t xml:space="preserve">technique </w:t>
      </w:r>
      <w:r w:rsidR="00A25837" w:rsidRPr="00B10E25">
        <w:rPr>
          <w:rFonts w:asciiTheme="minorHAnsi" w:hAnsiTheme="minorHAnsi" w:cstheme="minorHAnsi"/>
          <w:u w:val="single"/>
          <w:lang w:val="fr-FR"/>
        </w:rPr>
        <w:t xml:space="preserve">ou professionnelle </w:t>
      </w:r>
      <w:r w:rsidRPr="00B10E25">
        <w:rPr>
          <w:rFonts w:asciiTheme="minorHAnsi" w:hAnsiTheme="minorHAnsi" w:cstheme="minorHAnsi"/>
          <w:u w:val="single"/>
          <w:lang w:val="fr-FR"/>
        </w:rPr>
        <w:t>des soumissionnaires</w:t>
      </w:r>
    </w:p>
    <w:p w14:paraId="2D6D9C60" w14:textId="77777777" w:rsidR="002F00A3" w:rsidRPr="00B10E25" w:rsidRDefault="0055531B" w:rsidP="000679C2">
      <w:pPr>
        <w:pStyle w:val="Lijstalinea1"/>
        <w:spacing w:before="120" w:after="120" w:line="252" w:lineRule="auto"/>
        <w:ind w:left="0"/>
        <w:contextualSpacing w:val="0"/>
        <w:jc w:val="both"/>
        <w:rPr>
          <w:rFonts w:asciiTheme="minorHAnsi" w:hAnsiTheme="minorHAnsi" w:cstheme="minorHAnsi"/>
          <w:lang w:val="fr-BE"/>
        </w:rPr>
      </w:pPr>
      <w:r w:rsidRPr="00B10E25">
        <w:rPr>
          <w:rFonts w:asciiTheme="minorHAnsi" w:eastAsia="Times New Roman" w:hAnsiTheme="minorHAnsi" w:cstheme="minorHAnsi"/>
          <w:sz w:val="20"/>
          <w:szCs w:val="20"/>
          <w:lang w:val="fr-BE" w:eastAsia="nl-NL"/>
        </w:rPr>
        <w:t>Le soumissionnaire se conforme à un système de gestion environnementale. Pour en attester, il doit fournir un/de(s) certificat(s) établi(s) par un organisme indépendant et qui se rapporte(nt) au système communautaire de management environnemental et d’audit dit EMAS ou aux normes de gestion environnementales fondées sur les normes européennes ou internationales en la matière et certifiées par des organismes conformes à la législation communautaire ou aux normes européennes ou internationales concernant la certification. Sont également accept</w:t>
      </w:r>
      <w:r w:rsidR="00B27258" w:rsidRPr="00B10E25">
        <w:rPr>
          <w:rFonts w:asciiTheme="minorHAnsi" w:eastAsia="Times New Roman" w:hAnsiTheme="minorHAnsi" w:cstheme="minorHAnsi"/>
          <w:sz w:val="20"/>
          <w:szCs w:val="20"/>
          <w:lang w:val="fr-BE" w:eastAsia="nl-NL"/>
        </w:rPr>
        <w:t>és</w:t>
      </w:r>
      <w:r w:rsidRPr="00B10E25">
        <w:rPr>
          <w:rFonts w:asciiTheme="minorHAnsi" w:eastAsia="Times New Roman" w:hAnsiTheme="minorHAnsi" w:cstheme="minorHAnsi"/>
          <w:sz w:val="20"/>
          <w:szCs w:val="20"/>
          <w:lang w:val="fr-BE" w:eastAsia="nl-NL"/>
        </w:rPr>
        <w:t xml:space="preserve"> les certificats équivalents d’organismes établis dans d’autres Etats membres ou d’autres preuves de mesures équivalentes de gestion environnementale</w:t>
      </w:r>
      <w:r w:rsidR="009F3FB8" w:rsidRPr="00B10E25">
        <w:rPr>
          <w:rFonts w:asciiTheme="minorHAnsi" w:eastAsia="Times New Roman" w:hAnsiTheme="minorHAnsi" w:cstheme="minorHAnsi"/>
          <w:sz w:val="20"/>
          <w:szCs w:val="20"/>
          <w:lang w:val="fr-BE" w:eastAsia="nl-NL"/>
        </w:rPr>
        <w:t xml:space="preserve"> </w:t>
      </w:r>
      <w:r w:rsidR="002866A3" w:rsidRPr="00B10E25">
        <w:rPr>
          <w:rFonts w:asciiTheme="minorHAnsi" w:eastAsia="Times New Roman" w:hAnsiTheme="minorHAnsi" w:cstheme="minorHAnsi"/>
          <w:sz w:val="20"/>
          <w:szCs w:val="20"/>
          <w:highlight w:val="cyan"/>
          <w:lang w:val="fr-BE" w:eastAsia="nl-NL"/>
        </w:rPr>
        <w:t>*(2</w:t>
      </w:r>
      <w:r w:rsidR="00672C8F" w:rsidRPr="00B10E25">
        <w:rPr>
          <w:rFonts w:asciiTheme="minorHAnsi" w:eastAsia="Times New Roman" w:hAnsiTheme="minorHAnsi" w:cstheme="minorHAnsi"/>
          <w:sz w:val="20"/>
          <w:szCs w:val="20"/>
          <w:highlight w:val="cyan"/>
          <w:lang w:val="fr-BE" w:eastAsia="nl-NL"/>
        </w:rPr>
        <w:t>7</w:t>
      </w:r>
      <w:r w:rsidR="009F3FB8" w:rsidRPr="00B10E25">
        <w:rPr>
          <w:rFonts w:asciiTheme="minorHAnsi" w:eastAsia="Times New Roman" w:hAnsiTheme="minorHAnsi" w:cstheme="minorHAnsi"/>
          <w:sz w:val="20"/>
          <w:szCs w:val="20"/>
          <w:highlight w:val="cyan"/>
          <w:lang w:val="fr-BE" w:eastAsia="nl-NL"/>
        </w:rPr>
        <w:t>)</w:t>
      </w:r>
      <w:r w:rsidRPr="00B10E25">
        <w:rPr>
          <w:rFonts w:asciiTheme="minorHAnsi" w:eastAsia="Times New Roman" w:hAnsiTheme="minorHAnsi" w:cstheme="minorHAnsi"/>
          <w:sz w:val="20"/>
          <w:szCs w:val="20"/>
          <w:highlight w:val="cyan"/>
          <w:lang w:val="fr-BE" w:eastAsia="nl-NL"/>
        </w:rPr>
        <w:t>.</w:t>
      </w:r>
    </w:p>
    <w:p w14:paraId="7A72A32D" w14:textId="77777777" w:rsidR="00357C35" w:rsidRPr="00B10E25" w:rsidRDefault="006530AB" w:rsidP="000679C2">
      <w:pPr>
        <w:pStyle w:val="Titre3"/>
        <w:spacing w:before="120" w:after="120" w:line="252" w:lineRule="auto"/>
        <w:jc w:val="both"/>
        <w:rPr>
          <w:rFonts w:asciiTheme="minorHAnsi" w:hAnsiTheme="minorHAnsi" w:cstheme="minorHAnsi"/>
          <w:b/>
          <w:sz w:val="22"/>
        </w:rPr>
      </w:pPr>
      <w:bookmarkStart w:id="277" w:name="_Toc529699984"/>
      <w:bookmarkStart w:id="278" w:name="_Toc529700600"/>
      <w:bookmarkStart w:id="279" w:name="_Toc529747456"/>
      <w:bookmarkStart w:id="280" w:name="_Toc230700"/>
      <w:bookmarkStart w:id="281" w:name="_Toc230754"/>
      <w:bookmarkStart w:id="282" w:name="_Toc12079549"/>
      <w:bookmarkStart w:id="283" w:name="_Toc20004477"/>
      <w:bookmarkStart w:id="284" w:name="_Toc232322284"/>
      <w:bookmarkStart w:id="285" w:name="_Toc348280965"/>
      <w:bookmarkStart w:id="286" w:name="_Toc475370962"/>
      <w:bookmarkStart w:id="287" w:name="_Toc69914668"/>
      <w:bookmarkStart w:id="288" w:name="_Toc72849152"/>
      <w:r w:rsidRPr="00B10E25">
        <w:rPr>
          <w:rFonts w:asciiTheme="minorHAnsi" w:hAnsiTheme="minorHAnsi" w:cstheme="minorHAnsi"/>
          <w:b/>
          <w:sz w:val="22"/>
        </w:rPr>
        <w:t>1</w:t>
      </w:r>
      <w:r w:rsidR="00842EB0" w:rsidRPr="00B10E25">
        <w:rPr>
          <w:rFonts w:asciiTheme="minorHAnsi" w:hAnsiTheme="minorHAnsi" w:cstheme="minorHAnsi"/>
          <w:b/>
          <w:sz w:val="22"/>
        </w:rPr>
        <w:t>5</w:t>
      </w:r>
      <w:r w:rsidR="00357C35" w:rsidRPr="00B10E25">
        <w:rPr>
          <w:rFonts w:asciiTheme="minorHAnsi" w:hAnsiTheme="minorHAnsi" w:cstheme="minorHAnsi"/>
          <w:b/>
          <w:sz w:val="22"/>
        </w:rPr>
        <w:t xml:space="preserve">.2. </w:t>
      </w:r>
      <w:r w:rsidR="00357C35" w:rsidRPr="00B10E25">
        <w:rPr>
          <w:rFonts w:asciiTheme="minorHAnsi" w:hAnsiTheme="minorHAnsi" w:cstheme="minorHAnsi"/>
          <w:b/>
          <w:sz w:val="22"/>
          <w:u w:val="single"/>
        </w:rPr>
        <w:t>Régularité des offres</w:t>
      </w:r>
      <w:bookmarkEnd w:id="277"/>
      <w:bookmarkEnd w:id="278"/>
      <w:bookmarkEnd w:id="279"/>
      <w:bookmarkEnd w:id="280"/>
      <w:bookmarkEnd w:id="281"/>
      <w:bookmarkEnd w:id="282"/>
      <w:bookmarkEnd w:id="283"/>
      <w:bookmarkEnd w:id="284"/>
      <w:bookmarkEnd w:id="285"/>
      <w:bookmarkEnd w:id="286"/>
      <w:bookmarkEnd w:id="287"/>
      <w:bookmarkEnd w:id="288"/>
    </w:p>
    <w:p w14:paraId="4014F3D7" w14:textId="77777777" w:rsidR="00357C35" w:rsidRPr="00B10E25" w:rsidRDefault="00357C35" w:rsidP="000679C2">
      <w:pPr>
        <w:pStyle w:val="Normal1"/>
        <w:spacing w:before="120" w:after="120" w:line="252" w:lineRule="auto"/>
        <w:jc w:val="both"/>
        <w:rPr>
          <w:rFonts w:asciiTheme="minorHAnsi" w:hAnsiTheme="minorHAnsi" w:cstheme="minorHAnsi"/>
          <w:sz w:val="20"/>
          <w:lang w:val="fr-BE"/>
        </w:rPr>
      </w:pPr>
      <w:r w:rsidRPr="00B10E25">
        <w:rPr>
          <w:rFonts w:asciiTheme="minorHAnsi" w:hAnsiTheme="minorHAnsi" w:cstheme="minorHAnsi"/>
          <w:sz w:val="20"/>
          <w:lang w:val="fr-BE"/>
        </w:rPr>
        <w:t>Les offres des soumissionnaires sélectionnés seront examinées du point de vue de leur régularité</w:t>
      </w:r>
      <w:r w:rsidR="000A6D76" w:rsidRPr="00B10E25">
        <w:rPr>
          <w:rFonts w:asciiTheme="minorHAnsi" w:hAnsiTheme="minorHAnsi" w:cstheme="minorHAnsi"/>
          <w:sz w:val="20"/>
          <w:lang w:val="fr-BE"/>
        </w:rPr>
        <w:t xml:space="preserve"> formelle et matérielle</w:t>
      </w:r>
      <w:r w:rsidR="007F61E0" w:rsidRPr="00B10E25">
        <w:rPr>
          <w:rFonts w:asciiTheme="minorHAnsi" w:hAnsiTheme="minorHAnsi" w:cstheme="minorHAnsi"/>
          <w:sz w:val="20"/>
          <w:lang w:val="fr-BE"/>
        </w:rPr>
        <w:t xml:space="preserve"> sur la base de l’article </w:t>
      </w:r>
      <w:r w:rsidR="005D60AE" w:rsidRPr="00B10E25">
        <w:rPr>
          <w:rFonts w:asciiTheme="minorHAnsi" w:hAnsiTheme="minorHAnsi" w:cstheme="minorHAnsi"/>
          <w:sz w:val="20"/>
          <w:lang w:val="fr-BE"/>
        </w:rPr>
        <w:t>76</w:t>
      </w:r>
      <w:r w:rsidR="007F61E0" w:rsidRPr="00B10E25">
        <w:rPr>
          <w:rFonts w:asciiTheme="minorHAnsi" w:hAnsiTheme="minorHAnsi" w:cstheme="minorHAnsi"/>
          <w:sz w:val="20"/>
          <w:lang w:val="fr-BE"/>
        </w:rPr>
        <w:t xml:space="preserve"> de l’arrêté royal du </w:t>
      </w:r>
      <w:r w:rsidR="005D60AE" w:rsidRPr="00B10E25">
        <w:rPr>
          <w:rFonts w:asciiTheme="minorHAnsi" w:hAnsiTheme="minorHAnsi" w:cstheme="minorHAnsi"/>
          <w:sz w:val="20"/>
          <w:lang w:val="fr-BE"/>
        </w:rPr>
        <w:t>1</w:t>
      </w:r>
      <w:r w:rsidR="003F3D8C" w:rsidRPr="00B10E25">
        <w:rPr>
          <w:rFonts w:asciiTheme="minorHAnsi" w:hAnsiTheme="minorHAnsi" w:cstheme="minorHAnsi"/>
          <w:sz w:val="20"/>
          <w:lang w:val="fr-BE"/>
        </w:rPr>
        <w:t>8</w:t>
      </w:r>
      <w:r w:rsidR="005D60AE" w:rsidRPr="00B10E25">
        <w:rPr>
          <w:rFonts w:asciiTheme="minorHAnsi" w:hAnsiTheme="minorHAnsi" w:cstheme="minorHAnsi"/>
          <w:sz w:val="20"/>
          <w:lang w:val="fr-BE"/>
        </w:rPr>
        <w:t xml:space="preserve"> avril 2017</w:t>
      </w:r>
      <w:r w:rsidRPr="00B10E25">
        <w:rPr>
          <w:rFonts w:asciiTheme="minorHAnsi" w:hAnsiTheme="minorHAnsi" w:cstheme="minorHAnsi"/>
          <w:sz w:val="20"/>
          <w:lang w:val="fr-BE"/>
        </w:rPr>
        <w:t>.</w:t>
      </w:r>
    </w:p>
    <w:p w14:paraId="3D2FCD45" w14:textId="77777777" w:rsidR="007F61E0" w:rsidRPr="00B10E25" w:rsidRDefault="007F61E0" w:rsidP="000679C2">
      <w:pPr>
        <w:pStyle w:val="Normal1"/>
        <w:spacing w:before="120" w:after="120" w:line="252" w:lineRule="auto"/>
        <w:jc w:val="both"/>
        <w:rPr>
          <w:rFonts w:asciiTheme="minorHAnsi" w:hAnsiTheme="minorHAnsi" w:cstheme="minorHAnsi"/>
          <w:sz w:val="20"/>
          <w:lang w:val="fr-BE"/>
        </w:rPr>
      </w:pPr>
      <w:r w:rsidRPr="00B10E25">
        <w:rPr>
          <w:rFonts w:asciiTheme="minorHAnsi" w:hAnsiTheme="minorHAnsi" w:cstheme="minorHAnsi"/>
          <w:sz w:val="20"/>
          <w:lang w:val="fr-BE"/>
        </w:rPr>
        <w:t>Toute offre qui dérogerait aux prescriptions essentielles des documents du marché sur le plan tant formel que matériel (non-respect des délais,</w:t>
      </w:r>
      <w:r w:rsidR="00630284" w:rsidRPr="00B10E25">
        <w:rPr>
          <w:rFonts w:asciiTheme="minorHAnsi" w:hAnsiTheme="minorHAnsi" w:cstheme="minorHAnsi"/>
          <w:sz w:val="20"/>
          <w:lang w:val="fr-BE"/>
        </w:rPr>
        <w:t xml:space="preserve"> </w:t>
      </w:r>
      <w:r w:rsidRPr="00B10E25">
        <w:rPr>
          <w:rFonts w:asciiTheme="minorHAnsi" w:hAnsiTheme="minorHAnsi" w:cstheme="minorHAnsi"/>
          <w:sz w:val="20"/>
          <w:lang w:val="fr-BE"/>
        </w:rPr>
        <w:t>…) sera considérée comme irrégulière et sera écartée.</w:t>
      </w:r>
    </w:p>
    <w:p w14:paraId="2D632685" w14:textId="77777777" w:rsidR="00DD7FA0" w:rsidRPr="00B10E25" w:rsidRDefault="00DD7FA0" w:rsidP="000679C2">
      <w:pPr>
        <w:pStyle w:val="Normal1"/>
        <w:spacing w:before="120" w:after="120" w:line="252" w:lineRule="auto"/>
        <w:jc w:val="both"/>
        <w:rPr>
          <w:rFonts w:asciiTheme="minorHAnsi" w:hAnsiTheme="minorHAnsi" w:cstheme="minorHAnsi"/>
          <w:sz w:val="20"/>
          <w:lang w:val="fr-BE"/>
        </w:rPr>
      </w:pPr>
      <w:r w:rsidRPr="00B10E25">
        <w:rPr>
          <w:rFonts w:asciiTheme="minorHAnsi" w:hAnsiTheme="minorHAnsi" w:cstheme="minorHAnsi"/>
          <w:sz w:val="20"/>
          <w:lang w:val="fr-BE"/>
        </w:rPr>
        <w:t xml:space="preserve">Dans le cadre du présent marché, à peine de nullité, l’offre du soumissionnaire doit respecter les prescriptions essentielles du cahier spécial des charges suivantes : </w:t>
      </w:r>
      <w:r w:rsidRPr="00B10E25">
        <w:rPr>
          <w:rFonts w:asciiTheme="minorHAnsi" w:hAnsiTheme="minorHAnsi" w:cstheme="minorHAnsi"/>
          <w:sz w:val="20"/>
          <w:highlight w:val="yellow"/>
          <w:lang w:val="fr-BE"/>
        </w:rPr>
        <w:t>&lt; compléter&gt;</w:t>
      </w:r>
      <w:r w:rsidR="00FB0F3F" w:rsidRPr="00B10E25">
        <w:rPr>
          <w:rFonts w:asciiTheme="minorHAnsi" w:hAnsiTheme="minorHAnsi" w:cstheme="minorHAnsi"/>
          <w:sz w:val="20"/>
          <w:lang w:val="fr-BE"/>
        </w:rPr>
        <w:t xml:space="preserve"> </w:t>
      </w:r>
      <w:r w:rsidR="00FB0F3F" w:rsidRPr="00B10E25">
        <w:rPr>
          <w:rFonts w:asciiTheme="minorHAnsi" w:hAnsiTheme="minorHAnsi" w:cstheme="minorHAnsi"/>
          <w:sz w:val="20"/>
          <w:highlight w:val="cyan"/>
          <w:lang w:val="fr-BE"/>
        </w:rPr>
        <w:t>*</w:t>
      </w:r>
      <w:r w:rsidR="002866A3" w:rsidRPr="00B10E25">
        <w:rPr>
          <w:rFonts w:asciiTheme="minorHAnsi" w:hAnsiTheme="minorHAnsi" w:cstheme="minorHAnsi"/>
          <w:sz w:val="20"/>
          <w:highlight w:val="cyan"/>
          <w:lang w:val="fr-BE"/>
        </w:rPr>
        <w:t>(2</w:t>
      </w:r>
      <w:r w:rsidR="00672C8F" w:rsidRPr="00B10E25">
        <w:rPr>
          <w:rFonts w:asciiTheme="minorHAnsi" w:hAnsiTheme="minorHAnsi" w:cstheme="minorHAnsi"/>
          <w:sz w:val="20"/>
          <w:highlight w:val="cyan"/>
          <w:lang w:val="fr-BE"/>
        </w:rPr>
        <w:t>8</w:t>
      </w:r>
      <w:r w:rsidR="00FB0F3F" w:rsidRPr="00B10E25">
        <w:rPr>
          <w:rFonts w:asciiTheme="minorHAnsi" w:hAnsiTheme="minorHAnsi" w:cstheme="minorHAnsi"/>
          <w:sz w:val="20"/>
          <w:highlight w:val="cyan"/>
          <w:lang w:val="fr-BE"/>
        </w:rPr>
        <w:t>)</w:t>
      </w:r>
    </w:p>
    <w:p w14:paraId="03A94D2C" w14:textId="6E8E0F2B" w:rsidR="00847973" w:rsidRPr="00B10E25" w:rsidRDefault="006B0507" w:rsidP="000679C2">
      <w:pPr>
        <w:pStyle w:val="Normal1"/>
        <w:spacing w:before="120" w:after="120" w:line="252" w:lineRule="auto"/>
        <w:jc w:val="both"/>
        <w:rPr>
          <w:rFonts w:asciiTheme="minorHAnsi" w:hAnsiTheme="minorHAnsi" w:cstheme="minorHAnsi"/>
          <w:sz w:val="20"/>
          <w:lang w:val="fr-BE"/>
        </w:rPr>
      </w:pPr>
      <w:r w:rsidRPr="00B10E25">
        <w:rPr>
          <w:rFonts w:asciiTheme="minorHAnsi" w:hAnsiTheme="minorHAnsi" w:cstheme="minorHAnsi"/>
          <w:sz w:val="20"/>
          <w:lang w:val="fr-BE"/>
        </w:rPr>
        <w:t>L’adjudicateur</w:t>
      </w:r>
      <w:r w:rsidR="00847973" w:rsidRPr="00B10E25">
        <w:rPr>
          <w:rFonts w:asciiTheme="minorHAnsi" w:hAnsiTheme="minorHAnsi" w:cstheme="minorHAnsi"/>
          <w:sz w:val="20"/>
          <w:lang w:val="fr-BE"/>
        </w:rPr>
        <w:t xml:space="preserve"> peut considérer comme irrégulière et partant comme nulles, les offres qui ne sont pas conformes aux dispositions </w:t>
      </w:r>
      <w:r w:rsidR="00DD0AE6" w:rsidRPr="00B10E25">
        <w:rPr>
          <w:rFonts w:asciiTheme="minorHAnsi" w:hAnsiTheme="minorHAnsi" w:cstheme="minorHAnsi"/>
          <w:sz w:val="20"/>
          <w:lang w:val="fr-BE"/>
        </w:rPr>
        <w:t>de l’article 76</w:t>
      </w:r>
      <w:r w:rsidR="00847973" w:rsidRPr="00B10E25">
        <w:rPr>
          <w:rFonts w:asciiTheme="minorHAnsi" w:hAnsiTheme="minorHAnsi" w:cstheme="minorHAnsi"/>
          <w:sz w:val="20"/>
          <w:lang w:val="fr-BE"/>
        </w:rPr>
        <w:t xml:space="preserve"> de l’arrêté royal du </w:t>
      </w:r>
      <w:r w:rsidR="00DD0AE6" w:rsidRPr="00B10E25">
        <w:rPr>
          <w:rFonts w:asciiTheme="minorHAnsi" w:hAnsiTheme="minorHAnsi" w:cstheme="minorHAnsi"/>
          <w:sz w:val="20"/>
          <w:lang w:val="fr-BE"/>
        </w:rPr>
        <w:t>18 avril 2017</w:t>
      </w:r>
      <w:r w:rsidR="00847973" w:rsidRPr="00B10E25">
        <w:rPr>
          <w:rFonts w:asciiTheme="minorHAnsi" w:hAnsiTheme="minorHAnsi" w:cstheme="minorHAnsi"/>
          <w:sz w:val="20"/>
          <w:lang w:val="fr-BE"/>
        </w:rPr>
        <w:t>, ou qui expriment des réserves ou dont les éléments ne concordent pas avec la réalité.</w:t>
      </w:r>
    </w:p>
    <w:p w14:paraId="1FC6EC01" w14:textId="77777777" w:rsidR="00195107" w:rsidRPr="00B10E25" w:rsidRDefault="00357C35" w:rsidP="000679C2">
      <w:pPr>
        <w:pStyle w:val="Normal1"/>
        <w:spacing w:before="120" w:after="120" w:line="252" w:lineRule="auto"/>
        <w:jc w:val="both"/>
        <w:rPr>
          <w:rFonts w:asciiTheme="minorHAnsi" w:hAnsiTheme="minorHAnsi" w:cstheme="minorHAnsi"/>
          <w:sz w:val="20"/>
          <w:lang w:val="fr-BE"/>
        </w:rPr>
      </w:pPr>
      <w:r w:rsidRPr="00B10E25">
        <w:rPr>
          <w:rFonts w:asciiTheme="minorHAnsi" w:hAnsiTheme="minorHAnsi" w:cstheme="minorHAnsi"/>
          <w:sz w:val="20"/>
          <w:lang w:val="fr-BE"/>
        </w:rPr>
        <w:t xml:space="preserve">Seules les offres régulières seront prises en considération pour être </w:t>
      </w:r>
      <w:r w:rsidR="00B71499" w:rsidRPr="00B10E25">
        <w:rPr>
          <w:rFonts w:asciiTheme="minorHAnsi" w:hAnsiTheme="minorHAnsi" w:cstheme="minorHAnsi"/>
          <w:sz w:val="20"/>
          <w:lang w:val="fr-BE"/>
        </w:rPr>
        <w:t xml:space="preserve">analysées au regard des </w:t>
      </w:r>
      <w:r w:rsidRPr="00B10E25">
        <w:rPr>
          <w:rFonts w:asciiTheme="minorHAnsi" w:hAnsiTheme="minorHAnsi" w:cstheme="minorHAnsi"/>
          <w:sz w:val="20"/>
          <w:lang w:val="fr-BE"/>
        </w:rPr>
        <w:t>critères d’attribution</w:t>
      </w:r>
      <w:r w:rsidR="00195107" w:rsidRPr="00B10E25">
        <w:rPr>
          <w:rFonts w:asciiTheme="minorHAnsi" w:hAnsiTheme="minorHAnsi" w:cstheme="minorHAnsi"/>
          <w:sz w:val="20"/>
          <w:lang w:val="fr-BE"/>
        </w:rPr>
        <w:t>.</w:t>
      </w:r>
    </w:p>
    <w:p w14:paraId="3FA36F4A" w14:textId="17812482" w:rsidR="00096542" w:rsidRPr="00B10E25" w:rsidRDefault="006B0507" w:rsidP="000679C2">
      <w:pPr>
        <w:pStyle w:val="Normal1"/>
        <w:spacing w:before="120" w:after="120" w:line="252" w:lineRule="auto"/>
        <w:jc w:val="both"/>
        <w:rPr>
          <w:rFonts w:asciiTheme="minorHAnsi" w:hAnsiTheme="minorHAnsi" w:cstheme="minorHAnsi"/>
          <w:sz w:val="20"/>
          <w:lang w:val="fr-BE"/>
        </w:rPr>
      </w:pPr>
      <w:r w:rsidRPr="00B10E25">
        <w:rPr>
          <w:rFonts w:asciiTheme="minorHAnsi" w:hAnsiTheme="minorHAnsi" w:cstheme="minorHAnsi"/>
          <w:sz w:val="20"/>
          <w:lang w:val="fr-BE"/>
        </w:rPr>
        <w:t>L’adjudicateur</w:t>
      </w:r>
      <w:r w:rsidR="00096542" w:rsidRPr="00B10E25">
        <w:rPr>
          <w:rFonts w:asciiTheme="minorHAnsi" w:hAnsiTheme="minorHAnsi" w:cstheme="minorHAnsi"/>
          <w:sz w:val="20"/>
          <w:lang w:val="fr-BE"/>
        </w:rPr>
        <w:t xml:space="preserve"> rectifiera ensuite les erreurs dans les opérations arithmétiques et les erreurs purement matérielles dans les offres, sans que sa responsabilité soit engagée pour les erreurs qui n’auraient pas été décelées.</w:t>
      </w:r>
    </w:p>
    <w:p w14:paraId="6F4D3E12" w14:textId="66B510C8" w:rsidR="002A45E5" w:rsidRPr="00B10E25" w:rsidRDefault="006B0507" w:rsidP="000679C2">
      <w:pPr>
        <w:pStyle w:val="Normal1"/>
        <w:spacing w:before="120" w:after="120" w:line="252" w:lineRule="auto"/>
        <w:jc w:val="both"/>
        <w:rPr>
          <w:rFonts w:asciiTheme="minorHAnsi" w:hAnsiTheme="minorHAnsi" w:cstheme="minorHAnsi"/>
          <w:sz w:val="20"/>
          <w:lang w:val="fr-BE"/>
        </w:rPr>
      </w:pPr>
      <w:r w:rsidRPr="00B10E25">
        <w:rPr>
          <w:rFonts w:asciiTheme="minorHAnsi" w:hAnsiTheme="minorHAnsi" w:cstheme="minorHAnsi"/>
          <w:sz w:val="20"/>
          <w:lang w:val="fr-BE"/>
        </w:rPr>
        <w:t>L’adjudicateur</w:t>
      </w:r>
      <w:r w:rsidR="00096542" w:rsidRPr="00B10E25">
        <w:rPr>
          <w:rFonts w:asciiTheme="minorHAnsi" w:hAnsiTheme="minorHAnsi" w:cstheme="minorHAnsi"/>
          <w:sz w:val="20"/>
          <w:lang w:val="fr-BE"/>
        </w:rPr>
        <w:t xml:space="preserve"> procèdera enfin au contrôle des prix proposés dans les offres.</w:t>
      </w:r>
    </w:p>
    <w:p w14:paraId="5B917F54" w14:textId="54EF60F4" w:rsidR="00E12B41" w:rsidRPr="00B10E25" w:rsidRDefault="00096542" w:rsidP="00B65B53">
      <w:pPr>
        <w:pStyle w:val="Normal1"/>
        <w:jc w:val="both"/>
        <w:rPr>
          <w:rFonts w:asciiTheme="minorHAnsi" w:hAnsiTheme="minorHAnsi" w:cstheme="minorHAnsi"/>
          <w:sz w:val="20"/>
          <w:lang w:val="fr-BE"/>
        </w:rPr>
      </w:pPr>
      <w:r w:rsidRPr="00B10E25">
        <w:rPr>
          <w:rFonts w:asciiTheme="minorHAnsi" w:hAnsiTheme="minorHAnsi" w:cstheme="minorHAnsi"/>
          <w:sz w:val="20"/>
          <w:lang w:val="fr-BE"/>
        </w:rPr>
        <w:t>Afin de permettre ce contrôle, l</w:t>
      </w:r>
      <w:r w:rsidR="00523945" w:rsidRPr="00B10E25">
        <w:rPr>
          <w:rFonts w:asciiTheme="minorHAnsi" w:hAnsiTheme="minorHAnsi" w:cstheme="minorHAnsi"/>
          <w:sz w:val="20"/>
          <w:lang w:val="fr-BE"/>
        </w:rPr>
        <w:t>e soumissionnaire justifie de manière détaillée, complète et adéquate</w:t>
      </w:r>
      <w:r w:rsidR="000839AD" w:rsidRPr="00B10E25">
        <w:rPr>
          <w:rFonts w:asciiTheme="minorHAnsi" w:hAnsiTheme="minorHAnsi" w:cstheme="minorHAnsi"/>
          <w:sz w:val="20"/>
          <w:lang w:val="fr-BE"/>
        </w:rPr>
        <w:t xml:space="preserve"> ses prix, en particulier</w:t>
      </w:r>
      <w:r w:rsidR="00523945" w:rsidRPr="00B10E25">
        <w:rPr>
          <w:rFonts w:asciiTheme="minorHAnsi" w:hAnsiTheme="minorHAnsi" w:cstheme="minorHAnsi"/>
          <w:sz w:val="20"/>
          <w:lang w:val="fr-BE"/>
        </w:rPr>
        <w:t xml:space="preserve"> :</w:t>
      </w:r>
      <w:r w:rsidR="00C47A46" w:rsidRPr="00B10E25">
        <w:rPr>
          <w:rFonts w:asciiTheme="minorHAnsi" w:hAnsiTheme="minorHAnsi" w:cstheme="minorHAnsi"/>
          <w:sz w:val="20"/>
          <w:lang w:val="fr-BE"/>
        </w:rPr>
        <w:t xml:space="preserve"> </w:t>
      </w:r>
      <w:r w:rsidR="00C921FE" w:rsidRPr="00B10E25">
        <w:rPr>
          <w:rFonts w:asciiTheme="minorHAnsi" w:hAnsiTheme="minorHAnsi" w:cstheme="minorHAnsi"/>
          <w:sz w:val="20"/>
          <w:highlight w:val="cyan"/>
          <w:lang w:val="fr-BE"/>
        </w:rPr>
        <w:t>*(2</w:t>
      </w:r>
      <w:r w:rsidR="00672C8F" w:rsidRPr="00B10E25">
        <w:rPr>
          <w:rFonts w:asciiTheme="minorHAnsi" w:hAnsiTheme="minorHAnsi" w:cstheme="minorHAnsi"/>
          <w:sz w:val="20"/>
          <w:highlight w:val="cyan"/>
          <w:lang w:val="fr-BE"/>
        </w:rPr>
        <w:t>9</w:t>
      </w:r>
      <w:r w:rsidR="00E432D4" w:rsidRPr="00B10E25">
        <w:rPr>
          <w:rFonts w:asciiTheme="minorHAnsi" w:hAnsiTheme="minorHAnsi" w:cstheme="minorHAnsi"/>
          <w:sz w:val="20"/>
          <w:highlight w:val="cyan"/>
          <w:lang w:val="fr-BE"/>
        </w:rPr>
        <w:t>)</w:t>
      </w:r>
      <w:r w:rsidR="00523945" w:rsidRPr="00B10E25">
        <w:rPr>
          <w:rFonts w:asciiTheme="minorHAnsi" w:hAnsiTheme="minorHAnsi" w:cstheme="minorHAnsi"/>
          <w:sz w:val="20"/>
          <w:highlight w:val="cyan"/>
          <w:lang w:val="fr-BE"/>
        </w:rPr>
        <w:t>.</w:t>
      </w:r>
      <w:r w:rsidR="00D05FF6" w:rsidRPr="00B10E25">
        <w:rPr>
          <w:rFonts w:asciiTheme="minorHAnsi" w:hAnsiTheme="minorHAnsi" w:cstheme="minorHAnsi"/>
          <w:sz w:val="20"/>
          <w:lang w:val="fr-BE"/>
        </w:rPr>
        <w:t xml:space="preserve"> </w:t>
      </w:r>
      <w:r w:rsidR="00001CE3" w:rsidRPr="00B10E25">
        <w:rPr>
          <w:rFonts w:asciiTheme="minorHAnsi" w:hAnsiTheme="minorHAnsi" w:cstheme="minorHAnsi"/>
          <w:sz w:val="20"/>
          <w:lang w:val="fr-BE"/>
        </w:rPr>
        <w:t>I</w:t>
      </w:r>
      <w:r w:rsidR="00523945" w:rsidRPr="00B10E25">
        <w:rPr>
          <w:rFonts w:asciiTheme="minorHAnsi" w:hAnsiTheme="minorHAnsi" w:cstheme="minorHAnsi"/>
          <w:sz w:val="20"/>
          <w:lang w:val="fr-BE"/>
        </w:rPr>
        <w:t>l met en évidence dans son offre les éléments objectifs qui justifient ces</w:t>
      </w:r>
      <w:r w:rsidR="00C47777" w:rsidRPr="00B10E25">
        <w:rPr>
          <w:rFonts w:asciiTheme="minorHAnsi" w:hAnsiTheme="minorHAnsi" w:cstheme="minorHAnsi"/>
          <w:sz w:val="20"/>
          <w:lang w:val="fr-BE"/>
        </w:rPr>
        <w:t xml:space="preserve"> prix</w:t>
      </w:r>
      <w:r w:rsidR="00523945" w:rsidRPr="00B10E25">
        <w:rPr>
          <w:rFonts w:asciiTheme="minorHAnsi" w:hAnsiTheme="minorHAnsi" w:cstheme="minorHAnsi"/>
          <w:sz w:val="20"/>
          <w:lang w:val="fr-BE"/>
        </w:rPr>
        <w:t>.</w:t>
      </w:r>
      <w:r w:rsidR="00D05FF6" w:rsidRPr="00B10E25">
        <w:rPr>
          <w:rFonts w:asciiTheme="minorHAnsi" w:hAnsiTheme="minorHAnsi" w:cstheme="minorHAnsi"/>
          <w:sz w:val="20"/>
          <w:lang w:val="fr-BE"/>
        </w:rPr>
        <w:t xml:space="preserve"> </w:t>
      </w:r>
      <w:r w:rsidR="000A622F" w:rsidRPr="00B10E25">
        <w:rPr>
          <w:rFonts w:asciiTheme="minorHAnsi" w:hAnsiTheme="minorHAnsi" w:cstheme="minorHAnsi"/>
          <w:sz w:val="20"/>
          <w:lang w:val="fr-BE"/>
        </w:rPr>
        <w:t>L</w:t>
      </w:r>
      <w:r w:rsidR="00523945" w:rsidRPr="00B10E25">
        <w:rPr>
          <w:rFonts w:asciiTheme="minorHAnsi" w:hAnsiTheme="minorHAnsi" w:cstheme="minorHAnsi"/>
          <w:sz w:val="20"/>
          <w:lang w:val="fr-BE"/>
        </w:rPr>
        <w:t>es prix proposés doivent être normaux</w:t>
      </w:r>
      <w:r w:rsidR="000A622F" w:rsidRPr="00B10E25">
        <w:rPr>
          <w:rFonts w:asciiTheme="minorHAnsi" w:hAnsiTheme="minorHAnsi" w:cstheme="minorHAnsi"/>
          <w:sz w:val="20"/>
          <w:lang w:val="fr-BE"/>
        </w:rPr>
        <w:t xml:space="preserve"> et réalistes, eu égard aux caractéristiques du présent marché.</w:t>
      </w:r>
      <w:r w:rsidR="001A46B5" w:rsidRPr="00B10E25">
        <w:rPr>
          <w:rFonts w:asciiTheme="minorHAnsi" w:hAnsiTheme="minorHAnsi" w:cstheme="minorHAnsi"/>
          <w:sz w:val="20"/>
          <w:lang w:val="fr-BE"/>
        </w:rPr>
        <w:t xml:space="preserve"> Les offres dont les prix présenteront un caractère anormalement bas ou élevé pourront être écartées, sans préjudice de l’invitation préalable du soumissionnaire en cause à fournir les justifications nécessaires.</w:t>
      </w:r>
    </w:p>
    <w:p w14:paraId="2840F65C" w14:textId="77777777" w:rsidR="00DF29AE" w:rsidRPr="00B10E25" w:rsidRDefault="00DF29AE" w:rsidP="00242CB6">
      <w:pPr>
        <w:pStyle w:val="Normal1"/>
        <w:spacing w:before="120" w:after="120" w:line="252" w:lineRule="auto"/>
        <w:jc w:val="both"/>
        <w:rPr>
          <w:rFonts w:asciiTheme="minorHAnsi" w:hAnsiTheme="minorHAnsi" w:cstheme="minorHAnsi"/>
          <w:sz w:val="20"/>
          <w:lang w:val="fr-BE"/>
        </w:rPr>
      </w:pPr>
    </w:p>
    <w:p w14:paraId="5F38011D" w14:textId="77777777" w:rsidR="00357C35" w:rsidRPr="00B10E25" w:rsidRDefault="006530AB" w:rsidP="00242CB6">
      <w:pPr>
        <w:pStyle w:val="Titre3"/>
        <w:spacing w:before="120" w:after="120" w:line="252" w:lineRule="auto"/>
        <w:jc w:val="both"/>
        <w:rPr>
          <w:rFonts w:asciiTheme="minorHAnsi" w:hAnsiTheme="minorHAnsi" w:cstheme="minorHAnsi"/>
          <w:b/>
          <w:sz w:val="22"/>
        </w:rPr>
      </w:pPr>
      <w:bookmarkStart w:id="289" w:name="_Toc529699985"/>
      <w:bookmarkStart w:id="290" w:name="_Toc529700601"/>
      <w:bookmarkStart w:id="291" w:name="_Toc529747457"/>
      <w:bookmarkStart w:id="292" w:name="_Toc230701"/>
      <w:bookmarkStart w:id="293" w:name="_Toc230755"/>
      <w:bookmarkStart w:id="294" w:name="_Toc12079550"/>
      <w:bookmarkStart w:id="295" w:name="_Toc20004478"/>
      <w:bookmarkStart w:id="296" w:name="_Toc232322285"/>
      <w:bookmarkStart w:id="297" w:name="_Toc348280966"/>
      <w:bookmarkStart w:id="298" w:name="_Toc475370963"/>
      <w:bookmarkStart w:id="299" w:name="_Toc69914669"/>
      <w:bookmarkStart w:id="300" w:name="_Toc72849153"/>
      <w:r w:rsidRPr="00B10E25">
        <w:rPr>
          <w:rFonts w:asciiTheme="minorHAnsi" w:hAnsiTheme="minorHAnsi" w:cstheme="minorHAnsi"/>
          <w:b/>
          <w:sz w:val="22"/>
        </w:rPr>
        <w:lastRenderedPageBreak/>
        <w:t>1</w:t>
      </w:r>
      <w:r w:rsidR="00842EB0" w:rsidRPr="00B10E25">
        <w:rPr>
          <w:rFonts w:asciiTheme="minorHAnsi" w:hAnsiTheme="minorHAnsi" w:cstheme="minorHAnsi"/>
          <w:b/>
          <w:sz w:val="22"/>
        </w:rPr>
        <w:t>5</w:t>
      </w:r>
      <w:r w:rsidR="00357C35" w:rsidRPr="00B10E25">
        <w:rPr>
          <w:rFonts w:asciiTheme="minorHAnsi" w:hAnsiTheme="minorHAnsi" w:cstheme="minorHAnsi"/>
          <w:b/>
          <w:sz w:val="22"/>
        </w:rPr>
        <w:t xml:space="preserve">.3. </w:t>
      </w:r>
      <w:r w:rsidR="00357C35" w:rsidRPr="00B10E25">
        <w:rPr>
          <w:rFonts w:asciiTheme="minorHAnsi" w:hAnsiTheme="minorHAnsi" w:cstheme="minorHAnsi"/>
          <w:b/>
          <w:sz w:val="22"/>
          <w:u w:val="single"/>
        </w:rPr>
        <w:t>Critères d’attribution</w:t>
      </w:r>
      <w:bookmarkEnd w:id="289"/>
      <w:bookmarkEnd w:id="290"/>
      <w:bookmarkEnd w:id="291"/>
      <w:bookmarkEnd w:id="292"/>
      <w:bookmarkEnd w:id="293"/>
      <w:bookmarkEnd w:id="294"/>
      <w:bookmarkEnd w:id="295"/>
      <w:bookmarkEnd w:id="296"/>
      <w:bookmarkEnd w:id="297"/>
      <w:bookmarkEnd w:id="298"/>
      <w:bookmarkEnd w:id="299"/>
      <w:bookmarkEnd w:id="300"/>
    </w:p>
    <w:p w14:paraId="589EA5FE" w14:textId="62380327" w:rsidR="00357C35" w:rsidRPr="00B10E25" w:rsidRDefault="005E0556" w:rsidP="00242CB6">
      <w:pPr>
        <w:pStyle w:val="Normal1"/>
        <w:spacing w:before="120" w:after="120" w:line="252" w:lineRule="auto"/>
        <w:jc w:val="both"/>
        <w:rPr>
          <w:rFonts w:asciiTheme="minorHAnsi" w:hAnsiTheme="minorHAnsi" w:cstheme="minorHAnsi"/>
          <w:sz w:val="20"/>
          <w:lang w:val="fr-BE"/>
        </w:rPr>
      </w:pPr>
      <w:r w:rsidRPr="00B10E25">
        <w:rPr>
          <w:rFonts w:asciiTheme="minorHAnsi" w:hAnsiTheme="minorHAnsi" w:cstheme="minorHAnsi"/>
          <w:sz w:val="20"/>
          <w:lang w:val="fr-BE"/>
        </w:rPr>
        <w:t xml:space="preserve">Après avoir écarté toute offre entachée d’une irrégularité substantielle, </w:t>
      </w:r>
      <w:r w:rsidR="006B0507" w:rsidRPr="00B10E25">
        <w:rPr>
          <w:rFonts w:asciiTheme="minorHAnsi" w:hAnsiTheme="minorHAnsi" w:cstheme="minorHAnsi"/>
          <w:sz w:val="20"/>
          <w:lang w:val="fr-BE"/>
        </w:rPr>
        <w:t>l’adjudicateur</w:t>
      </w:r>
      <w:r w:rsidRPr="00B10E25">
        <w:rPr>
          <w:rFonts w:asciiTheme="minorHAnsi" w:hAnsiTheme="minorHAnsi" w:cstheme="minorHAnsi"/>
          <w:sz w:val="20"/>
          <w:lang w:val="fr-BE"/>
        </w:rPr>
        <w:t xml:space="preserve"> détermine, parmi les offres restantes, </w:t>
      </w:r>
      <w:r w:rsidR="00357C35" w:rsidRPr="00B10E25">
        <w:rPr>
          <w:rFonts w:asciiTheme="minorHAnsi" w:hAnsiTheme="minorHAnsi" w:cstheme="minorHAnsi"/>
          <w:sz w:val="20"/>
          <w:lang w:val="fr-BE"/>
        </w:rPr>
        <w:t xml:space="preserve">l’offre </w:t>
      </w:r>
      <w:r w:rsidRPr="00B10E25">
        <w:rPr>
          <w:rFonts w:asciiTheme="minorHAnsi" w:hAnsiTheme="minorHAnsi" w:cstheme="minorHAnsi"/>
          <w:sz w:val="20"/>
          <w:lang w:val="fr-BE"/>
        </w:rPr>
        <w:t xml:space="preserve">régulière économiquement </w:t>
      </w:r>
      <w:r w:rsidR="00357C35" w:rsidRPr="00B10E25">
        <w:rPr>
          <w:rFonts w:asciiTheme="minorHAnsi" w:hAnsiTheme="minorHAnsi" w:cstheme="minorHAnsi"/>
          <w:sz w:val="20"/>
          <w:lang w:val="fr-BE"/>
        </w:rPr>
        <w:t xml:space="preserve">la plus </w:t>
      </w:r>
      <w:r w:rsidRPr="00B10E25">
        <w:rPr>
          <w:rFonts w:asciiTheme="minorHAnsi" w:hAnsiTheme="minorHAnsi" w:cstheme="minorHAnsi"/>
          <w:sz w:val="20"/>
          <w:lang w:val="fr-BE"/>
        </w:rPr>
        <w:t xml:space="preserve">avantageuse </w:t>
      </w:r>
      <w:r w:rsidR="00357C35" w:rsidRPr="00B10E25">
        <w:rPr>
          <w:rFonts w:asciiTheme="minorHAnsi" w:hAnsiTheme="minorHAnsi" w:cstheme="minorHAnsi"/>
          <w:sz w:val="20"/>
          <w:lang w:val="fr-BE"/>
        </w:rPr>
        <w:t>d</w:t>
      </w:r>
      <w:r w:rsidRPr="00B10E25">
        <w:rPr>
          <w:rFonts w:asciiTheme="minorHAnsi" w:hAnsiTheme="minorHAnsi" w:cstheme="minorHAnsi"/>
          <w:sz w:val="20"/>
          <w:lang w:val="fr-BE"/>
        </w:rPr>
        <w:t>u</w:t>
      </w:r>
      <w:r w:rsidR="00357C35" w:rsidRPr="00B10E25">
        <w:rPr>
          <w:rFonts w:asciiTheme="minorHAnsi" w:hAnsiTheme="minorHAnsi" w:cstheme="minorHAnsi"/>
          <w:sz w:val="20"/>
          <w:lang w:val="fr-BE"/>
        </w:rPr>
        <w:t xml:space="preserve"> point de vue</w:t>
      </w:r>
      <w:r w:rsidRPr="00B10E25">
        <w:rPr>
          <w:rFonts w:asciiTheme="minorHAnsi" w:hAnsiTheme="minorHAnsi" w:cstheme="minorHAnsi"/>
          <w:sz w:val="20"/>
          <w:lang w:val="fr-BE"/>
        </w:rPr>
        <w:t xml:space="preserve"> du pouvoir adjudicateur</w:t>
      </w:r>
      <w:r w:rsidR="00357C35" w:rsidRPr="00B10E25">
        <w:rPr>
          <w:rFonts w:asciiTheme="minorHAnsi" w:hAnsiTheme="minorHAnsi" w:cstheme="minorHAnsi"/>
          <w:sz w:val="20"/>
          <w:lang w:val="fr-BE"/>
        </w:rPr>
        <w:t xml:space="preserve">, </w:t>
      </w:r>
      <w:r w:rsidR="007A668D" w:rsidRPr="00B10E25">
        <w:rPr>
          <w:rFonts w:asciiTheme="minorHAnsi" w:hAnsiTheme="minorHAnsi" w:cstheme="minorHAnsi"/>
          <w:sz w:val="20"/>
          <w:lang w:val="fr-BE"/>
        </w:rPr>
        <w:t xml:space="preserve">sur la base des </w:t>
      </w:r>
      <w:r w:rsidR="00357C35" w:rsidRPr="00B10E25">
        <w:rPr>
          <w:rFonts w:asciiTheme="minorHAnsi" w:hAnsiTheme="minorHAnsi" w:cstheme="minorHAnsi"/>
          <w:sz w:val="20"/>
          <w:lang w:val="fr-BE"/>
        </w:rPr>
        <w:t>critères d’attribution</w:t>
      </w:r>
      <w:r w:rsidR="007A668D" w:rsidRPr="00B10E25">
        <w:rPr>
          <w:rFonts w:asciiTheme="minorHAnsi" w:hAnsiTheme="minorHAnsi" w:cstheme="minorHAnsi"/>
          <w:sz w:val="20"/>
          <w:lang w:val="fr-BE"/>
        </w:rPr>
        <w:t xml:space="preserve"> énoncés ci-après</w:t>
      </w:r>
      <w:r w:rsidR="00357C35" w:rsidRPr="00B10E25">
        <w:rPr>
          <w:rFonts w:asciiTheme="minorHAnsi" w:hAnsiTheme="minorHAnsi" w:cstheme="minorHAnsi"/>
          <w:sz w:val="20"/>
          <w:lang w:val="fr-BE"/>
        </w:rPr>
        <w:t>.</w:t>
      </w:r>
    </w:p>
    <w:p w14:paraId="5EB1E1E9" w14:textId="77777777" w:rsidR="00357C35" w:rsidRPr="00B10E25" w:rsidRDefault="00357C35" w:rsidP="00242CB6">
      <w:pPr>
        <w:pStyle w:val="Normal1"/>
        <w:spacing w:before="120" w:after="120" w:line="252" w:lineRule="auto"/>
        <w:jc w:val="both"/>
        <w:rPr>
          <w:rFonts w:asciiTheme="minorHAnsi" w:hAnsiTheme="minorHAnsi" w:cstheme="minorHAnsi"/>
          <w:sz w:val="20"/>
          <w:lang w:val="fr-BE"/>
        </w:rPr>
      </w:pPr>
      <w:r w:rsidRPr="00B10E25">
        <w:rPr>
          <w:rFonts w:asciiTheme="minorHAnsi" w:hAnsiTheme="minorHAnsi" w:cstheme="minorHAnsi"/>
          <w:sz w:val="20"/>
          <w:lang w:val="fr-BE"/>
        </w:rPr>
        <w:t>Ces critères seront pondérés afin d’obtenir un classement final.</w:t>
      </w:r>
    </w:p>
    <w:p w14:paraId="200A5031" w14:textId="77777777" w:rsidR="00F769A5" w:rsidRPr="00B10E25" w:rsidRDefault="005D3A56" w:rsidP="00242CB6">
      <w:pPr>
        <w:pStyle w:val="Normal1"/>
        <w:spacing w:before="120" w:after="120" w:line="252" w:lineRule="auto"/>
        <w:jc w:val="both"/>
        <w:rPr>
          <w:rFonts w:asciiTheme="minorHAnsi" w:hAnsiTheme="minorHAnsi" w:cstheme="minorHAnsi"/>
          <w:sz w:val="20"/>
          <w:lang w:val="fr-BE"/>
        </w:rPr>
      </w:pPr>
      <w:r w:rsidRPr="00B10E25">
        <w:rPr>
          <w:rFonts w:asciiTheme="minorHAnsi" w:hAnsiTheme="minorHAnsi" w:cstheme="minorHAnsi"/>
          <w:sz w:val="20"/>
          <w:lang w:val="fr-BE"/>
        </w:rPr>
        <w:t>Seul le soumissionnaire qui aura obtenu le plus de points (le cas échéant, pour un ou plusieurs lots) se verra attribuer le marché.</w:t>
      </w:r>
    </w:p>
    <w:p w14:paraId="6493F1A3" w14:textId="77777777" w:rsidR="00357C35" w:rsidRPr="00B10E25" w:rsidRDefault="006530AB" w:rsidP="00242CB6">
      <w:pPr>
        <w:pStyle w:val="Titre3"/>
        <w:spacing w:before="120" w:after="120" w:line="252" w:lineRule="auto"/>
        <w:jc w:val="both"/>
        <w:rPr>
          <w:rFonts w:asciiTheme="minorHAnsi" w:hAnsiTheme="minorHAnsi" w:cstheme="minorHAnsi"/>
          <w:b/>
          <w:sz w:val="20"/>
        </w:rPr>
      </w:pPr>
      <w:bookmarkStart w:id="301" w:name="_Toc529699986"/>
      <w:bookmarkStart w:id="302" w:name="_Toc529700602"/>
      <w:bookmarkStart w:id="303" w:name="_Toc529747458"/>
      <w:bookmarkStart w:id="304" w:name="_Toc230702"/>
      <w:bookmarkStart w:id="305" w:name="_Toc230756"/>
      <w:bookmarkStart w:id="306" w:name="_Toc12079551"/>
      <w:bookmarkStart w:id="307" w:name="_Toc20004479"/>
      <w:bookmarkStart w:id="308" w:name="_Toc232322286"/>
      <w:bookmarkStart w:id="309" w:name="_Toc348280967"/>
      <w:bookmarkStart w:id="310" w:name="_Toc475370964"/>
      <w:bookmarkStart w:id="311" w:name="_Toc69914670"/>
      <w:bookmarkStart w:id="312" w:name="_Toc72849154"/>
      <w:r w:rsidRPr="00B10E25">
        <w:rPr>
          <w:rFonts w:asciiTheme="minorHAnsi" w:hAnsiTheme="minorHAnsi" w:cstheme="minorHAnsi"/>
          <w:b/>
          <w:sz w:val="20"/>
        </w:rPr>
        <w:t>1</w:t>
      </w:r>
      <w:r w:rsidR="00842EB0" w:rsidRPr="00B10E25">
        <w:rPr>
          <w:rFonts w:asciiTheme="minorHAnsi" w:hAnsiTheme="minorHAnsi" w:cstheme="minorHAnsi"/>
          <w:b/>
          <w:sz w:val="20"/>
        </w:rPr>
        <w:t>5</w:t>
      </w:r>
      <w:r w:rsidR="00357C35" w:rsidRPr="00B10E25">
        <w:rPr>
          <w:rFonts w:asciiTheme="minorHAnsi" w:hAnsiTheme="minorHAnsi" w:cstheme="minorHAnsi"/>
          <w:b/>
          <w:sz w:val="20"/>
        </w:rPr>
        <w:t>.3.1. Liste des critères d’attribution</w:t>
      </w:r>
      <w:bookmarkEnd w:id="301"/>
      <w:bookmarkEnd w:id="302"/>
      <w:bookmarkEnd w:id="303"/>
      <w:bookmarkEnd w:id="304"/>
      <w:bookmarkEnd w:id="305"/>
      <w:bookmarkEnd w:id="306"/>
      <w:bookmarkEnd w:id="307"/>
      <w:bookmarkEnd w:id="308"/>
      <w:bookmarkEnd w:id="309"/>
      <w:r w:rsidR="00096C9B" w:rsidRPr="00B10E25">
        <w:rPr>
          <w:rFonts w:asciiTheme="minorHAnsi" w:hAnsiTheme="minorHAnsi" w:cstheme="minorHAnsi"/>
          <w:b/>
          <w:sz w:val="20"/>
        </w:rPr>
        <w:t xml:space="preserve"> </w:t>
      </w:r>
      <w:r w:rsidR="00C921FE" w:rsidRPr="00B10E25">
        <w:rPr>
          <w:rFonts w:asciiTheme="minorHAnsi" w:hAnsiTheme="minorHAnsi" w:cstheme="minorHAnsi"/>
          <w:b/>
          <w:sz w:val="20"/>
          <w:highlight w:val="cyan"/>
        </w:rPr>
        <w:t>*(</w:t>
      </w:r>
      <w:r w:rsidR="00672C8F" w:rsidRPr="00B10E25">
        <w:rPr>
          <w:rFonts w:asciiTheme="minorHAnsi" w:hAnsiTheme="minorHAnsi" w:cstheme="minorHAnsi"/>
          <w:b/>
          <w:sz w:val="20"/>
          <w:highlight w:val="cyan"/>
        </w:rPr>
        <w:t>30</w:t>
      </w:r>
      <w:r w:rsidR="00096C9B" w:rsidRPr="00B10E25">
        <w:rPr>
          <w:rFonts w:asciiTheme="minorHAnsi" w:hAnsiTheme="minorHAnsi" w:cstheme="minorHAnsi"/>
          <w:b/>
          <w:sz w:val="20"/>
          <w:highlight w:val="cyan"/>
        </w:rPr>
        <w:t>)</w:t>
      </w:r>
      <w:bookmarkEnd w:id="310"/>
      <w:bookmarkEnd w:id="311"/>
      <w:bookmarkEnd w:id="312"/>
    </w:p>
    <w:p w14:paraId="49D1C4AD" w14:textId="18B81724" w:rsidR="00357C35" w:rsidRPr="00B10E25" w:rsidRDefault="00357C35" w:rsidP="00242CB6">
      <w:pPr>
        <w:pStyle w:val="Normal1"/>
        <w:spacing w:before="120" w:after="120" w:line="252" w:lineRule="auto"/>
        <w:jc w:val="both"/>
        <w:rPr>
          <w:rFonts w:asciiTheme="minorHAnsi" w:hAnsiTheme="minorHAnsi" w:cstheme="minorHAnsi"/>
          <w:sz w:val="20"/>
          <w:lang w:val="fr-BE"/>
        </w:rPr>
      </w:pPr>
      <w:r w:rsidRPr="00B10E25">
        <w:rPr>
          <w:rFonts w:asciiTheme="minorHAnsi" w:hAnsiTheme="minorHAnsi" w:cstheme="minorHAnsi"/>
          <w:sz w:val="20"/>
          <w:lang w:val="fr-BE"/>
        </w:rPr>
        <w:t>Les critères d’attribution</w:t>
      </w:r>
      <w:r w:rsidR="00BA2905" w:rsidRPr="00B10E25">
        <w:rPr>
          <w:rFonts w:asciiTheme="minorHAnsi" w:hAnsiTheme="minorHAnsi" w:cstheme="minorHAnsi"/>
          <w:sz w:val="20"/>
          <w:lang w:val="fr-BE"/>
        </w:rPr>
        <w:t xml:space="preserve"> </w:t>
      </w:r>
      <w:r w:rsidR="00C921FE" w:rsidRPr="00B10E25">
        <w:rPr>
          <w:rFonts w:asciiTheme="minorHAnsi" w:hAnsiTheme="minorHAnsi" w:cstheme="minorHAnsi"/>
          <w:sz w:val="20"/>
          <w:highlight w:val="cyan"/>
          <w:lang w:val="fr-BE"/>
        </w:rPr>
        <w:t>*(3</w:t>
      </w:r>
      <w:r w:rsidR="00672C8F" w:rsidRPr="00B10E25">
        <w:rPr>
          <w:rFonts w:asciiTheme="minorHAnsi" w:hAnsiTheme="minorHAnsi" w:cstheme="minorHAnsi"/>
          <w:sz w:val="20"/>
          <w:highlight w:val="cyan"/>
          <w:lang w:val="fr-BE"/>
        </w:rPr>
        <w:t>1</w:t>
      </w:r>
      <w:r w:rsidR="00BA2905" w:rsidRPr="00B10E25">
        <w:rPr>
          <w:rFonts w:asciiTheme="minorHAnsi" w:hAnsiTheme="minorHAnsi" w:cstheme="minorHAnsi"/>
          <w:sz w:val="20"/>
          <w:highlight w:val="cyan"/>
          <w:lang w:val="fr-BE"/>
        </w:rPr>
        <w:t>)</w:t>
      </w:r>
      <w:r w:rsidRPr="00B10E25">
        <w:rPr>
          <w:rFonts w:asciiTheme="minorHAnsi" w:hAnsiTheme="minorHAnsi" w:cstheme="minorHAnsi"/>
          <w:sz w:val="20"/>
          <w:highlight w:val="cyan"/>
          <w:lang w:val="fr-BE"/>
        </w:rPr>
        <w:t>,</w:t>
      </w:r>
      <w:r w:rsidRPr="00B10E25">
        <w:rPr>
          <w:rFonts w:asciiTheme="minorHAnsi" w:hAnsiTheme="minorHAnsi" w:cstheme="minorHAnsi"/>
          <w:sz w:val="20"/>
          <w:lang w:val="fr-BE"/>
        </w:rPr>
        <w:t xml:space="preserve"> par ordre décroissant d’importance, sont les suivants</w:t>
      </w:r>
      <w:r w:rsidR="005D5640" w:rsidRPr="00B10E25">
        <w:rPr>
          <w:rFonts w:asciiTheme="minorHAnsi" w:hAnsiTheme="minorHAnsi" w:cstheme="minorHAnsi"/>
          <w:sz w:val="20"/>
          <w:highlight w:val="cyan"/>
          <w:lang w:val="fr-BE"/>
        </w:rPr>
        <w:t>*(</w:t>
      </w:r>
      <w:r w:rsidR="00537364" w:rsidRPr="00B10E25">
        <w:rPr>
          <w:rFonts w:asciiTheme="minorHAnsi" w:hAnsiTheme="minorHAnsi" w:cstheme="minorHAnsi"/>
          <w:sz w:val="20"/>
          <w:highlight w:val="cyan"/>
          <w:lang w:val="fr-BE"/>
        </w:rPr>
        <w:t>3</w:t>
      </w:r>
      <w:r w:rsidR="00672C8F" w:rsidRPr="00B10E25">
        <w:rPr>
          <w:rFonts w:asciiTheme="minorHAnsi" w:hAnsiTheme="minorHAnsi" w:cstheme="minorHAnsi"/>
          <w:sz w:val="20"/>
          <w:highlight w:val="cyan"/>
          <w:lang w:val="fr-BE"/>
        </w:rPr>
        <w:t>2</w:t>
      </w:r>
      <w:r w:rsidR="005D5640" w:rsidRPr="00B10E25">
        <w:rPr>
          <w:rFonts w:asciiTheme="minorHAnsi" w:hAnsiTheme="minorHAnsi" w:cstheme="minorHAnsi"/>
          <w:sz w:val="20"/>
          <w:highlight w:val="cyan"/>
          <w:lang w:val="fr-BE"/>
        </w:rPr>
        <w:t>)</w:t>
      </w:r>
      <w:r w:rsidRPr="00B10E25">
        <w:rPr>
          <w:rFonts w:asciiTheme="minorHAnsi" w:hAnsiTheme="minorHAnsi" w:cstheme="minorHAnsi"/>
          <w:sz w:val="20"/>
          <w:lang w:val="fr-BE"/>
        </w:rPr>
        <w:t>:</w:t>
      </w:r>
      <w:bookmarkStart w:id="313" w:name="_Toc529699987"/>
      <w:bookmarkStart w:id="314" w:name="_Toc529700603"/>
      <w:bookmarkStart w:id="315" w:name="_Toc529747459"/>
      <w:bookmarkStart w:id="316" w:name="_Toc230703"/>
      <w:bookmarkStart w:id="317" w:name="_Toc230757"/>
      <w:bookmarkStart w:id="318" w:name="_Toc124332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357C35" w:rsidRPr="00B10E25" w14:paraId="22348F2C" w14:textId="77777777">
        <w:tc>
          <w:tcPr>
            <w:tcW w:w="9211" w:type="dxa"/>
          </w:tcPr>
          <w:p w14:paraId="4C385EE1" w14:textId="598DDCCF" w:rsidR="00357C35" w:rsidRPr="00B10E25" w:rsidRDefault="00357C35" w:rsidP="0030203E">
            <w:pPr>
              <w:pStyle w:val="Normal1"/>
              <w:numPr>
                <w:ilvl w:val="0"/>
                <w:numId w:val="2"/>
              </w:numPr>
              <w:spacing w:before="120" w:after="120" w:line="252" w:lineRule="auto"/>
              <w:jc w:val="both"/>
              <w:rPr>
                <w:rFonts w:asciiTheme="minorHAnsi" w:hAnsiTheme="minorHAnsi" w:cstheme="minorHAnsi"/>
                <w:sz w:val="20"/>
                <w:lang w:val="fr-BE"/>
              </w:rPr>
            </w:pPr>
            <w:r w:rsidRPr="00B10E25">
              <w:rPr>
                <w:rFonts w:asciiTheme="minorHAnsi" w:hAnsiTheme="minorHAnsi" w:cstheme="minorHAnsi"/>
                <w:sz w:val="20"/>
                <w:highlight w:val="yellow"/>
                <w:lang w:val="fr-BE"/>
              </w:rPr>
              <w:fldChar w:fldCharType="begin">
                <w:ffData>
                  <w:name w:val="Tekstvak40"/>
                  <w:enabled/>
                  <w:calcOnExit w:val="0"/>
                  <w:textInput>
                    <w:default w:val="&lt;décrire le critère d’attribution 1 &gt; "/>
                  </w:textInput>
                </w:ffData>
              </w:fldChar>
            </w:r>
            <w:bookmarkStart w:id="319" w:name="Tekstvak40"/>
            <w:r w:rsidRPr="00B10E25">
              <w:rPr>
                <w:rFonts w:asciiTheme="minorHAnsi" w:hAnsiTheme="minorHAnsi" w:cstheme="minorHAnsi"/>
                <w:sz w:val="20"/>
                <w:highlight w:val="yellow"/>
                <w:lang w:val="fr-BE"/>
              </w:rPr>
              <w:instrText xml:space="preserve"> </w:instrText>
            </w:r>
            <w:r w:rsidR="002D0648" w:rsidRPr="00B10E25">
              <w:rPr>
                <w:rFonts w:asciiTheme="minorHAnsi" w:hAnsiTheme="minorHAnsi" w:cstheme="minorHAnsi"/>
                <w:sz w:val="20"/>
                <w:highlight w:val="yellow"/>
                <w:lang w:val="fr-BE"/>
              </w:rPr>
              <w:instrText>FORMTEXT</w:instrText>
            </w:r>
            <w:r w:rsidRPr="00B10E25">
              <w:rPr>
                <w:rFonts w:asciiTheme="minorHAnsi" w:hAnsiTheme="minorHAnsi" w:cstheme="minorHAnsi"/>
                <w:sz w:val="20"/>
                <w:highlight w:val="yellow"/>
                <w:lang w:val="fr-BE"/>
              </w:rPr>
              <w:instrText xml:space="preserve"> </w:instrText>
            </w:r>
            <w:r w:rsidRPr="00B10E25">
              <w:rPr>
                <w:rFonts w:asciiTheme="minorHAnsi" w:hAnsiTheme="minorHAnsi" w:cstheme="minorHAnsi"/>
                <w:sz w:val="20"/>
                <w:highlight w:val="yellow"/>
                <w:lang w:val="fr-BE"/>
              </w:rPr>
            </w:r>
            <w:r w:rsidRPr="00B10E25">
              <w:rPr>
                <w:rFonts w:asciiTheme="minorHAnsi" w:hAnsiTheme="minorHAnsi" w:cstheme="minorHAnsi"/>
                <w:sz w:val="20"/>
                <w:highlight w:val="yellow"/>
                <w:lang w:val="fr-BE"/>
              </w:rPr>
              <w:fldChar w:fldCharType="separate"/>
            </w:r>
            <w:r w:rsidRPr="00B10E25">
              <w:rPr>
                <w:rFonts w:asciiTheme="minorHAnsi" w:hAnsiTheme="minorHAnsi" w:cstheme="minorHAnsi"/>
                <w:noProof/>
                <w:sz w:val="20"/>
                <w:highlight w:val="yellow"/>
              </w:rPr>
              <w:t xml:space="preserve">&lt;décrire le critère d’attribution 1 &gt; </w:t>
            </w:r>
            <w:r w:rsidRPr="00B10E25">
              <w:rPr>
                <w:rFonts w:asciiTheme="minorHAnsi" w:hAnsiTheme="minorHAnsi" w:cstheme="minorHAnsi"/>
                <w:sz w:val="20"/>
                <w:highlight w:val="yellow"/>
                <w:lang w:val="fr-BE"/>
              </w:rPr>
              <w:fldChar w:fldCharType="end"/>
            </w:r>
            <w:bookmarkEnd w:id="319"/>
            <w:r w:rsidRPr="00B10E25">
              <w:rPr>
                <w:rFonts w:asciiTheme="minorHAnsi" w:hAnsiTheme="minorHAnsi" w:cstheme="minorHAnsi"/>
                <w:sz w:val="20"/>
                <w:lang w:val="fr-BE"/>
              </w:rPr>
              <w:t xml:space="preserve"> (%)</w:t>
            </w:r>
            <w:r w:rsidR="006A07AB" w:rsidRPr="00B10E25">
              <w:rPr>
                <w:rFonts w:asciiTheme="minorHAnsi" w:hAnsiTheme="minorHAnsi" w:cstheme="minorHAnsi"/>
                <w:sz w:val="20"/>
                <w:lang w:val="fr-BE"/>
              </w:rPr>
              <w:t> ;</w:t>
            </w:r>
          </w:p>
          <w:p w14:paraId="299CCA03" w14:textId="196FB37E" w:rsidR="00357C35" w:rsidRPr="00B10E25" w:rsidRDefault="00357C35" w:rsidP="0030203E">
            <w:pPr>
              <w:pStyle w:val="Normal1"/>
              <w:numPr>
                <w:ilvl w:val="0"/>
                <w:numId w:val="2"/>
              </w:numPr>
              <w:spacing w:before="120" w:after="120" w:line="252" w:lineRule="auto"/>
              <w:jc w:val="both"/>
              <w:rPr>
                <w:rFonts w:asciiTheme="minorHAnsi" w:hAnsiTheme="minorHAnsi" w:cstheme="minorHAnsi"/>
                <w:sz w:val="20"/>
                <w:lang w:val="fr-BE"/>
              </w:rPr>
            </w:pPr>
            <w:r w:rsidRPr="00B10E25">
              <w:rPr>
                <w:rFonts w:asciiTheme="minorHAnsi" w:hAnsiTheme="minorHAnsi" w:cstheme="minorHAnsi"/>
                <w:sz w:val="20"/>
                <w:highlight w:val="yellow"/>
                <w:lang w:val="fr-BE"/>
              </w:rPr>
              <w:fldChar w:fldCharType="begin">
                <w:ffData>
                  <w:name w:val="Tekstvak41"/>
                  <w:enabled/>
                  <w:calcOnExit w:val="0"/>
                  <w:textInput>
                    <w:default w:val="&lt;décrire le critère d’attribution 2 &gt;"/>
                  </w:textInput>
                </w:ffData>
              </w:fldChar>
            </w:r>
            <w:bookmarkStart w:id="320" w:name="Tekstvak41"/>
            <w:r w:rsidRPr="00B10E25">
              <w:rPr>
                <w:rFonts w:asciiTheme="minorHAnsi" w:hAnsiTheme="minorHAnsi" w:cstheme="minorHAnsi"/>
                <w:sz w:val="20"/>
                <w:highlight w:val="yellow"/>
                <w:lang w:val="fr-BE"/>
              </w:rPr>
              <w:instrText xml:space="preserve"> </w:instrText>
            </w:r>
            <w:r w:rsidR="002D0648" w:rsidRPr="00B10E25">
              <w:rPr>
                <w:rFonts w:asciiTheme="minorHAnsi" w:hAnsiTheme="minorHAnsi" w:cstheme="minorHAnsi"/>
                <w:sz w:val="20"/>
                <w:highlight w:val="yellow"/>
                <w:lang w:val="fr-BE"/>
              </w:rPr>
              <w:instrText>FORMTEXT</w:instrText>
            </w:r>
            <w:r w:rsidRPr="00B10E25">
              <w:rPr>
                <w:rFonts w:asciiTheme="minorHAnsi" w:hAnsiTheme="minorHAnsi" w:cstheme="minorHAnsi"/>
                <w:sz w:val="20"/>
                <w:highlight w:val="yellow"/>
                <w:lang w:val="fr-BE"/>
              </w:rPr>
              <w:instrText xml:space="preserve"> </w:instrText>
            </w:r>
            <w:r w:rsidRPr="00B10E25">
              <w:rPr>
                <w:rFonts w:asciiTheme="minorHAnsi" w:hAnsiTheme="minorHAnsi" w:cstheme="minorHAnsi"/>
                <w:sz w:val="20"/>
                <w:highlight w:val="yellow"/>
                <w:lang w:val="fr-BE"/>
              </w:rPr>
            </w:r>
            <w:r w:rsidRPr="00B10E25">
              <w:rPr>
                <w:rFonts w:asciiTheme="minorHAnsi" w:hAnsiTheme="minorHAnsi" w:cstheme="minorHAnsi"/>
                <w:sz w:val="20"/>
                <w:highlight w:val="yellow"/>
                <w:lang w:val="fr-BE"/>
              </w:rPr>
              <w:fldChar w:fldCharType="separate"/>
            </w:r>
            <w:r w:rsidRPr="00B10E25">
              <w:rPr>
                <w:rFonts w:asciiTheme="minorHAnsi" w:hAnsiTheme="minorHAnsi" w:cstheme="minorHAnsi"/>
                <w:noProof/>
                <w:sz w:val="20"/>
                <w:highlight w:val="yellow"/>
              </w:rPr>
              <w:t>&lt;décrire le critère d’attribution 2 &gt;</w:t>
            </w:r>
            <w:r w:rsidRPr="00B10E25">
              <w:rPr>
                <w:rFonts w:asciiTheme="minorHAnsi" w:hAnsiTheme="minorHAnsi" w:cstheme="minorHAnsi"/>
                <w:sz w:val="20"/>
                <w:highlight w:val="yellow"/>
                <w:lang w:val="fr-BE"/>
              </w:rPr>
              <w:fldChar w:fldCharType="end"/>
            </w:r>
            <w:bookmarkEnd w:id="320"/>
            <w:r w:rsidRPr="00B10E25">
              <w:rPr>
                <w:rFonts w:asciiTheme="minorHAnsi" w:hAnsiTheme="minorHAnsi" w:cstheme="minorHAnsi"/>
                <w:sz w:val="20"/>
                <w:lang w:val="fr-BE"/>
              </w:rPr>
              <w:t xml:space="preserve">  (%)</w:t>
            </w:r>
            <w:r w:rsidR="006A07AB" w:rsidRPr="00B10E25">
              <w:rPr>
                <w:rFonts w:asciiTheme="minorHAnsi" w:hAnsiTheme="minorHAnsi" w:cstheme="minorHAnsi"/>
                <w:sz w:val="20"/>
                <w:lang w:val="fr-BE"/>
              </w:rPr>
              <w:t> ;</w:t>
            </w:r>
          </w:p>
          <w:p w14:paraId="7FF98371" w14:textId="4AF36D03" w:rsidR="00357C35" w:rsidRPr="00B10E25" w:rsidRDefault="00357C35" w:rsidP="00242CB6">
            <w:pPr>
              <w:pStyle w:val="Normal1"/>
              <w:spacing w:before="120" w:after="120" w:line="252" w:lineRule="auto"/>
              <w:jc w:val="both"/>
              <w:rPr>
                <w:rFonts w:asciiTheme="minorHAnsi" w:hAnsiTheme="minorHAnsi" w:cstheme="minorHAnsi"/>
                <w:sz w:val="20"/>
                <w:lang w:val="fr-BE"/>
              </w:rPr>
            </w:pPr>
            <w:r w:rsidRPr="00B10E25">
              <w:rPr>
                <w:rFonts w:asciiTheme="minorHAnsi" w:hAnsiTheme="minorHAnsi" w:cstheme="minorHAnsi"/>
                <w:sz w:val="20"/>
                <w:lang w:val="fr-BE"/>
              </w:rPr>
              <w:t>………………………………………………………………..</w:t>
            </w:r>
          </w:p>
        </w:tc>
      </w:tr>
    </w:tbl>
    <w:p w14:paraId="2A6FEBA4" w14:textId="63D4C652" w:rsidR="00357C35" w:rsidRPr="00B10E25" w:rsidRDefault="006530AB" w:rsidP="00242CB6">
      <w:pPr>
        <w:pStyle w:val="Titre3"/>
        <w:spacing w:before="120" w:after="120" w:line="252" w:lineRule="auto"/>
        <w:jc w:val="both"/>
        <w:rPr>
          <w:rFonts w:asciiTheme="minorHAnsi" w:hAnsiTheme="minorHAnsi" w:cstheme="minorHAnsi"/>
          <w:b/>
          <w:sz w:val="20"/>
        </w:rPr>
      </w:pPr>
      <w:bookmarkStart w:id="321" w:name="_Toc12079552"/>
      <w:bookmarkStart w:id="322" w:name="_Toc20004480"/>
      <w:bookmarkStart w:id="323" w:name="_Toc232322287"/>
      <w:bookmarkStart w:id="324" w:name="_Toc348280968"/>
      <w:bookmarkStart w:id="325" w:name="_Toc475370965"/>
      <w:bookmarkStart w:id="326" w:name="_Toc69914671"/>
      <w:bookmarkStart w:id="327" w:name="_Toc72849155"/>
      <w:bookmarkEnd w:id="313"/>
      <w:bookmarkEnd w:id="314"/>
      <w:bookmarkEnd w:id="315"/>
      <w:bookmarkEnd w:id="316"/>
      <w:bookmarkEnd w:id="317"/>
      <w:bookmarkEnd w:id="318"/>
      <w:r w:rsidRPr="00B10E25">
        <w:rPr>
          <w:rFonts w:asciiTheme="minorHAnsi" w:hAnsiTheme="minorHAnsi" w:cstheme="minorHAnsi"/>
          <w:b/>
          <w:sz w:val="20"/>
        </w:rPr>
        <w:t>1</w:t>
      </w:r>
      <w:r w:rsidR="00842EB0" w:rsidRPr="00B10E25">
        <w:rPr>
          <w:rFonts w:asciiTheme="minorHAnsi" w:hAnsiTheme="minorHAnsi" w:cstheme="minorHAnsi"/>
          <w:b/>
          <w:sz w:val="20"/>
        </w:rPr>
        <w:t>5</w:t>
      </w:r>
      <w:r w:rsidR="00357C35" w:rsidRPr="00B10E25">
        <w:rPr>
          <w:rFonts w:asciiTheme="minorHAnsi" w:hAnsiTheme="minorHAnsi" w:cstheme="minorHAnsi"/>
          <w:b/>
          <w:sz w:val="20"/>
        </w:rPr>
        <w:t>.3.2. Cotation finale</w:t>
      </w:r>
      <w:bookmarkEnd w:id="321"/>
      <w:bookmarkEnd w:id="322"/>
      <w:bookmarkEnd w:id="323"/>
      <w:bookmarkEnd w:id="324"/>
      <w:bookmarkEnd w:id="325"/>
      <w:bookmarkEnd w:id="326"/>
      <w:bookmarkEnd w:id="327"/>
    </w:p>
    <w:p w14:paraId="4B36CE14" w14:textId="6585F0AC" w:rsidR="00357C35" w:rsidRPr="00B10E25" w:rsidRDefault="00357C35" w:rsidP="00242CB6">
      <w:pPr>
        <w:spacing w:before="120" w:after="120" w:line="252" w:lineRule="auto"/>
        <w:jc w:val="both"/>
        <w:rPr>
          <w:rFonts w:asciiTheme="minorHAnsi" w:hAnsiTheme="minorHAnsi" w:cstheme="minorHAnsi"/>
          <w:snapToGrid w:val="0"/>
          <w:lang w:eastAsia="fr-FR"/>
        </w:rPr>
      </w:pPr>
      <w:r w:rsidRPr="00B10E25">
        <w:rPr>
          <w:rFonts w:asciiTheme="minorHAnsi" w:hAnsiTheme="minorHAnsi" w:cstheme="minorHAnsi"/>
          <w:snapToGrid w:val="0"/>
          <w:lang w:eastAsia="fr-FR"/>
        </w:rPr>
        <w:t xml:space="preserve">Les cotations pour les </w:t>
      </w:r>
      <w:r w:rsidRPr="00B10E25">
        <w:rPr>
          <w:rFonts w:asciiTheme="minorHAnsi" w:hAnsiTheme="minorHAnsi" w:cstheme="minorHAnsi"/>
          <w:snapToGrid w:val="0"/>
          <w:highlight w:val="yellow"/>
          <w:lang w:eastAsia="fr-FR"/>
        </w:rPr>
        <w:fldChar w:fldCharType="begin">
          <w:ffData>
            <w:name w:val="Tekstvak1"/>
            <w:enabled/>
            <w:calcOnExit w:val="0"/>
            <w:textInput>
              <w:default w:val="&lt;nombre&gt;"/>
            </w:textInput>
          </w:ffData>
        </w:fldChar>
      </w:r>
      <w:r w:rsidRPr="00B10E25">
        <w:rPr>
          <w:rFonts w:asciiTheme="minorHAnsi" w:hAnsiTheme="minorHAnsi" w:cstheme="minorHAnsi"/>
          <w:snapToGrid w:val="0"/>
          <w:highlight w:val="yellow"/>
          <w:lang w:eastAsia="fr-FR"/>
        </w:rPr>
        <w:instrText xml:space="preserve"> </w:instrText>
      </w:r>
      <w:r w:rsidR="002D0648" w:rsidRPr="00B10E25">
        <w:rPr>
          <w:rFonts w:asciiTheme="minorHAnsi" w:hAnsiTheme="minorHAnsi" w:cstheme="minorHAnsi"/>
          <w:snapToGrid w:val="0"/>
          <w:highlight w:val="yellow"/>
          <w:lang w:eastAsia="fr-FR"/>
        </w:rPr>
        <w:instrText>FORMTEXT</w:instrText>
      </w:r>
      <w:r w:rsidRPr="00B10E25">
        <w:rPr>
          <w:rFonts w:asciiTheme="minorHAnsi" w:hAnsiTheme="minorHAnsi" w:cstheme="minorHAnsi"/>
          <w:snapToGrid w:val="0"/>
          <w:highlight w:val="yellow"/>
          <w:lang w:eastAsia="fr-FR"/>
        </w:rPr>
        <w:instrText xml:space="preserve"> </w:instrText>
      </w:r>
      <w:r w:rsidRPr="00B10E25">
        <w:rPr>
          <w:rFonts w:asciiTheme="minorHAnsi" w:hAnsiTheme="minorHAnsi" w:cstheme="minorHAnsi"/>
          <w:snapToGrid w:val="0"/>
          <w:highlight w:val="yellow"/>
          <w:lang w:eastAsia="fr-FR"/>
        </w:rPr>
      </w:r>
      <w:r w:rsidRPr="00B10E25">
        <w:rPr>
          <w:rFonts w:asciiTheme="minorHAnsi" w:hAnsiTheme="minorHAnsi" w:cstheme="minorHAnsi"/>
          <w:snapToGrid w:val="0"/>
          <w:highlight w:val="yellow"/>
          <w:lang w:eastAsia="fr-FR"/>
        </w:rPr>
        <w:fldChar w:fldCharType="separate"/>
      </w:r>
      <w:r w:rsidRPr="00B10E25">
        <w:rPr>
          <w:rFonts w:asciiTheme="minorHAnsi" w:hAnsiTheme="minorHAnsi" w:cstheme="minorHAnsi"/>
          <w:snapToGrid w:val="0"/>
          <w:highlight w:val="yellow"/>
          <w:lang w:eastAsia="fr-FR"/>
        </w:rPr>
        <w:t>&lt;nombre&gt;</w:t>
      </w:r>
      <w:r w:rsidRPr="00B10E25">
        <w:rPr>
          <w:rFonts w:asciiTheme="minorHAnsi" w:hAnsiTheme="minorHAnsi" w:cstheme="minorHAnsi"/>
          <w:snapToGrid w:val="0"/>
          <w:highlight w:val="yellow"/>
          <w:lang w:eastAsia="fr-FR"/>
        </w:rPr>
        <w:fldChar w:fldCharType="end"/>
      </w:r>
      <w:r w:rsidRPr="00B10E25">
        <w:rPr>
          <w:rFonts w:asciiTheme="minorHAnsi" w:hAnsiTheme="minorHAnsi" w:cstheme="minorHAnsi"/>
          <w:snapToGrid w:val="0"/>
          <w:lang w:eastAsia="fr-FR"/>
        </w:rPr>
        <w:t xml:space="preserve"> critères d’attribution seront additionnées. Le marché sera attribué au soumissionnaire qui obtient la</w:t>
      </w:r>
      <w:r w:rsidR="0017256F" w:rsidRPr="00B10E25">
        <w:rPr>
          <w:rFonts w:asciiTheme="minorHAnsi" w:hAnsiTheme="minorHAnsi" w:cstheme="minorHAnsi"/>
          <w:snapToGrid w:val="0"/>
          <w:lang w:eastAsia="fr-FR"/>
        </w:rPr>
        <w:t xml:space="preserve"> cotation finale la plus élevée</w:t>
      </w:r>
      <w:r w:rsidRPr="00B10E25">
        <w:rPr>
          <w:rFonts w:asciiTheme="minorHAnsi" w:hAnsiTheme="minorHAnsi" w:cstheme="minorHAnsi"/>
          <w:snapToGrid w:val="0"/>
          <w:lang w:eastAsia="fr-FR"/>
        </w:rPr>
        <w:t>.</w:t>
      </w:r>
    </w:p>
    <w:p w14:paraId="41A021E5" w14:textId="77777777" w:rsidR="00357C35" w:rsidRPr="00B10E25" w:rsidRDefault="006530AB" w:rsidP="00242CB6">
      <w:pPr>
        <w:pStyle w:val="Titre3"/>
        <w:spacing w:before="120" w:after="120" w:line="252" w:lineRule="auto"/>
        <w:rPr>
          <w:rFonts w:asciiTheme="minorHAnsi" w:hAnsiTheme="minorHAnsi" w:cstheme="minorHAnsi"/>
          <w:u w:val="single"/>
        </w:rPr>
      </w:pPr>
      <w:bookmarkStart w:id="328" w:name="_Toc529699988"/>
      <w:bookmarkStart w:id="329" w:name="_Toc529700604"/>
      <w:bookmarkStart w:id="330" w:name="_Toc529747460"/>
      <w:bookmarkStart w:id="331" w:name="_Toc230704"/>
      <w:bookmarkStart w:id="332" w:name="_Toc230758"/>
      <w:bookmarkStart w:id="333" w:name="_Toc12079553"/>
      <w:bookmarkStart w:id="334" w:name="_Toc20004481"/>
      <w:bookmarkStart w:id="335" w:name="_Toc232322288"/>
      <w:bookmarkStart w:id="336" w:name="_Toc348280969"/>
      <w:bookmarkStart w:id="337" w:name="_Toc475370966"/>
      <w:bookmarkStart w:id="338" w:name="_Toc69914672"/>
      <w:bookmarkStart w:id="339" w:name="_Toc72849156"/>
      <w:r w:rsidRPr="00B10E25">
        <w:rPr>
          <w:rFonts w:asciiTheme="minorHAnsi" w:hAnsiTheme="minorHAnsi" w:cstheme="minorHAnsi"/>
        </w:rPr>
        <w:t>1</w:t>
      </w:r>
      <w:r w:rsidR="00C82EF6" w:rsidRPr="00B10E25">
        <w:rPr>
          <w:rFonts w:asciiTheme="minorHAnsi" w:hAnsiTheme="minorHAnsi" w:cstheme="minorHAnsi"/>
        </w:rPr>
        <w:t>6</w:t>
      </w:r>
      <w:r w:rsidR="00357C35" w:rsidRPr="00B10E25">
        <w:rPr>
          <w:rFonts w:asciiTheme="minorHAnsi" w:hAnsiTheme="minorHAnsi" w:cstheme="minorHAnsi"/>
        </w:rPr>
        <w:t xml:space="preserve">. </w:t>
      </w:r>
      <w:r w:rsidR="00357C35" w:rsidRPr="00B10E25">
        <w:rPr>
          <w:rFonts w:asciiTheme="minorHAnsi" w:hAnsiTheme="minorHAnsi" w:cstheme="minorHAnsi"/>
          <w:u w:val="single"/>
        </w:rPr>
        <w:t>Cautionnement</w:t>
      </w:r>
      <w:bookmarkEnd w:id="328"/>
      <w:bookmarkEnd w:id="329"/>
      <w:bookmarkEnd w:id="330"/>
      <w:bookmarkEnd w:id="331"/>
      <w:bookmarkEnd w:id="332"/>
      <w:bookmarkEnd w:id="333"/>
      <w:bookmarkEnd w:id="334"/>
      <w:bookmarkEnd w:id="335"/>
      <w:bookmarkEnd w:id="336"/>
      <w:r w:rsidR="00E665E8" w:rsidRPr="00B10E25">
        <w:rPr>
          <w:rFonts w:asciiTheme="minorHAnsi" w:hAnsiTheme="minorHAnsi" w:cstheme="minorHAnsi"/>
          <w:u w:val="single"/>
        </w:rPr>
        <w:t xml:space="preserve"> </w:t>
      </w:r>
      <w:r w:rsidR="001432E1" w:rsidRPr="00B10E25">
        <w:rPr>
          <w:rFonts w:asciiTheme="minorHAnsi" w:hAnsiTheme="minorHAnsi" w:cstheme="minorHAnsi"/>
          <w:sz w:val="20"/>
          <w:highlight w:val="cyan"/>
        </w:rPr>
        <w:t>*(3</w:t>
      </w:r>
      <w:r w:rsidR="00D4450A" w:rsidRPr="00B10E25">
        <w:rPr>
          <w:rFonts w:asciiTheme="minorHAnsi" w:hAnsiTheme="minorHAnsi" w:cstheme="minorHAnsi"/>
          <w:sz w:val="20"/>
          <w:highlight w:val="cyan"/>
        </w:rPr>
        <w:t>3</w:t>
      </w:r>
      <w:r w:rsidR="00E665E8" w:rsidRPr="00B10E25">
        <w:rPr>
          <w:rFonts w:asciiTheme="minorHAnsi" w:hAnsiTheme="minorHAnsi" w:cstheme="minorHAnsi"/>
          <w:sz w:val="20"/>
          <w:highlight w:val="cyan"/>
        </w:rPr>
        <w:t>)</w:t>
      </w:r>
      <w:bookmarkEnd w:id="337"/>
      <w:bookmarkEnd w:id="338"/>
      <w:bookmarkEnd w:id="339"/>
    </w:p>
    <w:p w14:paraId="5BEB6996" w14:textId="77777777" w:rsidR="00357C35" w:rsidRPr="00B10E25" w:rsidRDefault="00357C35" w:rsidP="00242CB6">
      <w:pPr>
        <w:spacing w:before="120" w:after="120" w:line="252" w:lineRule="auto"/>
        <w:jc w:val="both"/>
        <w:rPr>
          <w:rFonts w:asciiTheme="minorHAnsi" w:hAnsiTheme="minorHAnsi" w:cstheme="minorHAnsi"/>
          <w:lang w:val="fr-FR"/>
        </w:rPr>
      </w:pPr>
      <w:r w:rsidRPr="00B10E25">
        <w:rPr>
          <w:rFonts w:asciiTheme="minorHAnsi" w:hAnsiTheme="minorHAnsi" w:cstheme="minorHAnsi"/>
        </w:rPr>
        <w:t>Pour ce marché, un cautionnement n’est pas exigé.</w:t>
      </w:r>
      <w:r w:rsidRPr="00B10E25">
        <w:rPr>
          <w:rFonts w:asciiTheme="minorHAnsi" w:hAnsiTheme="minorHAnsi" w:cstheme="minorHAnsi"/>
          <w:lang w:val="fr-FR"/>
        </w:rPr>
        <w:t xml:space="preserve"> </w:t>
      </w:r>
    </w:p>
    <w:p w14:paraId="05AD38F3" w14:textId="6D11243F" w:rsidR="00357C35" w:rsidRPr="00B10E25" w:rsidRDefault="0017256F" w:rsidP="00242CB6">
      <w:pPr>
        <w:pStyle w:val="Normal1"/>
        <w:spacing w:before="120" w:after="120" w:line="252" w:lineRule="auto"/>
        <w:jc w:val="both"/>
        <w:rPr>
          <w:rFonts w:asciiTheme="minorHAnsi" w:hAnsiTheme="minorHAnsi" w:cstheme="minorHAnsi"/>
          <w:bCs/>
          <w:sz w:val="20"/>
        </w:rPr>
      </w:pPr>
      <w:r w:rsidRPr="00B10E25">
        <w:rPr>
          <w:rFonts w:asciiTheme="minorHAnsi" w:hAnsiTheme="minorHAnsi" w:cstheme="minorHAnsi"/>
          <w:bCs/>
          <w:sz w:val="20"/>
          <w:highlight w:val="yellow"/>
        </w:rPr>
        <w:t>&lt;</w:t>
      </w:r>
      <w:r w:rsidR="00357C35" w:rsidRPr="00B10E25">
        <w:rPr>
          <w:rFonts w:asciiTheme="minorHAnsi" w:hAnsiTheme="minorHAnsi" w:cstheme="minorHAnsi"/>
          <w:bCs/>
          <w:sz w:val="20"/>
          <w:highlight w:val="yellow"/>
        </w:rPr>
        <w:t>ou</w:t>
      </w:r>
      <w:r w:rsidRPr="00B10E25">
        <w:rPr>
          <w:rFonts w:asciiTheme="minorHAnsi" w:hAnsiTheme="minorHAnsi" w:cstheme="minorHAnsi"/>
          <w:bCs/>
          <w:sz w:val="20"/>
        </w:rPr>
        <w:t>&gt;</w:t>
      </w:r>
      <w:r w:rsidR="00357C35" w:rsidRPr="00B10E25">
        <w:rPr>
          <w:rFonts w:asciiTheme="minorHAnsi" w:hAnsiTheme="minorHAnsi" w:cstheme="minorHAnsi"/>
          <w:bCs/>
          <w:sz w:val="20"/>
        </w:rPr>
        <w:t xml:space="preserve"> </w:t>
      </w:r>
    </w:p>
    <w:p w14:paraId="66B0B2E3" w14:textId="77777777" w:rsidR="00357C35" w:rsidRPr="00B10E25" w:rsidRDefault="009B142A" w:rsidP="00242CB6">
      <w:pPr>
        <w:spacing w:before="120" w:after="120" w:line="252" w:lineRule="auto"/>
        <w:jc w:val="both"/>
        <w:rPr>
          <w:rFonts w:asciiTheme="minorHAnsi" w:hAnsiTheme="minorHAnsi" w:cstheme="minorHAnsi"/>
        </w:rPr>
      </w:pPr>
      <w:r w:rsidRPr="00B10E25">
        <w:rPr>
          <w:rFonts w:asciiTheme="minorHAnsi" w:hAnsiTheme="minorHAnsi" w:cstheme="minorHAnsi"/>
        </w:rPr>
        <w:t>Le cautionnement est fixé</w:t>
      </w:r>
      <w:r w:rsidR="002E600E" w:rsidRPr="00B10E25">
        <w:rPr>
          <w:rFonts w:asciiTheme="minorHAnsi" w:hAnsiTheme="minorHAnsi" w:cstheme="minorHAnsi"/>
        </w:rPr>
        <w:t xml:space="preserve"> à 5</w:t>
      </w:r>
      <w:r w:rsidR="00357C35" w:rsidRPr="00B10E25">
        <w:rPr>
          <w:rFonts w:asciiTheme="minorHAnsi" w:hAnsiTheme="minorHAnsi" w:cstheme="minorHAnsi"/>
        </w:rPr>
        <w:t>% du monta</w:t>
      </w:r>
      <w:r w:rsidR="00F11547" w:rsidRPr="00B10E25">
        <w:rPr>
          <w:rFonts w:asciiTheme="minorHAnsi" w:hAnsiTheme="minorHAnsi" w:cstheme="minorHAnsi"/>
        </w:rPr>
        <w:t>nt total, hors TVA, d</w:t>
      </w:r>
      <w:r w:rsidR="002D0627" w:rsidRPr="00B10E25">
        <w:rPr>
          <w:rFonts w:asciiTheme="minorHAnsi" w:hAnsiTheme="minorHAnsi" w:cstheme="minorHAnsi"/>
        </w:rPr>
        <w:t>u marché</w:t>
      </w:r>
      <w:r w:rsidR="00325035" w:rsidRPr="00B10E25">
        <w:rPr>
          <w:rFonts w:asciiTheme="minorHAnsi" w:hAnsiTheme="minorHAnsi" w:cstheme="minorHAnsi"/>
        </w:rPr>
        <w:t xml:space="preserve"> </w:t>
      </w:r>
      <w:r w:rsidR="001432E1" w:rsidRPr="00B10E25">
        <w:rPr>
          <w:rFonts w:asciiTheme="minorHAnsi" w:hAnsiTheme="minorHAnsi" w:cstheme="minorHAnsi"/>
          <w:highlight w:val="cyan"/>
        </w:rPr>
        <w:t>*(3</w:t>
      </w:r>
      <w:r w:rsidR="00D4450A" w:rsidRPr="00B10E25">
        <w:rPr>
          <w:rFonts w:asciiTheme="minorHAnsi" w:hAnsiTheme="minorHAnsi" w:cstheme="minorHAnsi"/>
          <w:highlight w:val="cyan"/>
        </w:rPr>
        <w:t>4</w:t>
      </w:r>
      <w:r w:rsidR="00325035" w:rsidRPr="00B10E25">
        <w:rPr>
          <w:rFonts w:asciiTheme="minorHAnsi" w:hAnsiTheme="minorHAnsi" w:cstheme="minorHAnsi"/>
          <w:highlight w:val="cyan"/>
        </w:rPr>
        <w:t>)</w:t>
      </w:r>
      <w:r w:rsidR="002D0627" w:rsidRPr="00B10E25">
        <w:rPr>
          <w:rFonts w:asciiTheme="minorHAnsi" w:hAnsiTheme="minorHAnsi" w:cstheme="minorHAnsi"/>
          <w:highlight w:val="cyan"/>
        </w:rPr>
        <w:t>.</w:t>
      </w:r>
      <w:r w:rsidR="00357C35" w:rsidRPr="00B10E25">
        <w:rPr>
          <w:rFonts w:asciiTheme="minorHAnsi" w:hAnsiTheme="minorHAnsi" w:cstheme="minorHAnsi"/>
        </w:rPr>
        <w:t xml:space="preserve"> Le montant ainsi obtenu est arrondi à la dizaine d’euro supérieure.</w:t>
      </w:r>
    </w:p>
    <w:p w14:paraId="52D42306" w14:textId="77777777" w:rsidR="00357C35" w:rsidRPr="00B10E25" w:rsidRDefault="00357C35" w:rsidP="00242CB6">
      <w:pPr>
        <w:spacing w:before="120" w:after="120" w:line="252" w:lineRule="auto"/>
        <w:jc w:val="both"/>
        <w:rPr>
          <w:rFonts w:asciiTheme="minorHAnsi" w:hAnsiTheme="minorHAnsi" w:cstheme="minorHAnsi"/>
        </w:rPr>
      </w:pPr>
      <w:r w:rsidRPr="00B10E25">
        <w:rPr>
          <w:rFonts w:asciiTheme="minorHAnsi" w:hAnsiTheme="minorHAnsi" w:cstheme="minorHAnsi"/>
        </w:rPr>
        <w:t>Le cautionnement peut être constitué conformément aux dispositions légales et réglementaires, soit en numéraire, ou en fonds publics, soit sous forme de cautionnement collectif</w:t>
      </w:r>
      <w:r w:rsidR="005851F0" w:rsidRPr="00B10E25">
        <w:rPr>
          <w:rFonts w:asciiTheme="minorHAnsi" w:hAnsiTheme="minorHAnsi" w:cstheme="minorHAnsi"/>
        </w:rPr>
        <w:t xml:space="preserve"> </w:t>
      </w:r>
      <w:r w:rsidR="00383C3D" w:rsidRPr="00B10E25">
        <w:rPr>
          <w:rFonts w:asciiTheme="minorHAnsi" w:hAnsiTheme="minorHAnsi" w:cstheme="minorHAnsi"/>
        </w:rPr>
        <w:t>(</w:t>
      </w:r>
      <w:r w:rsidR="000A1914" w:rsidRPr="00B10E25">
        <w:rPr>
          <w:rFonts w:asciiTheme="minorHAnsi" w:hAnsiTheme="minorHAnsi" w:cstheme="minorHAnsi"/>
        </w:rPr>
        <w:t>A</w:t>
      </w:r>
      <w:r w:rsidR="00383C3D" w:rsidRPr="00B10E25">
        <w:rPr>
          <w:rFonts w:asciiTheme="minorHAnsi" w:hAnsiTheme="minorHAnsi" w:cstheme="minorHAnsi"/>
        </w:rPr>
        <w:t>rticle 26, § 1</w:t>
      </w:r>
      <w:r w:rsidR="00383C3D" w:rsidRPr="00B10E25">
        <w:rPr>
          <w:rFonts w:asciiTheme="minorHAnsi" w:hAnsiTheme="minorHAnsi" w:cstheme="minorHAnsi"/>
          <w:vertAlign w:val="superscript"/>
        </w:rPr>
        <w:t>er</w:t>
      </w:r>
      <w:r w:rsidR="00383C3D" w:rsidRPr="00B10E25">
        <w:rPr>
          <w:rFonts w:asciiTheme="minorHAnsi" w:hAnsiTheme="minorHAnsi" w:cstheme="minorHAnsi"/>
        </w:rPr>
        <w:t xml:space="preserve">, de l’arrêté royal du </w:t>
      </w:r>
      <w:r w:rsidR="005851F0" w:rsidRPr="00B10E25">
        <w:rPr>
          <w:rFonts w:asciiTheme="minorHAnsi" w:hAnsiTheme="minorHAnsi" w:cstheme="minorHAnsi"/>
        </w:rPr>
        <w:t>14 janvier 2013</w:t>
      </w:r>
      <w:r w:rsidR="00383C3D" w:rsidRPr="00B10E25">
        <w:rPr>
          <w:rFonts w:asciiTheme="minorHAnsi" w:hAnsiTheme="minorHAnsi" w:cstheme="minorHAnsi"/>
        </w:rPr>
        <w:t>)</w:t>
      </w:r>
      <w:r w:rsidRPr="00B10E25">
        <w:rPr>
          <w:rFonts w:asciiTheme="minorHAnsi" w:hAnsiTheme="minorHAnsi" w:cstheme="minorHAnsi"/>
        </w:rPr>
        <w:t>.</w:t>
      </w:r>
    </w:p>
    <w:p w14:paraId="3E06C013" w14:textId="77777777" w:rsidR="00357C35" w:rsidRPr="00B10E25" w:rsidRDefault="00357C35" w:rsidP="00242CB6">
      <w:pPr>
        <w:spacing w:before="120" w:after="120" w:line="252" w:lineRule="auto"/>
        <w:jc w:val="both"/>
        <w:rPr>
          <w:rFonts w:asciiTheme="minorHAnsi" w:hAnsiTheme="minorHAnsi" w:cstheme="minorHAnsi"/>
        </w:rPr>
      </w:pPr>
      <w:r w:rsidRPr="00B10E25">
        <w:rPr>
          <w:rFonts w:asciiTheme="minorHAnsi" w:hAnsiTheme="minorHAnsi" w:cstheme="minorHAnsi"/>
        </w:rPr>
        <w:t xml:space="preserve">Le cautionnement peut également être constitué par </w:t>
      </w:r>
      <w:r w:rsidR="00B56C71" w:rsidRPr="00B10E25">
        <w:rPr>
          <w:rFonts w:asciiTheme="minorHAnsi" w:hAnsiTheme="minorHAnsi" w:cstheme="minorHAnsi"/>
        </w:rPr>
        <w:t>une garantie accordée par un établissement de crédit satisfaisant au prescrit de la législation relative au statut et au contrôle des établissements de crédit ou par une entreprise d'assurances satisfaisant au prescrit de la législation relative au contrôle des entreprises d'assurances et agréée pour la branche 15 (caution)</w:t>
      </w:r>
      <w:r w:rsidR="00383C3D" w:rsidRPr="00B10E25">
        <w:rPr>
          <w:rFonts w:asciiTheme="minorHAnsi" w:hAnsiTheme="minorHAnsi" w:cstheme="minorHAnsi"/>
        </w:rPr>
        <w:t xml:space="preserve"> (</w:t>
      </w:r>
      <w:r w:rsidR="000A1914" w:rsidRPr="00B10E25">
        <w:rPr>
          <w:rFonts w:asciiTheme="minorHAnsi" w:hAnsiTheme="minorHAnsi" w:cstheme="minorHAnsi"/>
        </w:rPr>
        <w:t>A</w:t>
      </w:r>
      <w:r w:rsidR="00383C3D" w:rsidRPr="00B10E25">
        <w:rPr>
          <w:rFonts w:asciiTheme="minorHAnsi" w:hAnsiTheme="minorHAnsi" w:cstheme="minorHAnsi"/>
        </w:rPr>
        <w:t>rticle 26, § 1</w:t>
      </w:r>
      <w:r w:rsidR="00383C3D" w:rsidRPr="00B10E25">
        <w:rPr>
          <w:rFonts w:asciiTheme="minorHAnsi" w:hAnsiTheme="minorHAnsi" w:cstheme="minorHAnsi"/>
          <w:vertAlign w:val="superscript"/>
        </w:rPr>
        <w:t>er</w:t>
      </w:r>
      <w:r w:rsidR="00383C3D" w:rsidRPr="00B10E25">
        <w:rPr>
          <w:rFonts w:asciiTheme="minorHAnsi" w:hAnsiTheme="minorHAnsi" w:cstheme="minorHAnsi"/>
        </w:rPr>
        <w:t xml:space="preserve">, de l’arrêté royal du </w:t>
      </w:r>
      <w:r w:rsidR="005851F0" w:rsidRPr="00B10E25">
        <w:rPr>
          <w:rFonts w:asciiTheme="minorHAnsi" w:hAnsiTheme="minorHAnsi" w:cstheme="minorHAnsi"/>
        </w:rPr>
        <w:t>14 janvier 2013</w:t>
      </w:r>
      <w:r w:rsidR="00383C3D" w:rsidRPr="00B10E25">
        <w:rPr>
          <w:rFonts w:asciiTheme="minorHAnsi" w:hAnsiTheme="minorHAnsi" w:cstheme="minorHAnsi"/>
        </w:rPr>
        <w:t>)</w:t>
      </w:r>
      <w:r w:rsidR="00B56C71" w:rsidRPr="00B10E25">
        <w:rPr>
          <w:rFonts w:asciiTheme="minorHAnsi" w:hAnsiTheme="minorHAnsi" w:cstheme="minorHAnsi"/>
        </w:rPr>
        <w:t>.</w:t>
      </w:r>
    </w:p>
    <w:p w14:paraId="7317C229" w14:textId="77777777" w:rsidR="00EB7379" w:rsidRPr="00B10E25" w:rsidRDefault="00357C35" w:rsidP="00EB7379">
      <w:pPr>
        <w:spacing w:before="120" w:after="120" w:line="252" w:lineRule="auto"/>
        <w:jc w:val="both"/>
        <w:rPr>
          <w:rFonts w:asciiTheme="minorHAnsi" w:hAnsiTheme="minorHAnsi" w:cstheme="minorHAnsi"/>
        </w:rPr>
      </w:pPr>
      <w:r w:rsidRPr="00B10E25">
        <w:rPr>
          <w:rFonts w:asciiTheme="minorHAnsi" w:hAnsiTheme="minorHAnsi" w:cstheme="minorHAnsi"/>
        </w:rPr>
        <w:t>L’adjudicataire doit, dans les trente jours de calendrier suivant le jour de la conclusion d</w:t>
      </w:r>
      <w:r w:rsidR="002D0627" w:rsidRPr="00B10E25">
        <w:rPr>
          <w:rFonts w:asciiTheme="minorHAnsi" w:hAnsiTheme="minorHAnsi" w:cstheme="minorHAnsi"/>
        </w:rPr>
        <w:t>u marché</w:t>
      </w:r>
      <w:r w:rsidRPr="00B10E25">
        <w:rPr>
          <w:rFonts w:asciiTheme="minorHAnsi" w:hAnsiTheme="minorHAnsi" w:cstheme="minorHAnsi"/>
        </w:rPr>
        <w:t>, justifier la constitution du cautionnement par lui-même ou par un tiers, de l’une des façons suivantes :</w:t>
      </w:r>
    </w:p>
    <w:p w14:paraId="1300E7A8" w14:textId="283FB4AC" w:rsidR="00357C35" w:rsidRPr="00B10E25" w:rsidRDefault="00EB7379" w:rsidP="00C00BD4">
      <w:pPr>
        <w:spacing w:before="120" w:after="120" w:line="252" w:lineRule="auto"/>
        <w:ind w:left="567" w:hanging="283"/>
        <w:jc w:val="both"/>
        <w:rPr>
          <w:rFonts w:asciiTheme="minorHAnsi" w:eastAsia="Calibri" w:hAnsiTheme="minorHAnsi" w:cstheme="minorHAnsi"/>
          <w:lang w:eastAsia="en-US"/>
        </w:rPr>
      </w:pPr>
      <w:r w:rsidRPr="00B10E25">
        <w:rPr>
          <w:rFonts w:asciiTheme="minorHAnsi" w:eastAsia="Calibri" w:hAnsiTheme="minorHAnsi" w:cstheme="minorHAnsi"/>
          <w:lang w:eastAsia="en-US"/>
        </w:rPr>
        <w:t xml:space="preserve">1° </w:t>
      </w:r>
      <w:r w:rsidR="00357C35" w:rsidRPr="00B10E25">
        <w:rPr>
          <w:rFonts w:asciiTheme="minorHAnsi" w:eastAsia="Calibri" w:hAnsiTheme="minorHAnsi" w:cstheme="minorHAnsi"/>
          <w:lang w:eastAsia="en-US"/>
        </w:rPr>
        <w:t xml:space="preserve">lorsqu’il s’agit de numéraire, par le virement du montant au numéro de compte du Postchèque de la Caisse des Dépôts et Consignations </w:t>
      </w:r>
      <w:r w:rsidR="00D6143B" w:rsidRPr="00B10E25">
        <w:rPr>
          <w:rFonts w:asciiTheme="minorHAnsi" w:eastAsia="Calibri" w:hAnsiTheme="minorHAnsi" w:cstheme="minorHAnsi"/>
          <w:lang w:eastAsia="en-US"/>
        </w:rPr>
        <w:t>[</w:t>
      </w:r>
      <w:r w:rsidR="003F6D07" w:rsidRPr="00B10E25">
        <w:rPr>
          <w:rFonts w:asciiTheme="minorHAnsi" w:eastAsia="Calibri" w:hAnsiTheme="minorHAnsi" w:cstheme="minorHAnsi"/>
          <w:lang w:eastAsia="en-US"/>
        </w:rPr>
        <w:t>compte</w:t>
      </w:r>
      <w:r w:rsidR="00D6143B" w:rsidRPr="00B10E25">
        <w:rPr>
          <w:rFonts w:asciiTheme="minorHAnsi" w:eastAsia="Calibri" w:hAnsiTheme="minorHAnsi" w:cstheme="minorHAnsi"/>
          <w:lang w:eastAsia="en-US"/>
        </w:rPr>
        <w:t xml:space="preserve"> n° </w:t>
      </w:r>
      <w:r w:rsidR="008219C1" w:rsidRPr="00B10E25">
        <w:rPr>
          <w:rFonts w:asciiTheme="minorHAnsi" w:eastAsia="Calibri" w:hAnsiTheme="minorHAnsi" w:cstheme="minorHAnsi"/>
          <w:highlight w:val="yellow"/>
          <w:lang w:eastAsia="en-US"/>
        </w:rPr>
        <w:t>XXX</w:t>
      </w:r>
      <w:r w:rsidR="008219C1" w:rsidRPr="00B10E25">
        <w:rPr>
          <w:rFonts w:asciiTheme="minorHAnsi" w:eastAsia="Calibri" w:hAnsiTheme="minorHAnsi" w:cstheme="minorHAnsi"/>
          <w:lang w:eastAsia="en-US"/>
        </w:rPr>
        <w:t xml:space="preserve"> (IBAN) </w:t>
      </w:r>
      <w:r w:rsidR="00357C35" w:rsidRPr="00B10E25">
        <w:rPr>
          <w:rFonts w:asciiTheme="minorHAnsi" w:eastAsia="Calibri" w:hAnsiTheme="minorHAnsi" w:cstheme="minorHAnsi"/>
          <w:lang w:eastAsia="en-US"/>
        </w:rPr>
        <w:t>ou d’un organisme public remplissant une fonction similaire à celle de ladite Caisse, ci-après dénommé organisme public remplissant une fonction similaire</w:t>
      </w:r>
      <w:r w:rsidR="00914F3C" w:rsidRPr="00B10E25">
        <w:rPr>
          <w:rFonts w:asciiTheme="minorHAnsi" w:eastAsia="Calibri" w:hAnsiTheme="minorHAnsi" w:cstheme="minorHAnsi"/>
          <w:lang w:eastAsia="en-US"/>
        </w:rPr>
        <w:t>]</w:t>
      </w:r>
      <w:r w:rsidR="00357C35" w:rsidRPr="00B10E25">
        <w:rPr>
          <w:rFonts w:asciiTheme="minorHAnsi" w:eastAsia="Calibri" w:hAnsiTheme="minorHAnsi" w:cstheme="minorHAnsi"/>
          <w:lang w:eastAsia="en-US"/>
        </w:rPr>
        <w:t> ;</w:t>
      </w:r>
    </w:p>
    <w:p w14:paraId="24C3C6B7" w14:textId="3B27FE35" w:rsidR="00357C35" w:rsidRPr="00B10E25" w:rsidRDefault="00315744" w:rsidP="00C00BD4">
      <w:pPr>
        <w:spacing w:before="120" w:after="120" w:line="252" w:lineRule="auto"/>
        <w:ind w:left="567" w:hanging="283"/>
        <w:jc w:val="both"/>
        <w:rPr>
          <w:rFonts w:asciiTheme="minorHAnsi" w:hAnsiTheme="minorHAnsi" w:cstheme="minorHAnsi"/>
        </w:rPr>
      </w:pPr>
      <w:r w:rsidRPr="00B10E25">
        <w:rPr>
          <w:rFonts w:asciiTheme="minorHAnsi" w:hAnsiTheme="minorHAnsi" w:cstheme="minorHAnsi"/>
        </w:rPr>
        <w:t>2°</w:t>
      </w:r>
      <w:r w:rsidR="00EB7379" w:rsidRPr="00B10E25">
        <w:rPr>
          <w:rFonts w:asciiTheme="minorHAnsi" w:hAnsiTheme="minorHAnsi" w:cstheme="minorHAnsi"/>
        </w:rPr>
        <w:t xml:space="preserve"> </w:t>
      </w:r>
      <w:r w:rsidR="00357C35" w:rsidRPr="00B10E25">
        <w:rPr>
          <w:rFonts w:asciiTheme="minorHAnsi" w:hAnsiTheme="minorHAnsi" w:cstheme="minorHAnsi"/>
        </w:rPr>
        <w:t>lorsqu’il s’agit de fonds publics, par le dépôt de ceux-ci entre les mains du caissier de l’Etat au siège de la Banque nationale à Bruxelles ou dans l’une de ses agences en province, pour compte de la Caisse des Dépôts et Consignations, ou d’un organisme public remplissant une fonction similaire ;</w:t>
      </w:r>
    </w:p>
    <w:p w14:paraId="05AB142E" w14:textId="121FA73C" w:rsidR="00357C35" w:rsidRPr="00B10E25" w:rsidRDefault="00EB7379" w:rsidP="00C00BD4">
      <w:pPr>
        <w:spacing w:before="120" w:after="120" w:line="252" w:lineRule="auto"/>
        <w:ind w:left="567" w:hanging="283"/>
        <w:jc w:val="both"/>
        <w:rPr>
          <w:rFonts w:asciiTheme="minorHAnsi" w:hAnsiTheme="minorHAnsi" w:cstheme="minorHAnsi"/>
        </w:rPr>
      </w:pPr>
      <w:r w:rsidRPr="00B10E25">
        <w:rPr>
          <w:rFonts w:asciiTheme="minorHAnsi" w:hAnsiTheme="minorHAnsi" w:cstheme="minorHAnsi"/>
        </w:rPr>
        <w:lastRenderedPageBreak/>
        <w:t xml:space="preserve">3° </w:t>
      </w:r>
      <w:r w:rsidR="00357C35" w:rsidRPr="00B10E25">
        <w:rPr>
          <w:rFonts w:asciiTheme="minorHAnsi" w:hAnsiTheme="minorHAnsi" w:cstheme="minorHAnsi"/>
        </w:rPr>
        <w:t>lorsqu’il s’agit d’un cautionnement collectif, par le dépôt par une société exerçant légalement cette activité, d’un acte de caution solidaire auprès de la Caisse des Dépôts et Consignations ou d’un organisme public remplissant une fonction similaire ;</w:t>
      </w:r>
    </w:p>
    <w:p w14:paraId="0F31D6F2" w14:textId="06E78AA8" w:rsidR="00357C35" w:rsidRPr="00B10E25" w:rsidRDefault="00EB7379" w:rsidP="00C00BD4">
      <w:pPr>
        <w:spacing w:before="120" w:after="120" w:line="252" w:lineRule="auto"/>
        <w:ind w:left="567" w:hanging="283"/>
        <w:jc w:val="both"/>
        <w:rPr>
          <w:rFonts w:asciiTheme="minorHAnsi" w:hAnsiTheme="minorHAnsi" w:cstheme="minorHAnsi"/>
        </w:rPr>
      </w:pPr>
      <w:r w:rsidRPr="00B10E25">
        <w:rPr>
          <w:rFonts w:asciiTheme="minorHAnsi" w:hAnsiTheme="minorHAnsi" w:cstheme="minorHAnsi"/>
        </w:rPr>
        <w:t xml:space="preserve">4° </w:t>
      </w:r>
      <w:r w:rsidR="00357C35" w:rsidRPr="00B10E25">
        <w:rPr>
          <w:rFonts w:asciiTheme="minorHAnsi" w:hAnsiTheme="minorHAnsi" w:cstheme="minorHAnsi"/>
        </w:rPr>
        <w:t>lorsqu’il s’agit d’une garantie, par l’acte d’engagement de l’établissement de crédit ou de l’entreprise d’assurances.</w:t>
      </w:r>
    </w:p>
    <w:p w14:paraId="2418EA38" w14:textId="77777777" w:rsidR="00357C35" w:rsidRPr="00B10E25" w:rsidRDefault="00357C35" w:rsidP="00242CB6">
      <w:pPr>
        <w:spacing w:before="120" w:after="120" w:line="252" w:lineRule="auto"/>
        <w:jc w:val="both"/>
        <w:rPr>
          <w:rFonts w:asciiTheme="minorHAnsi" w:hAnsiTheme="minorHAnsi" w:cstheme="minorHAnsi"/>
        </w:rPr>
      </w:pPr>
      <w:r w:rsidRPr="00B10E25">
        <w:rPr>
          <w:rFonts w:asciiTheme="minorHAnsi" w:hAnsiTheme="minorHAnsi" w:cstheme="minorHAnsi"/>
        </w:rPr>
        <w:t>Cette justification se donne, selon le cas, par la production au pouvoir adjudicateur :</w:t>
      </w:r>
    </w:p>
    <w:p w14:paraId="65A57E0E" w14:textId="15E64F62" w:rsidR="00357C35" w:rsidRPr="00B10E25" w:rsidRDefault="00EB7379" w:rsidP="00C00BD4">
      <w:pPr>
        <w:spacing w:before="120" w:after="120" w:line="252" w:lineRule="auto"/>
        <w:ind w:left="567" w:hanging="283"/>
        <w:jc w:val="both"/>
        <w:rPr>
          <w:rFonts w:asciiTheme="minorHAnsi" w:hAnsiTheme="minorHAnsi" w:cstheme="minorHAnsi"/>
        </w:rPr>
      </w:pPr>
      <w:r w:rsidRPr="00B10E25">
        <w:rPr>
          <w:rFonts w:asciiTheme="minorHAnsi" w:hAnsiTheme="minorHAnsi" w:cstheme="minorHAnsi"/>
        </w:rPr>
        <w:t xml:space="preserve">1° </w:t>
      </w:r>
      <w:r w:rsidR="00357C35" w:rsidRPr="00B10E25">
        <w:rPr>
          <w:rFonts w:asciiTheme="minorHAnsi" w:hAnsiTheme="minorHAnsi" w:cstheme="minorHAnsi"/>
        </w:rPr>
        <w:t>soit du récépissé de dépôt de la Caisse des Dépôts et Consignations ou d’un organisme public remplissant une fonction similaire ;</w:t>
      </w:r>
    </w:p>
    <w:p w14:paraId="18E1C212" w14:textId="2613F222" w:rsidR="00357C35" w:rsidRPr="00B10E25" w:rsidRDefault="00EB7379" w:rsidP="00C00BD4">
      <w:pPr>
        <w:spacing w:before="120" w:after="120" w:line="252" w:lineRule="auto"/>
        <w:ind w:left="567" w:hanging="283"/>
        <w:jc w:val="both"/>
        <w:rPr>
          <w:rFonts w:asciiTheme="minorHAnsi" w:hAnsiTheme="minorHAnsi" w:cstheme="minorHAnsi"/>
        </w:rPr>
      </w:pPr>
      <w:r w:rsidRPr="00B10E25">
        <w:rPr>
          <w:rFonts w:asciiTheme="minorHAnsi" w:hAnsiTheme="minorHAnsi" w:cstheme="minorHAnsi"/>
        </w:rPr>
        <w:t xml:space="preserve">2° </w:t>
      </w:r>
      <w:r w:rsidR="00357C35" w:rsidRPr="00B10E25">
        <w:rPr>
          <w:rFonts w:asciiTheme="minorHAnsi" w:hAnsiTheme="minorHAnsi" w:cstheme="minorHAnsi"/>
        </w:rPr>
        <w:t>soit d’un avis de débit remis par l’établissement de crédit ou l’entreprise d’assurances ;</w:t>
      </w:r>
    </w:p>
    <w:p w14:paraId="27DEDDFE" w14:textId="6092C75E" w:rsidR="00357C35" w:rsidRPr="00B10E25" w:rsidRDefault="00EB7379" w:rsidP="00C00BD4">
      <w:pPr>
        <w:pStyle w:val="Retraitcorpsdetexte2"/>
        <w:spacing w:before="120" w:after="120" w:line="252" w:lineRule="auto"/>
        <w:ind w:left="567" w:hanging="283"/>
        <w:jc w:val="both"/>
        <w:rPr>
          <w:rFonts w:asciiTheme="minorHAnsi" w:hAnsiTheme="minorHAnsi" w:cstheme="minorHAnsi"/>
        </w:rPr>
      </w:pPr>
      <w:r w:rsidRPr="00B10E25">
        <w:rPr>
          <w:rFonts w:asciiTheme="minorHAnsi" w:hAnsiTheme="minorHAnsi" w:cstheme="minorHAnsi"/>
        </w:rPr>
        <w:t xml:space="preserve">3° </w:t>
      </w:r>
      <w:r w:rsidR="00357C35" w:rsidRPr="00B10E25">
        <w:rPr>
          <w:rFonts w:asciiTheme="minorHAnsi" w:hAnsiTheme="minorHAnsi" w:cstheme="minorHAnsi"/>
        </w:rPr>
        <w:t>soit de la reconnaissance de dépôt délivrée par le caissier de l’Etat ou par un organisme public remplissant une fonction similaire ;</w:t>
      </w:r>
    </w:p>
    <w:p w14:paraId="2BF72E9E" w14:textId="27880E2E" w:rsidR="00357C35" w:rsidRPr="00B10E25" w:rsidRDefault="00EB7379" w:rsidP="00C00BD4">
      <w:pPr>
        <w:spacing w:before="120" w:after="120" w:line="252" w:lineRule="auto"/>
        <w:ind w:left="567" w:hanging="283"/>
        <w:jc w:val="both"/>
        <w:rPr>
          <w:rFonts w:asciiTheme="minorHAnsi" w:hAnsiTheme="minorHAnsi" w:cstheme="minorHAnsi"/>
        </w:rPr>
      </w:pPr>
      <w:r w:rsidRPr="00B10E25">
        <w:rPr>
          <w:rFonts w:asciiTheme="minorHAnsi" w:hAnsiTheme="minorHAnsi" w:cstheme="minorHAnsi"/>
        </w:rPr>
        <w:t xml:space="preserve">4° </w:t>
      </w:r>
      <w:r w:rsidR="00357C35" w:rsidRPr="00B10E25">
        <w:rPr>
          <w:rFonts w:asciiTheme="minorHAnsi" w:hAnsiTheme="minorHAnsi" w:cstheme="minorHAnsi"/>
        </w:rPr>
        <w:t>soit de l’original de l’acte de caution solidaire visé par la Caisse des Dépôts et Consignations ou par un organisme public remplissant une fonction similaire ;</w:t>
      </w:r>
    </w:p>
    <w:p w14:paraId="44C438F7" w14:textId="26D1236A" w:rsidR="00357C35" w:rsidRPr="00B10E25" w:rsidRDefault="00EB7379" w:rsidP="00C00BD4">
      <w:pPr>
        <w:spacing w:before="120" w:after="120" w:line="252" w:lineRule="auto"/>
        <w:ind w:left="567" w:hanging="283"/>
        <w:jc w:val="both"/>
        <w:rPr>
          <w:rFonts w:asciiTheme="minorHAnsi" w:hAnsiTheme="minorHAnsi" w:cstheme="minorHAnsi"/>
        </w:rPr>
      </w:pPr>
      <w:r w:rsidRPr="00B10E25">
        <w:rPr>
          <w:rFonts w:asciiTheme="minorHAnsi" w:hAnsiTheme="minorHAnsi" w:cstheme="minorHAnsi"/>
        </w:rPr>
        <w:t xml:space="preserve">5° </w:t>
      </w:r>
      <w:r w:rsidR="00357C35" w:rsidRPr="00B10E25">
        <w:rPr>
          <w:rFonts w:asciiTheme="minorHAnsi" w:hAnsiTheme="minorHAnsi" w:cstheme="minorHAnsi"/>
        </w:rPr>
        <w:t>soit de l’original de l’acte d’engagement établi par l’</w:t>
      </w:r>
      <w:r w:rsidR="00195107" w:rsidRPr="00B10E25">
        <w:rPr>
          <w:rFonts w:asciiTheme="minorHAnsi" w:hAnsiTheme="minorHAnsi" w:cstheme="minorHAnsi"/>
        </w:rPr>
        <w:t>établissement</w:t>
      </w:r>
      <w:r w:rsidR="00357C35" w:rsidRPr="00B10E25">
        <w:rPr>
          <w:rFonts w:asciiTheme="minorHAnsi" w:hAnsiTheme="minorHAnsi" w:cstheme="minorHAnsi"/>
        </w:rPr>
        <w:t xml:space="preserve"> de crédit ou l’entreprise d’assurances accordant une garantie.</w:t>
      </w:r>
    </w:p>
    <w:p w14:paraId="08F41701" w14:textId="77777777" w:rsidR="00357C35" w:rsidRPr="00B10E25" w:rsidRDefault="00357C35" w:rsidP="00242CB6">
      <w:pPr>
        <w:spacing w:before="120" w:after="120" w:line="252" w:lineRule="auto"/>
        <w:jc w:val="both"/>
        <w:rPr>
          <w:rFonts w:asciiTheme="minorHAnsi" w:hAnsiTheme="minorHAnsi" w:cstheme="minorHAnsi"/>
        </w:rPr>
      </w:pPr>
      <w:r w:rsidRPr="00B10E25">
        <w:rPr>
          <w:rFonts w:asciiTheme="minorHAnsi" w:hAnsiTheme="minorHAnsi" w:cstheme="minorHAnsi"/>
        </w:rPr>
        <w:t>Ces documents, signés par le déposant, indiquent au profit de qui le cautionnement est constitué, son affectation précise par l’indication sommaire de l’objet du marché et de la référence d</w:t>
      </w:r>
      <w:r w:rsidR="006821D9" w:rsidRPr="00B10E25">
        <w:rPr>
          <w:rFonts w:asciiTheme="minorHAnsi" w:hAnsiTheme="minorHAnsi" w:cstheme="minorHAnsi"/>
        </w:rPr>
        <w:t>es documents du marché</w:t>
      </w:r>
      <w:r w:rsidRPr="00B10E25">
        <w:rPr>
          <w:rFonts w:asciiTheme="minorHAnsi" w:hAnsiTheme="minorHAnsi" w:cstheme="minorHAnsi"/>
        </w:rPr>
        <w:t>, ainsi que le nom, le prénom et l’adresse complète de l’adjudicataire et éventuellement, du tiers qui a effectué le dépôt pour compte, avec la mention “bailleur de fonds” ou “mandataire”, suivant le cas.</w:t>
      </w:r>
    </w:p>
    <w:p w14:paraId="3D7DE477" w14:textId="77777777" w:rsidR="00357C35" w:rsidRPr="00B10E25" w:rsidRDefault="00357C35" w:rsidP="00242CB6">
      <w:pPr>
        <w:tabs>
          <w:tab w:val="left" w:pos="284"/>
          <w:tab w:val="left" w:pos="1134"/>
          <w:tab w:val="left" w:pos="1985"/>
          <w:tab w:val="left" w:pos="3686"/>
          <w:tab w:val="left" w:pos="5245"/>
        </w:tabs>
        <w:spacing w:before="120" w:after="120" w:line="252" w:lineRule="auto"/>
        <w:jc w:val="both"/>
        <w:rPr>
          <w:rFonts w:asciiTheme="minorHAnsi" w:hAnsiTheme="minorHAnsi" w:cstheme="minorHAnsi"/>
        </w:rPr>
      </w:pPr>
      <w:r w:rsidRPr="00B10E25">
        <w:rPr>
          <w:rFonts w:asciiTheme="minorHAnsi" w:hAnsiTheme="minorHAnsi" w:cstheme="minorHAnsi"/>
        </w:rPr>
        <w:t>Le délai de trente jours de calendrier visé ci-avant est suspendu pendant la période de fermeture de l’entreprise de l’adjudicataire pour les jours de vacances annuelles payées et les jours de repos compensatoire</w:t>
      </w:r>
      <w:r w:rsidR="008F66FB" w:rsidRPr="00B10E25">
        <w:rPr>
          <w:rFonts w:asciiTheme="minorHAnsi" w:hAnsiTheme="minorHAnsi" w:cstheme="minorHAnsi"/>
        </w:rPr>
        <w:t>s</w:t>
      </w:r>
      <w:r w:rsidRPr="00B10E25">
        <w:rPr>
          <w:rFonts w:asciiTheme="minorHAnsi" w:hAnsiTheme="minorHAnsi" w:cstheme="minorHAnsi"/>
        </w:rPr>
        <w:t xml:space="preserve"> prévus par voie réglementaire ou dans une convention collective de travail rendue obligatoire.</w:t>
      </w:r>
    </w:p>
    <w:p w14:paraId="59D0CA66" w14:textId="77777777" w:rsidR="00357C35" w:rsidRPr="00B10E25" w:rsidRDefault="00357C35" w:rsidP="00242CB6">
      <w:pPr>
        <w:spacing w:before="120" w:after="120" w:line="252" w:lineRule="auto"/>
        <w:jc w:val="both"/>
        <w:rPr>
          <w:rFonts w:asciiTheme="minorHAnsi" w:hAnsiTheme="minorHAnsi" w:cstheme="minorHAnsi"/>
        </w:rPr>
      </w:pPr>
      <w:r w:rsidRPr="00B10E25">
        <w:rPr>
          <w:rFonts w:asciiTheme="minorHAnsi" w:hAnsiTheme="minorHAnsi" w:cstheme="minorHAnsi"/>
        </w:rPr>
        <w:t>La preuve de la constitution du cautionnement doit être envoyée à l’adresse qui sera mentionnée dans l</w:t>
      </w:r>
      <w:r w:rsidR="006821D9" w:rsidRPr="00B10E25">
        <w:rPr>
          <w:rFonts w:asciiTheme="minorHAnsi" w:hAnsiTheme="minorHAnsi" w:cstheme="minorHAnsi"/>
        </w:rPr>
        <w:t>a notification de la conclusion du marché</w:t>
      </w:r>
      <w:r w:rsidRPr="00B10E25">
        <w:rPr>
          <w:rFonts w:asciiTheme="minorHAnsi" w:hAnsiTheme="minorHAnsi" w:cstheme="minorHAnsi"/>
        </w:rPr>
        <w:t>.</w:t>
      </w:r>
    </w:p>
    <w:p w14:paraId="01A69551" w14:textId="77777777" w:rsidR="00483811" w:rsidRPr="00B10E25" w:rsidRDefault="00483811" w:rsidP="00242CB6">
      <w:pPr>
        <w:spacing w:before="120" w:after="120" w:line="252" w:lineRule="auto"/>
        <w:jc w:val="both"/>
        <w:rPr>
          <w:rFonts w:asciiTheme="minorHAnsi" w:hAnsiTheme="minorHAnsi" w:cstheme="minorHAnsi"/>
        </w:rPr>
      </w:pPr>
      <w:r w:rsidRPr="00B10E25">
        <w:rPr>
          <w:rFonts w:asciiTheme="minorHAnsi" w:hAnsiTheme="minorHAnsi" w:cstheme="minorHAnsi"/>
        </w:rPr>
        <w:t>En cas de défaut de cautionnement, les sanctions de l’article 29 de l’arrêté royal du 14 janvier 2013 sont applicables.</w:t>
      </w:r>
    </w:p>
    <w:p w14:paraId="140A7E83" w14:textId="77777777" w:rsidR="0028251E" w:rsidRPr="00B10E25" w:rsidRDefault="0028251E" w:rsidP="00242CB6">
      <w:pPr>
        <w:spacing w:before="120" w:after="120" w:line="252" w:lineRule="auto"/>
        <w:jc w:val="both"/>
        <w:rPr>
          <w:rFonts w:asciiTheme="minorHAnsi" w:hAnsiTheme="minorHAnsi" w:cstheme="minorHAnsi"/>
        </w:rPr>
      </w:pPr>
      <w:r w:rsidRPr="00B10E25">
        <w:rPr>
          <w:rFonts w:asciiTheme="minorHAnsi" w:hAnsiTheme="minorHAnsi" w:cstheme="minorHAnsi"/>
        </w:rPr>
        <w:t>Le cautionnement est libérable en une fois à la fin du contrat, à condition que l’adjudicataire ait rempli ses obligations et sur demande écrite de ce dernier.</w:t>
      </w:r>
    </w:p>
    <w:p w14:paraId="32B0C7A0" w14:textId="77777777" w:rsidR="00EE34E9" w:rsidRPr="00B10E25" w:rsidRDefault="006530AB" w:rsidP="00242CB6">
      <w:pPr>
        <w:pStyle w:val="Titre3"/>
        <w:spacing w:before="120" w:after="120" w:line="252" w:lineRule="auto"/>
        <w:rPr>
          <w:rFonts w:asciiTheme="minorHAnsi" w:hAnsiTheme="minorHAnsi" w:cstheme="minorHAnsi"/>
          <w:u w:val="single"/>
        </w:rPr>
      </w:pPr>
      <w:bookmarkStart w:id="340" w:name="_Toc348280970"/>
      <w:bookmarkStart w:id="341" w:name="_Toc475370967"/>
      <w:bookmarkStart w:id="342" w:name="_Toc69914673"/>
      <w:bookmarkStart w:id="343" w:name="_Toc72849157"/>
      <w:r w:rsidRPr="00B10E25">
        <w:rPr>
          <w:rFonts w:asciiTheme="minorHAnsi" w:hAnsiTheme="minorHAnsi" w:cstheme="minorHAnsi"/>
        </w:rPr>
        <w:t>1</w:t>
      </w:r>
      <w:r w:rsidR="00C82EF6" w:rsidRPr="00B10E25">
        <w:rPr>
          <w:rFonts w:asciiTheme="minorHAnsi" w:hAnsiTheme="minorHAnsi" w:cstheme="minorHAnsi"/>
        </w:rPr>
        <w:t>7</w:t>
      </w:r>
      <w:r w:rsidR="00EE34E9" w:rsidRPr="00B10E25">
        <w:rPr>
          <w:rFonts w:asciiTheme="minorHAnsi" w:hAnsiTheme="minorHAnsi" w:cstheme="minorHAnsi"/>
        </w:rPr>
        <w:t xml:space="preserve">. </w:t>
      </w:r>
      <w:r w:rsidR="00EE34E9" w:rsidRPr="00B10E25">
        <w:rPr>
          <w:rFonts w:asciiTheme="minorHAnsi" w:hAnsiTheme="minorHAnsi" w:cstheme="minorHAnsi"/>
          <w:u w:val="single"/>
        </w:rPr>
        <w:t>Réceptions</w:t>
      </w:r>
      <w:r w:rsidR="002B5DD0" w:rsidRPr="00B10E25">
        <w:rPr>
          <w:rFonts w:asciiTheme="minorHAnsi" w:hAnsiTheme="minorHAnsi" w:cstheme="minorHAnsi"/>
          <w:u w:val="single"/>
        </w:rPr>
        <w:t xml:space="preserve"> des services exécutés</w:t>
      </w:r>
      <w:bookmarkEnd w:id="340"/>
      <w:bookmarkEnd w:id="341"/>
      <w:bookmarkEnd w:id="342"/>
      <w:bookmarkEnd w:id="343"/>
    </w:p>
    <w:p w14:paraId="36C9E4D8" w14:textId="77777777" w:rsidR="0025565C" w:rsidRPr="00B10E25" w:rsidRDefault="00EE34E9" w:rsidP="00242CB6">
      <w:pPr>
        <w:pStyle w:val="Corpsdetexte2"/>
        <w:spacing w:before="120" w:after="120" w:line="252" w:lineRule="auto"/>
        <w:rPr>
          <w:rFonts w:asciiTheme="minorHAnsi" w:hAnsiTheme="minorHAnsi" w:cstheme="minorHAnsi"/>
        </w:rPr>
      </w:pPr>
      <w:r w:rsidRPr="00B10E25">
        <w:rPr>
          <w:rFonts w:asciiTheme="minorHAnsi" w:hAnsiTheme="minorHAnsi" w:cstheme="minorHAnsi"/>
        </w:rPr>
        <w:t>Les services seront suivis de près pendant leur exécution par un délégué du pouvoir adjudicateur.</w:t>
      </w:r>
    </w:p>
    <w:p w14:paraId="5DB3EF9F" w14:textId="77777777" w:rsidR="00EE34E9" w:rsidRPr="00B10E25" w:rsidRDefault="00EE34E9" w:rsidP="00242CB6">
      <w:pPr>
        <w:pStyle w:val="Corpsdetexte2"/>
        <w:spacing w:before="120" w:after="120" w:line="252" w:lineRule="auto"/>
        <w:rPr>
          <w:rFonts w:asciiTheme="minorHAnsi" w:hAnsiTheme="minorHAnsi" w:cstheme="minorHAnsi"/>
        </w:rPr>
      </w:pPr>
      <w:r w:rsidRPr="00B10E25">
        <w:rPr>
          <w:rFonts w:asciiTheme="minorHAnsi" w:hAnsiTheme="minorHAnsi" w:cstheme="minorHAnsi"/>
        </w:rPr>
        <w:t xml:space="preserve">L’identité de ce délégué sera communiquée au prestataire de services au moment où débutera l’exécution des services. </w:t>
      </w:r>
    </w:p>
    <w:p w14:paraId="25CCCF60" w14:textId="2357BD5B" w:rsidR="0025565C" w:rsidRDefault="0025565C" w:rsidP="00242CB6">
      <w:pPr>
        <w:spacing w:before="120" w:after="120" w:line="252" w:lineRule="auto"/>
        <w:ind w:right="113"/>
        <w:jc w:val="both"/>
        <w:rPr>
          <w:rFonts w:asciiTheme="minorHAnsi" w:hAnsiTheme="minorHAnsi" w:cstheme="minorHAnsi"/>
        </w:rPr>
      </w:pPr>
      <w:r w:rsidRPr="00B10E25">
        <w:rPr>
          <w:rFonts w:asciiTheme="minorHAnsi" w:hAnsiTheme="minorHAnsi" w:cstheme="minorHAnsi"/>
        </w:rPr>
        <w:t>L’adjudicataire est tenu d’informer ce délégué au fur et à mesure de la bonne exécution des prestations relatives à sa mission.</w:t>
      </w:r>
    </w:p>
    <w:p w14:paraId="78081B08" w14:textId="77777777" w:rsidR="00FD6B46" w:rsidRPr="00B10E25" w:rsidRDefault="00FD6B46" w:rsidP="00242CB6">
      <w:pPr>
        <w:spacing w:before="120" w:after="120" w:line="252" w:lineRule="auto"/>
        <w:ind w:right="113"/>
        <w:jc w:val="both"/>
        <w:rPr>
          <w:rFonts w:asciiTheme="minorHAnsi" w:hAnsiTheme="minorHAnsi" w:cstheme="minorHAnsi"/>
        </w:rPr>
      </w:pPr>
    </w:p>
    <w:p w14:paraId="4487F5E4" w14:textId="77777777" w:rsidR="00F91DF4" w:rsidRPr="00B10E25" w:rsidRDefault="00F91DF4" w:rsidP="00242CB6">
      <w:pPr>
        <w:pStyle w:val="Titre2"/>
        <w:spacing w:before="120" w:after="120" w:line="252" w:lineRule="auto"/>
        <w:jc w:val="both"/>
        <w:rPr>
          <w:rFonts w:asciiTheme="minorHAnsi" w:hAnsiTheme="minorHAnsi" w:cstheme="minorHAnsi"/>
          <w:b w:val="0"/>
          <w:sz w:val="32"/>
          <w:szCs w:val="32"/>
          <w:u w:val="single"/>
          <w:lang w:val="fr-BE"/>
        </w:rPr>
      </w:pPr>
      <w:bookmarkStart w:id="344" w:name="_Toc72849158"/>
      <w:r w:rsidRPr="00B10E25">
        <w:rPr>
          <w:rStyle w:val="Lienhypertexte"/>
          <w:rFonts w:asciiTheme="minorHAnsi" w:hAnsiTheme="minorHAnsi" w:cstheme="minorHAnsi"/>
          <w:b w:val="0"/>
          <w:noProof/>
          <w:color w:val="auto"/>
          <w:sz w:val="32"/>
          <w:szCs w:val="32"/>
          <w:lang w:val="fr-BE"/>
        </w:rPr>
        <w:lastRenderedPageBreak/>
        <w:t>II Clauses d'exécution du marché</w:t>
      </w:r>
      <w:bookmarkEnd w:id="344"/>
    </w:p>
    <w:p w14:paraId="70EBD1D9" w14:textId="77777777" w:rsidR="00357C35" w:rsidRPr="00B10E25" w:rsidRDefault="008F07E7" w:rsidP="00242CB6">
      <w:pPr>
        <w:pStyle w:val="Titre3"/>
        <w:spacing w:before="120" w:after="120" w:line="252" w:lineRule="auto"/>
        <w:rPr>
          <w:rFonts w:asciiTheme="minorHAnsi" w:hAnsiTheme="minorHAnsi" w:cstheme="minorHAnsi"/>
          <w:u w:val="single"/>
        </w:rPr>
      </w:pPr>
      <w:bookmarkStart w:id="345" w:name="_Toc529699992"/>
      <w:bookmarkStart w:id="346" w:name="_Toc529700608"/>
      <w:bookmarkStart w:id="347" w:name="_Toc529747464"/>
      <w:bookmarkStart w:id="348" w:name="_Toc230708"/>
      <w:bookmarkStart w:id="349" w:name="_Toc230762"/>
      <w:bookmarkStart w:id="350" w:name="_Toc12079557"/>
      <w:bookmarkStart w:id="351" w:name="_Toc20004485"/>
      <w:bookmarkStart w:id="352" w:name="_Toc232322292"/>
      <w:bookmarkStart w:id="353" w:name="_Toc348280976"/>
      <w:bookmarkStart w:id="354" w:name="_Toc72849159"/>
      <w:bookmarkStart w:id="355" w:name="_Toc529699994"/>
      <w:bookmarkStart w:id="356" w:name="_Toc529700610"/>
      <w:bookmarkStart w:id="357" w:name="_Toc529747466"/>
      <w:bookmarkStart w:id="358" w:name="_Toc230710"/>
      <w:bookmarkStart w:id="359" w:name="_Toc230764"/>
      <w:bookmarkStart w:id="360" w:name="_Toc12433268"/>
      <w:r w:rsidRPr="00B10E25">
        <w:rPr>
          <w:rFonts w:asciiTheme="minorHAnsi" w:hAnsiTheme="minorHAnsi" w:cstheme="minorHAnsi"/>
        </w:rPr>
        <w:t>1</w:t>
      </w:r>
      <w:r w:rsidR="00C82EF6" w:rsidRPr="00B10E25">
        <w:rPr>
          <w:rFonts w:asciiTheme="minorHAnsi" w:hAnsiTheme="minorHAnsi" w:cstheme="minorHAnsi"/>
        </w:rPr>
        <w:t>8</w:t>
      </w:r>
      <w:r w:rsidR="00357C35" w:rsidRPr="00B10E25">
        <w:rPr>
          <w:rFonts w:asciiTheme="minorHAnsi" w:hAnsiTheme="minorHAnsi" w:cstheme="minorHAnsi"/>
        </w:rPr>
        <w:t xml:space="preserve">. </w:t>
      </w:r>
      <w:r w:rsidR="00357C35" w:rsidRPr="00B10E25">
        <w:rPr>
          <w:rFonts w:asciiTheme="minorHAnsi" w:hAnsiTheme="minorHAnsi" w:cstheme="minorHAnsi"/>
          <w:u w:val="single"/>
        </w:rPr>
        <w:t>Exécution des services</w:t>
      </w:r>
      <w:bookmarkEnd w:id="345"/>
      <w:bookmarkEnd w:id="346"/>
      <w:bookmarkEnd w:id="347"/>
      <w:bookmarkEnd w:id="348"/>
      <w:bookmarkEnd w:id="349"/>
      <w:bookmarkEnd w:id="350"/>
      <w:bookmarkEnd w:id="351"/>
      <w:bookmarkEnd w:id="352"/>
      <w:bookmarkEnd w:id="353"/>
      <w:bookmarkEnd w:id="354"/>
    </w:p>
    <w:p w14:paraId="6D4DFA80" w14:textId="77777777" w:rsidR="00357C35" w:rsidRPr="00B10E25" w:rsidRDefault="0048532C" w:rsidP="00242CB6">
      <w:pPr>
        <w:pStyle w:val="Titre3"/>
        <w:spacing w:before="120" w:after="120" w:line="252" w:lineRule="auto"/>
        <w:jc w:val="both"/>
        <w:rPr>
          <w:rFonts w:asciiTheme="minorHAnsi" w:hAnsiTheme="minorHAnsi" w:cstheme="minorHAnsi"/>
          <w:b/>
          <w:sz w:val="22"/>
        </w:rPr>
      </w:pPr>
      <w:bookmarkStart w:id="361" w:name="_Toc529699993"/>
      <w:bookmarkStart w:id="362" w:name="_Toc529700609"/>
      <w:bookmarkStart w:id="363" w:name="_Toc529747465"/>
      <w:bookmarkStart w:id="364" w:name="_Toc230709"/>
      <w:bookmarkStart w:id="365" w:name="_Toc230763"/>
      <w:bookmarkStart w:id="366" w:name="_Toc12079558"/>
      <w:bookmarkStart w:id="367" w:name="_Toc20004486"/>
      <w:bookmarkStart w:id="368" w:name="_Toc232322293"/>
      <w:bookmarkStart w:id="369" w:name="_Toc348280977"/>
      <w:bookmarkStart w:id="370" w:name="_Toc475370968"/>
      <w:bookmarkStart w:id="371" w:name="_Toc69914674"/>
      <w:bookmarkStart w:id="372" w:name="_Toc72849160"/>
      <w:r w:rsidRPr="00B10E25">
        <w:rPr>
          <w:rFonts w:asciiTheme="minorHAnsi" w:hAnsiTheme="minorHAnsi" w:cstheme="minorHAnsi"/>
          <w:b/>
          <w:sz w:val="22"/>
        </w:rPr>
        <w:t>1</w:t>
      </w:r>
      <w:r w:rsidR="00C82EF6" w:rsidRPr="00B10E25">
        <w:rPr>
          <w:rFonts w:asciiTheme="minorHAnsi" w:hAnsiTheme="minorHAnsi" w:cstheme="minorHAnsi"/>
          <w:b/>
          <w:sz w:val="22"/>
        </w:rPr>
        <w:t>8</w:t>
      </w:r>
      <w:r w:rsidR="006A6923" w:rsidRPr="00B10E25">
        <w:rPr>
          <w:rFonts w:asciiTheme="minorHAnsi" w:hAnsiTheme="minorHAnsi" w:cstheme="minorHAnsi"/>
          <w:b/>
          <w:sz w:val="22"/>
        </w:rPr>
        <w:t xml:space="preserve">.1. </w:t>
      </w:r>
      <w:r w:rsidR="006A6923" w:rsidRPr="00B10E25">
        <w:rPr>
          <w:rFonts w:asciiTheme="minorHAnsi" w:hAnsiTheme="minorHAnsi" w:cstheme="minorHAnsi"/>
          <w:b/>
          <w:sz w:val="22"/>
          <w:u w:val="single"/>
        </w:rPr>
        <w:t>Plan</w:t>
      </w:r>
      <w:r w:rsidR="00011371" w:rsidRPr="00B10E25">
        <w:rPr>
          <w:rFonts w:asciiTheme="minorHAnsi" w:hAnsiTheme="minorHAnsi" w:cstheme="minorHAnsi"/>
          <w:b/>
          <w:sz w:val="22"/>
          <w:u w:val="single"/>
        </w:rPr>
        <w:t>ning des prestations</w:t>
      </w:r>
      <w:r w:rsidR="00357C35" w:rsidRPr="00B10E25">
        <w:rPr>
          <w:rFonts w:asciiTheme="minorHAnsi" w:hAnsiTheme="minorHAnsi" w:cstheme="minorHAnsi"/>
          <w:b/>
          <w:sz w:val="22"/>
          <w:u w:val="single"/>
        </w:rPr>
        <w:t xml:space="preserve"> et clauses</w:t>
      </w:r>
      <w:bookmarkEnd w:id="361"/>
      <w:bookmarkEnd w:id="362"/>
      <w:bookmarkEnd w:id="363"/>
      <w:bookmarkEnd w:id="364"/>
      <w:bookmarkEnd w:id="365"/>
      <w:bookmarkEnd w:id="366"/>
      <w:bookmarkEnd w:id="367"/>
      <w:bookmarkEnd w:id="368"/>
      <w:bookmarkEnd w:id="369"/>
      <w:bookmarkEnd w:id="370"/>
      <w:bookmarkEnd w:id="371"/>
      <w:bookmarkEnd w:id="372"/>
    </w:p>
    <w:p w14:paraId="24360535" w14:textId="77777777" w:rsidR="009F22B8" w:rsidRPr="00B10E25" w:rsidRDefault="008F07E7" w:rsidP="00242CB6">
      <w:pPr>
        <w:pStyle w:val="Titre3"/>
        <w:spacing w:before="120" w:after="120" w:line="252" w:lineRule="auto"/>
        <w:jc w:val="both"/>
        <w:rPr>
          <w:rFonts w:asciiTheme="minorHAnsi" w:hAnsiTheme="minorHAnsi" w:cstheme="minorHAnsi"/>
          <w:b/>
          <w:bCs/>
          <w:sz w:val="20"/>
        </w:rPr>
      </w:pPr>
      <w:bookmarkStart w:id="373" w:name="_Toc232322294"/>
      <w:bookmarkStart w:id="374" w:name="_Toc348280978"/>
      <w:bookmarkStart w:id="375" w:name="_Toc475370969"/>
      <w:bookmarkStart w:id="376" w:name="_Toc69914675"/>
      <w:bookmarkStart w:id="377" w:name="_Toc72849161"/>
      <w:r w:rsidRPr="00B10E25">
        <w:rPr>
          <w:rFonts w:asciiTheme="minorHAnsi" w:hAnsiTheme="minorHAnsi" w:cstheme="minorHAnsi"/>
          <w:b/>
          <w:bCs/>
          <w:sz w:val="20"/>
        </w:rPr>
        <w:t>1</w:t>
      </w:r>
      <w:r w:rsidR="00C82EF6" w:rsidRPr="00B10E25">
        <w:rPr>
          <w:rFonts w:asciiTheme="minorHAnsi" w:hAnsiTheme="minorHAnsi" w:cstheme="minorHAnsi"/>
          <w:b/>
          <w:bCs/>
          <w:sz w:val="20"/>
        </w:rPr>
        <w:t>8</w:t>
      </w:r>
      <w:r w:rsidR="00357C35" w:rsidRPr="00B10E25">
        <w:rPr>
          <w:rFonts w:asciiTheme="minorHAnsi" w:hAnsiTheme="minorHAnsi" w:cstheme="minorHAnsi"/>
          <w:b/>
          <w:bCs/>
          <w:sz w:val="20"/>
        </w:rPr>
        <w:t xml:space="preserve">.1.1 </w:t>
      </w:r>
      <w:bookmarkEnd w:id="373"/>
      <w:bookmarkEnd w:id="374"/>
      <w:r w:rsidR="00011371" w:rsidRPr="00B10E25">
        <w:rPr>
          <w:rFonts w:asciiTheme="minorHAnsi" w:hAnsiTheme="minorHAnsi" w:cstheme="minorHAnsi"/>
          <w:b/>
          <w:bCs/>
          <w:sz w:val="20"/>
        </w:rPr>
        <w:t>Planning des prestations</w:t>
      </w:r>
      <w:r w:rsidR="00140417" w:rsidRPr="00B10E25">
        <w:rPr>
          <w:rFonts w:asciiTheme="minorHAnsi" w:hAnsiTheme="minorHAnsi" w:cstheme="minorHAnsi"/>
          <w:b/>
          <w:bCs/>
          <w:sz w:val="20"/>
        </w:rPr>
        <w:t xml:space="preserve"> </w:t>
      </w:r>
      <w:r w:rsidR="001432E1" w:rsidRPr="00B10E25">
        <w:rPr>
          <w:rFonts w:asciiTheme="minorHAnsi" w:hAnsiTheme="minorHAnsi" w:cstheme="minorHAnsi"/>
          <w:b/>
          <w:bCs/>
          <w:sz w:val="20"/>
          <w:highlight w:val="cyan"/>
        </w:rPr>
        <w:t>*(3</w:t>
      </w:r>
      <w:r w:rsidR="00D4450A" w:rsidRPr="00B10E25">
        <w:rPr>
          <w:rFonts w:asciiTheme="minorHAnsi" w:hAnsiTheme="minorHAnsi" w:cstheme="minorHAnsi"/>
          <w:b/>
          <w:bCs/>
          <w:sz w:val="20"/>
          <w:highlight w:val="cyan"/>
        </w:rPr>
        <w:t>5</w:t>
      </w:r>
      <w:r w:rsidR="00140417" w:rsidRPr="00B10E25">
        <w:rPr>
          <w:rFonts w:asciiTheme="minorHAnsi" w:hAnsiTheme="minorHAnsi" w:cstheme="minorHAnsi"/>
          <w:b/>
          <w:bCs/>
          <w:sz w:val="20"/>
          <w:highlight w:val="cyan"/>
        </w:rPr>
        <w:t>)</w:t>
      </w:r>
      <w:bookmarkEnd w:id="375"/>
      <w:bookmarkEnd w:id="376"/>
      <w:bookmarkEnd w:id="377"/>
    </w:p>
    <w:p w14:paraId="1287BA25" w14:textId="77777777" w:rsidR="00716836" w:rsidRPr="00B10E25" w:rsidRDefault="003328D9" w:rsidP="00242CB6">
      <w:pPr>
        <w:pStyle w:val="Normal1"/>
        <w:spacing w:before="120" w:after="120" w:line="252" w:lineRule="auto"/>
        <w:jc w:val="both"/>
        <w:rPr>
          <w:rFonts w:asciiTheme="minorHAnsi" w:hAnsiTheme="minorHAnsi" w:cstheme="minorHAnsi"/>
          <w:sz w:val="20"/>
        </w:rPr>
      </w:pPr>
      <w:r w:rsidRPr="00B10E25">
        <w:rPr>
          <w:rFonts w:asciiTheme="minorHAnsi" w:hAnsiTheme="minorHAnsi" w:cstheme="minorHAnsi"/>
          <w:sz w:val="20"/>
          <w:highlight w:val="yellow"/>
        </w:rPr>
        <w:t>XXX</w:t>
      </w:r>
    </w:p>
    <w:p w14:paraId="2D7FF231" w14:textId="77777777" w:rsidR="0071699F" w:rsidRPr="00B10E25" w:rsidRDefault="008F07E7" w:rsidP="00242CB6">
      <w:pPr>
        <w:pStyle w:val="Titre3"/>
        <w:spacing w:before="120" w:after="120" w:line="252" w:lineRule="auto"/>
        <w:jc w:val="both"/>
        <w:rPr>
          <w:rFonts w:asciiTheme="minorHAnsi" w:hAnsiTheme="minorHAnsi" w:cstheme="minorHAnsi"/>
          <w:b/>
          <w:bCs/>
          <w:sz w:val="20"/>
        </w:rPr>
      </w:pPr>
      <w:bookmarkStart w:id="378" w:name="_Toc104712832"/>
      <w:bookmarkStart w:id="379" w:name="_Toc232322563"/>
      <w:bookmarkStart w:id="380" w:name="_Toc348280981"/>
      <w:bookmarkStart w:id="381" w:name="_Toc475370970"/>
      <w:bookmarkStart w:id="382" w:name="_Toc69914676"/>
      <w:bookmarkStart w:id="383" w:name="_Toc72849162"/>
      <w:r w:rsidRPr="00B10E25">
        <w:rPr>
          <w:rFonts w:asciiTheme="minorHAnsi" w:hAnsiTheme="minorHAnsi" w:cstheme="minorHAnsi"/>
          <w:b/>
          <w:bCs/>
          <w:sz w:val="20"/>
        </w:rPr>
        <w:t>1</w:t>
      </w:r>
      <w:r w:rsidR="00C82EF6" w:rsidRPr="00B10E25">
        <w:rPr>
          <w:rFonts w:asciiTheme="minorHAnsi" w:hAnsiTheme="minorHAnsi" w:cstheme="minorHAnsi"/>
          <w:b/>
          <w:bCs/>
          <w:sz w:val="20"/>
        </w:rPr>
        <w:t>8</w:t>
      </w:r>
      <w:r w:rsidR="0071699F" w:rsidRPr="00B10E25">
        <w:rPr>
          <w:rFonts w:asciiTheme="minorHAnsi" w:hAnsiTheme="minorHAnsi" w:cstheme="minorHAnsi"/>
          <w:b/>
          <w:bCs/>
          <w:sz w:val="20"/>
        </w:rPr>
        <w:t>.1.2. Clause d’exécution</w:t>
      </w:r>
      <w:bookmarkEnd w:id="378"/>
      <w:bookmarkEnd w:id="379"/>
      <w:bookmarkEnd w:id="380"/>
      <w:bookmarkEnd w:id="381"/>
      <w:bookmarkEnd w:id="382"/>
      <w:bookmarkEnd w:id="383"/>
    </w:p>
    <w:p w14:paraId="29D562CF" w14:textId="77777777" w:rsidR="0071699F" w:rsidRPr="00B10E25" w:rsidRDefault="00124BD1" w:rsidP="00242CB6">
      <w:pPr>
        <w:spacing w:before="120" w:after="120" w:line="252" w:lineRule="auto"/>
        <w:jc w:val="both"/>
        <w:rPr>
          <w:rFonts w:asciiTheme="minorHAnsi" w:hAnsiTheme="minorHAnsi" w:cstheme="minorHAnsi"/>
        </w:rPr>
      </w:pPr>
      <w:r w:rsidRPr="00B10E25">
        <w:rPr>
          <w:rFonts w:asciiTheme="minorHAnsi" w:hAnsiTheme="minorHAnsi" w:cstheme="minorHAnsi"/>
          <w:lang w:val="fr-FR"/>
        </w:rPr>
        <w:t>L</w:t>
      </w:r>
      <w:r w:rsidR="00093406" w:rsidRPr="00B10E25">
        <w:rPr>
          <w:rFonts w:asciiTheme="minorHAnsi" w:hAnsiTheme="minorHAnsi" w:cstheme="minorHAnsi"/>
          <w:lang w:val="fr-FR"/>
        </w:rPr>
        <w:t>’adjudicataire</w:t>
      </w:r>
      <w:r w:rsidRPr="00B10E25">
        <w:rPr>
          <w:rFonts w:asciiTheme="minorHAnsi" w:hAnsiTheme="minorHAnsi" w:cstheme="minorHAnsi"/>
          <w:iCs/>
        </w:rPr>
        <w:t xml:space="preserve"> s’engage à respecter les conventions collectives négociées par la Commission paritaire 121</w:t>
      </w:r>
      <w:r w:rsidR="0071699F" w:rsidRPr="00B10E25">
        <w:rPr>
          <w:rFonts w:asciiTheme="minorHAnsi" w:hAnsiTheme="minorHAnsi" w:cstheme="minorHAnsi"/>
          <w:lang w:val="fr-FR"/>
        </w:rPr>
        <w:t>, jusqu’à la complète exécution du marché,</w:t>
      </w:r>
      <w:r w:rsidRPr="00B10E25">
        <w:rPr>
          <w:rFonts w:asciiTheme="minorHAnsi" w:hAnsiTheme="minorHAnsi" w:cstheme="minorHAnsi"/>
          <w:lang w:val="fr-FR"/>
        </w:rPr>
        <w:t xml:space="preserve"> ainsi qu’</w:t>
      </w:r>
      <w:r w:rsidR="0071699F" w:rsidRPr="00B10E25">
        <w:rPr>
          <w:rFonts w:asciiTheme="minorHAnsi" w:hAnsiTheme="minorHAnsi" w:cstheme="minorHAnsi"/>
          <w:lang w:val="fr-FR"/>
        </w:rPr>
        <w:t xml:space="preserve">à respecter les 8 conventions de base de l’OIT, </w:t>
      </w:r>
      <w:r w:rsidR="0071699F" w:rsidRPr="00B10E25">
        <w:rPr>
          <w:rFonts w:asciiTheme="minorHAnsi" w:hAnsiTheme="minorHAnsi" w:cstheme="minorHAnsi"/>
        </w:rPr>
        <w:t>en particulier :</w:t>
      </w:r>
    </w:p>
    <w:p w14:paraId="7B081CCE" w14:textId="76AA19C8" w:rsidR="0071699F" w:rsidRPr="00B10E25" w:rsidRDefault="00EB7379" w:rsidP="00C00BD4">
      <w:pPr>
        <w:spacing w:before="120" w:after="120" w:line="252" w:lineRule="auto"/>
        <w:ind w:left="567" w:hanging="283"/>
        <w:jc w:val="both"/>
        <w:rPr>
          <w:rFonts w:asciiTheme="minorHAnsi" w:hAnsiTheme="minorHAnsi" w:cstheme="minorHAnsi"/>
        </w:rPr>
      </w:pPr>
      <w:r w:rsidRPr="00B10E25">
        <w:rPr>
          <w:rFonts w:asciiTheme="minorHAnsi" w:hAnsiTheme="minorHAnsi" w:cstheme="minorHAnsi"/>
        </w:rPr>
        <w:t xml:space="preserve">1° </w:t>
      </w:r>
      <w:r w:rsidR="0071699F" w:rsidRPr="00B10E25">
        <w:rPr>
          <w:rFonts w:asciiTheme="minorHAnsi" w:hAnsiTheme="minorHAnsi" w:cstheme="minorHAnsi"/>
        </w:rPr>
        <w:t>L’interdiction d</w:t>
      </w:r>
      <w:r w:rsidR="001B50A2" w:rsidRPr="00B10E25">
        <w:rPr>
          <w:rFonts w:asciiTheme="minorHAnsi" w:hAnsiTheme="minorHAnsi" w:cstheme="minorHAnsi"/>
        </w:rPr>
        <w:t>u travail forcé (conventions n°</w:t>
      </w:r>
      <w:r w:rsidR="0071699F" w:rsidRPr="00B10E25">
        <w:rPr>
          <w:rFonts w:asciiTheme="minorHAnsi" w:hAnsiTheme="minorHAnsi" w:cstheme="minorHAnsi"/>
        </w:rPr>
        <w:t>29 concernant le travail fo</w:t>
      </w:r>
      <w:r w:rsidR="001B50A2" w:rsidRPr="00B10E25">
        <w:rPr>
          <w:rFonts w:asciiTheme="minorHAnsi" w:hAnsiTheme="minorHAnsi" w:cstheme="minorHAnsi"/>
        </w:rPr>
        <w:t>rcé ou obligatoire, 1930, et n°</w:t>
      </w:r>
      <w:r w:rsidR="0071699F" w:rsidRPr="00B10E25">
        <w:rPr>
          <w:rFonts w:asciiTheme="minorHAnsi" w:hAnsiTheme="minorHAnsi" w:cstheme="minorHAnsi"/>
        </w:rPr>
        <w:t>105 sur l’abolition du travail forcé, 1957) ;</w:t>
      </w:r>
    </w:p>
    <w:p w14:paraId="0145FEC1" w14:textId="77D738A2" w:rsidR="0071699F" w:rsidRPr="00B10E25" w:rsidRDefault="00EB7379" w:rsidP="00C00BD4">
      <w:pPr>
        <w:spacing w:before="120" w:after="120" w:line="252" w:lineRule="auto"/>
        <w:ind w:left="567" w:hanging="283"/>
        <w:jc w:val="both"/>
        <w:rPr>
          <w:rFonts w:asciiTheme="minorHAnsi" w:hAnsiTheme="minorHAnsi" w:cstheme="minorHAnsi"/>
        </w:rPr>
      </w:pPr>
      <w:r w:rsidRPr="00B10E25">
        <w:rPr>
          <w:rFonts w:asciiTheme="minorHAnsi" w:hAnsiTheme="minorHAnsi" w:cstheme="minorHAnsi"/>
        </w:rPr>
        <w:t xml:space="preserve">2° </w:t>
      </w:r>
      <w:r w:rsidR="0071699F" w:rsidRPr="00B10E25">
        <w:rPr>
          <w:rFonts w:asciiTheme="minorHAnsi" w:hAnsiTheme="minorHAnsi" w:cstheme="minorHAnsi"/>
        </w:rPr>
        <w:t>Le droit à la liberté sy</w:t>
      </w:r>
      <w:r w:rsidR="001B50A2" w:rsidRPr="00B10E25">
        <w:rPr>
          <w:rFonts w:asciiTheme="minorHAnsi" w:hAnsiTheme="minorHAnsi" w:cstheme="minorHAnsi"/>
        </w:rPr>
        <w:t>ndicale (convention n°</w:t>
      </w:r>
      <w:r w:rsidR="0071699F" w:rsidRPr="00B10E25">
        <w:rPr>
          <w:rFonts w:asciiTheme="minorHAnsi" w:hAnsiTheme="minorHAnsi" w:cstheme="minorHAnsi"/>
        </w:rPr>
        <w:t>87 sur la liberté syndicale et la protection du droit syndical, 1948) ;</w:t>
      </w:r>
    </w:p>
    <w:p w14:paraId="754AE596" w14:textId="43FCA0E3" w:rsidR="0071699F" w:rsidRPr="00B10E25" w:rsidRDefault="00EB7379" w:rsidP="00C00BD4">
      <w:pPr>
        <w:spacing w:before="120" w:after="120" w:line="252" w:lineRule="auto"/>
        <w:ind w:left="567" w:hanging="283"/>
        <w:jc w:val="both"/>
        <w:rPr>
          <w:rFonts w:asciiTheme="minorHAnsi" w:hAnsiTheme="minorHAnsi" w:cstheme="minorHAnsi"/>
        </w:rPr>
      </w:pPr>
      <w:r w:rsidRPr="00B10E25">
        <w:rPr>
          <w:rFonts w:asciiTheme="minorHAnsi" w:hAnsiTheme="minorHAnsi" w:cstheme="minorHAnsi"/>
        </w:rPr>
        <w:t xml:space="preserve">3° </w:t>
      </w:r>
      <w:r w:rsidR="0071699F" w:rsidRPr="00B10E25">
        <w:rPr>
          <w:rFonts w:asciiTheme="minorHAnsi" w:hAnsiTheme="minorHAnsi" w:cstheme="minorHAnsi"/>
        </w:rPr>
        <w:t>Le droit d’organisation et de négoci</w:t>
      </w:r>
      <w:r w:rsidR="001B50A2" w:rsidRPr="00B10E25">
        <w:rPr>
          <w:rFonts w:asciiTheme="minorHAnsi" w:hAnsiTheme="minorHAnsi" w:cstheme="minorHAnsi"/>
        </w:rPr>
        <w:t>ation collective (convention n°</w:t>
      </w:r>
      <w:r w:rsidR="0071699F" w:rsidRPr="00B10E25">
        <w:rPr>
          <w:rFonts w:asciiTheme="minorHAnsi" w:hAnsiTheme="minorHAnsi" w:cstheme="minorHAnsi"/>
        </w:rPr>
        <w:t>98 sur le droit d’organisation et de négociation collective, 1949) ;</w:t>
      </w:r>
    </w:p>
    <w:p w14:paraId="5556A387" w14:textId="45DDB41E" w:rsidR="0071699F" w:rsidRPr="00B10E25" w:rsidRDefault="00EB7379" w:rsidP="00C00BD4">
      <w:pPr>
        <w:spacing w:before="120" w:after="120" w:line="252" w:lineRule="auto"/>
        <w:ind w:left="567" w:hanging="283"/>
        <w:jc w:val="both"/>
        <w:rPr>
          <w:rFonts w:asciiTheme="minorHAnsi" w:hAnsiTheme="minorHAnsi" w:cstheme="minorHAnsi"/>
        </w:rPr>
      </w:pPr>
      <w:r w:rsidRPr="00B10E25">
        <w:rPr>
          <w:rFonts w:asciiTheme="minorHAnsi" w:hAnsiTheme="minorHAnsi" w:cstheme="minorHAnsi"/>
        </w:rPr>
        <w:t xml:space="preserve">4° </w:t>
      </w:r>
      <w:r w:rsidR="0071699F" w:rsidRPr="00B10E25">
        <w:rPr>
          <w:rFonts w:asciiTheme="minorHAnsi" w:hAnsiTheme="minorHAnsi" w:cstheme="minorHAnsi"/>
        </w:rPr>
        <w:t xml:space="preserve">L’interdiction de toute discrimination en matière de travail et </w:t>
      </w:r>
      <w:r w:rsidR="001B50A2" w:rsidRPr="00B10E25">
        <w:rPr>
          <w:rFonts w:asciiTheme="minorHAnsi" w:hAnsiTheme="minorHAnsi" w:cstheme="minorHAnsi"/>
        </w:rPr>
        <w:t>de rémunération (conventions n°</w:t>
      </w:r>
      <w:r w:rsidR="0071699F" w:rsidRPr="00B10E25">
        <w:rPr>
          <w:rFonts w:asciiTheme="minorHAnsi" w:hAnsiTheme="minorHAnsi" w:cstheme="minorHAnsi"/>
        </w:rPr>
        <w:t>100 sur l’égal</w:t>
      </w:r>
      <w:r w:rsidR="001B50A2" w:rsidRPr="00B10E25">
        <w:rPr>
          <w:rFonts w:asciiTheme="minorHAnsi" w:hAnsiTheme="minorHAnsi" w:cstheme="minorHAnsi"/>
        </w:rPr>
        <w:t>ité de rémunération, 1951 et n°</w:t>
      </w:r>
      <w:r w:rsidR="0071699F" w:rsidRPr="00B10E25">
        <w:rPr>
          <w:rFonts w:asciiTheme="minorHAnsi" w:hAnsiTheme="minorHAnsi" w:cstheme="minorHAnsi"/>
        </w:rPr>
        <w:t>111 concernant la discrimination (emploi et profession), 1958) ;</w:t>
      </w:r>
    </w:p>
    <w:p w14:paraId="77CC56F8" w14:textId="0C905423" w:rsidR="0071699F" w:rsidRPr="00B10E25" w:rsidRDefault="00EB7379" w:rsidP="00C00BD4">
      <w:pPr>
        <w:spacing w:before="120" w:after="120" w:line="252" w:lineRule="auto"/>
        <w:ind w:left="567" w:hanging="283"/>
        <w:jc w:val="both"/>
        <w:rPr>
          <w:rFonts w:asciiTheme="minorHAnsi" w:hAnsiTheme="minorHAnsi" w:cstheme="minorHAnsi"/>
        </w:rPr>
      </w:pPr>
      <w:r w:rsidRPr="00B10E25">
        <w:rPr>
          <w:rFonts w:asciiTheme="minorHAnsi" w:hAnsiTheme="minorHAnsi" w:cstheme="minorHAnsi"/>
        </w:rPr>
        <w:t xml:space="preserve">5° </w:t>
      </w:r>
      <w:r w:rsidR="0071699F" w:rsidRPr="00B10E25">
        <w:rPr>
          <w:rFonts w:asciiTheme="minorHAnsi" w:hAnsiTheme="minorHAnsi" w:cstheme="minorHAnsi"/>
        </w:rPr>
        <w:t>L’âge minimum fixé pour le tra</w:t>
      </w:r>
      <w:r w:rsidR="001B50A2" w:rsidRPr="00B10E25">
        <w:rPr>
          <w:rFonts w:asciiTheme="minorHAnsi" w:hAnsiTheme="minorHAnsi" w:cstheme="minorHAnsi"/>
        </w:rPr>
        <w:t>vail des enfants (convention n°</w:t>
      </w:r>
      <w:r w:rsidR="0071699F" w:rsidRPr="00B10E25">
        <w:rPr>
          <w:rFonts w:asciiTheme="minorHAnsi" w:hAnsiTheme="minorHAnsi" w:cstheme="minorHAnsi"/>
        </w:rPr>
        <w:t>138 sur l’âge minimum, 1973), ainsi que l’interdiction des pires formes du tra</w:t>
      </w:r>
      <w:r w:rsidR="001B50A2" w:rsidRPr="00B10E25">
        <w:rPr>
          <w:rFonts w:asciiTheme="minorHAnsi" w:hAnsiTheme="minorHAnsi" w:cstheme="minorHAnsi"/>
        </w:rPr>
        <w:t>vail des enfants (convention n°</w:t>
      </w:r>
      <w:r w:rsidR="0071699F" w:rsidRPr="00B10E25">
        <w:rPr>
          <w:rFonts w:asciiTheme="minorHAnsi" w:hAnsiTheme="minorHAnsi" w:cstheme="minorHAnsi"/>
        </w:rPr>
        <w:t>182 sur les pires formes du travail des enfants, 1999).</w:t>
      </w:r>
    </w:p>
    <w:p w14:paraId="0195334B" w14:textId="63112713" w:rsidR="0071699F" w:rsidRPr="00B10E25" w:rsidRDefault="00D30C41" w:rsidP="00242CB6">
      <w:pPr>
        <w:spacing w:before="120" w:after="120" w:line="252" w:lineRule="auto"/>
        <w:jc w:val="both"/>
        <w:rPr>
          <w:rFonts w:asciiTheme="minorHAnsi" w:hAnsiTheme="minorHAnsi" w:cstheme="minorHAnsi"/>
        </w:rPr>
      </w:pPr>
      <w:r w:rsidRPr="00B10E25">
        <w:rPr>
          <w:rFonts w:asciiTheme="minorHAnsi" w:hAnsiTheme="minorHAnsi" w:cstheme="minorHAnsi"/>
        </w:rPr>
        <w:t xml:space="preserve">Le </w:t>
      </w:r>
      <w:r w:rsidR="004579F9" w:rsidRPr="00B10E25">
        <w:rPr>
          <w:rFonts w:asciiTheme="minorHAnsi" w:hAnsiTheme="minorHAnsi" w:cstheme="minorHAnsi"/>
        </w:rPr>
        <w:t xml:space="preserve">non-respect de cet engagement sera considéré comme </w:t>
      </w:r>
      <w:r w:rsidR="008B7445" w:rsidRPr="00B10E25">
        <w:rPr>
          <w:rFonts w:asciiTheme="minorHAnsi" w:hAnsiTheme="minorHAnsi" w:cstheme="minorHAnsi"/>
        </w:rPr>
        <w:t xml:space="preserve">un </w:t>
      </w:r>
      <w:r w:rsidRPr="00B10E25">
        <w:rPr>
          <w:rFonts w:asciiTheme="minorHAnsi" w:hAnsiTheme="minorHAnsi" w:cstheme="minorHAnsi"/>
        </w:rPr>
        <w:t xml:space="preserve">défaut d’exécution </w:t>
      </w:r>
      <w:r w:rsidR="004579F9" w:rsidRPr="00B10E25">
        <w:rPr>
          <w:rFonts w:asciiTheme="minorHAnsi" w:hAnsiTheme="minorHAnsi" w:cstheme="minorHAnsi"/>
        </w:rPr>
        <w:t xml:space="preserve">du marché </w:t>
      </w:r>
      <w:r w:rsidR="0017256F" w:rsidRPr="00B10E25">
        <w:rPr>
          <w:rFonts w:asciiTheme="minorHAnsi" w:hAnsiTheme="minorHAnsi" w:cstheme="minorHAnsi"/>
        </w:rPr>
        <w:t>au sens de l’article 44, §</w:t>
      </w:r>
      <w:r w:rsidRPr="00B10E25">
        <w:rPr>
          <w:rFonts w:asciiTheme="minorHAnsi" w:hAnsiTheme="minorHAnsi" w:cstheme="minorHAnsi"/>
        </w:rPr>
        <w:t>1</w:t>
      </w:r>
      <w:r w:rsidR="00B34079" w:rsidRPr="00B10E25">
        <w:rPr>
          <w:rFonts w:asciiTheme="minorHAnsi" w:hAnsiTheme="minorHAnsi" w:cstheme="minorHAnsi"/>
          <w:vertAlign w:val="superscript"/>
        </w:rPr>
        <w:t>er</w:t>
      </w:r>
      <w:r w:rsidRPr="00B10E25">
        <w:rPr>
          <w:rFonts w:asciiTheme="minorHAnsi" w:hAnsiTheme="minorHAnsi" w:cstheme="minorHAnsi"/>
        </w:rPr>
        <w:t>, 1°</w:t>
      </w:r>
      <w:r w:rsidR="00EA5D67" w:rsidRPr="00B10E25">
        <w:rPr>
          <w:rFonts w:asciiTheme="minorHAnsi" w:hAnsiTheme="minorHAnsi" w:cstheme="minorHAnsi"/>
        </w:rPr>
        <w:t>,</w:t>
      </w:r>
      <w:r w:rsidRPr="00B10E25">
        <w:rPr>
          <w:rFonts w:asciiTheme="minorHAnsi" w:hAnsiTheme="minorHAnsi" w:cstheme="minorHAnsi"/>
        </w:rPr>
        <w:t xml:space="preserve"> de l’arrêté royal du 14 janvier 2013, </w:t>
      </w:r>
      <w:r w:rsidR="00EA5D67" w:rsidRPr="00B10E25">
        <w:rPr>
          <w:rFonts w:asciiTheme="minorHAnsi" w:hAnsiTheme="minorHAnsi" w:cstheme="minorHAnsi"/>
        </w:rPr>
        <w:t>pouvant donner lieu à l’établissement d’un procès-verbal de manquement conf</w:t>
      </w:r>
      <w:r w:rsidR="0017256F" w:rsidRPr="00B10E25">
        <w:rPr>
          <w:rFonts w:asciiTheme="minorHAnsi" w:hAnsiTheme="minorHAnsi" w:cstheme="minorHAnsi"/>
        </w:rPr>
        <w:t>ormément à l’article 44, §</w:t>
      </w:r>
      <w:r w:rsidR="00EA5D67" w:rsidRPr="00B10E25">
        <w:rPr>
          <w:rFonts w:asciiTheme="minorHAnsi" w:hAnsiTheme="minorHAnsi" w:cstheme="minorHAnsi"/>
        </w:rPr>
        <w:t xml:space="preserve">2, de l’arrêté royal du 14 janvier 2013. </w:t>
      </w:r>
      <w:r w:rsidR="006B0507" w:rsidRPr="00B10E25">
        <w:rPr>
          <w:rFonts w:asciiTheme="minorHAnsi" w:hAnsiTheme="minorHAnsi" w:cstheme="minorHAnsi"/>
        </w:rPr>
        <w:t>L’adjudicateur</w:t>
      </w:r>
      <w:r w:rsidR="00EA5D67" w:rsidRPr="00B10E25">
        <w:rPr>
          <w:rFonts w:asciiTheme="minorHAnsi" w:hAnsiTheme="minorHAnsi" w:cstheme="minorHAnsi"/>
        </w:rPr>
        <w:t xml:space="preserve"> se réserve en outre la faculté de recourir aux mesures d’office </w:t>
      </w:r>
      <w:r w:rsidR="008D2E4B" w:rsidRPr="00B10E25">
        <w:rPr>
          <w:rFonts w:asciiTheme="minorHAnsi" w:hAnsiTheme="minorHAnsi" w:cstheme="minorHAnsi"/>
        </w:rPr>
        <w:t xml:space="preserve">conformément aux </w:t>
      </w:r>
      <w:r w:rsidR="00EA5D67" w:rsidRPr="00B10E25">
        <w:rPr>
          <w:rFonts w:asciiTheme="minorHAnsi" w:hAnsiTheme="minorHAnsi" w:cstheme="minorHAnsi"/>
        </w:rPr>
        <w:t>conditions prévues par</w:t>
      </w:r>
      <w:r w:rsidR="0017256F" w:rsidRPr="00B10E25">
        <w:rPr>
          <w:rFonts w:asciiTheme="minorHAnsi" w:hAnsiTheme="minorHAnsi" w:cstheme="minorHAnsi"/>
        </w:rPr>
        <w:t xml:space="preserve"> l’article 47, §</w:t>
      </w:r>
      <w:r w:rsidR="004579F9" w:rsidRPr="00B10E25">
        <w:rPr>
          <w:rFonts w:asciiTheme="minorHAnsi" w:hAnsiTheme="minorHAnsi" w:cstheme="minorHAnsi"/>
        </w:rPr>
        <w:t xml:space="preserve">2, 1° de l’arrêté royal du </w:t>
      </w:r>
      <w:r w:rsidR="00BB67C2" w:rsidRPr="00B10E25">
        <w:rPr>
          <w:rFonts w:asciiTheme="minorHAnsi" w:hAnsiTheme="minorHAnsi" w:cstheme="minorHAnsi"/>
        </w:rPr>
        <w:t>14 janvier 2013</w:t>
      </w:r>
      <w:r w:rsidR="004579F9" w:rsidRPr="00B10E25">
        <w:rPr>
          <w:rFonts w:asciiTheme="minorHAnsi" w:hAnsiTheme="minorHAnsi" w:cstheme="minorHAnsi"/>
        </w:rPr>
        <w:t>, en particulier la résiliation unilatérale du marché.</w:t>
      </w:r>
    </w:p>
    <w:p w14:paraId="6F726678" w14:textId="77777777" w:rsidR="00E727A4" w:rsidRPr="00B10E25" w:rsidRDefault="00E727A4" w:rsidP="00242CB6">
      <w:pPr>
        <w:keepNext/>
        <w:spacing w:before="120" w:after="120" w:line="252" w:lineRule="auto"/>
        <w:jc w:val="both"/>
        <w:outlineLvl w:val="2"/>
        <w:rPr>
          <w:rFonts w:asciiTheme="minorHAnsi" w:hAnsiTheme="minorHAnsi" w:cstheme="minorHAnsi"/>
          <w:b/>
          <w:bCs/>
        </w:rPr>
      </w:pPr>
      <w:bookmarkStart w:id="384" w:name="_Toc475370971"/>
      <w:bookmarkStart w:id="385" w:name="_Toc69914677"/>
      <w:bookmarkStart w:id="386" w:name="_Toc72849163"/>
      <w:r w:rsidRPr="00B10E25">
        <w:rPr>
          <w:rFonts w:asciiTheme="minorHAnsi" w:hAnsiTheme="minorHAnsi" w:cstheme="minorHAnsi"/>
          <w:b/>
          <w:bCs/>
        </w:rPr>
        <w:t>1</w:t>
      </w:r>
      <w:r w:rsidR="00C82EF6" w:rsidRPr="00B10E25">
        <w:rPr>
          <w:rFonts w:asciiTheme="minorHAnsi" w:hAnsiTheme="minorHAnsi" w:cstheme="minorHAnsi"/>
          <w:b/>
          <w:bCs/>
        </w:rPr>
        <w:t>8</w:t>
      </w:r>
      <w:r w:rsidRPr="00B10E25">
        <w:rPr>
          <w:rFonts w:asciiTheme="minorHAnsi" w:hAnsiTheme="minorHAnsi" w:cstheme="minorHAnsi"/>
          <w:b/>
          <w:bCs/>
        </w:rPr>
        <w:t>.1.3. Encadrement du personnel</w:t>
      </w:r>
      <w:bookmarkEnd w:id="384"/>
      <w:bookmarkEnd w:id="385"/>
      <w:bookmarkEnd w:id="386"/>
    </w:p>
    <w:p w14:paraId="1B1CF37B" w14:textId="4D11FCA5" w:rsidR="00302BBF" w:rsidRPr="00B10E25" w:rsidRDefault="006F29A6" w:rsidP="00242CB6">
      <w:pPr>
        <w:spacing w:before="120" w:after="120" w:line="252" w:lineRule="auto"/>
        <w:jc w:val="both"/>
        <w:rPr>
          <w:rFonts w:asciiTheme="minorHAnsi" w:hAnsiTheme="minorHAnsi" w:cstheme="minorHAnsi"/>
        </w:rPr>
      </w:pPr>
      <w:r w:rsidRPr="00B10E25">
        <w:rPr>
          <w:rFonts w:asciiTheme="minorHAnsi" w:hAnsiTheme="minorHAnsi" w:cstheme="minorHAnsi"/>
        </w:rPr>
        <w:t xml:space="preserve">L’adjudicataire s’engage à encadrer son personnel et à respecter les dispositions telles que décrites dans les clauses techniques du cahier spécial des charges. Ces dispositions valent également en cas </w:t>
      </w:r>
      <w:r w:rsidR="00914F3C" w:rsidRPr="00B10E25">
        <w:rPr>
          <w:rFonts w:asciiTheme="minorHAnsi" w:hAnsiTheme="minorHAnsi" w:cstheme="minorHAnsi"/>
        </w:rPr>
        <w:t>de recours à des</w:t>
      </w:r>
      <w:r w:rsidRPr="00B10E25">
        <w:rPr>
          <w:rFonts w:asciiTheme="minorHAnsi" w:hAnsiTheme="minorHAnsi" w:cstheme="minorHAnsi"/>
        </w:rPr>
        <w:t xml:space="preserve"> sous-traitants.</w:t>
      </w:r>
    </w:p>
    <w:p w14:paraId="41233A40" w14:textId="77777777" w:rsidR="00F12385" w:rsidRPr="00B10E25" w:rsidRDefault="00F12385" w:rsidP="00242CB6">
      <w:pPr>
        <w:keepNext/>
        <w:spacing w:before="120" w:after="120" w:line="252" w:lineRule="auto"/>
        <w:jc w:val="both"/>
        <w:outlineLvl w:val="2"/>
        <w:rPr>
          <w:rFonts w:asciiTheme="minorHAnsi" w:hAnsiTheme="minorHAnsi" w:cstheme="minorHAnsi"/>
          <w:b/>
          <w:bCs/>
        </w:rPr>
      </w:pPr>
      <w:bookmarkStart w:id="387" w:name="_Toc475370972"/>
      <w:bookmarkStart w:id="388" w:name="_Toc69914678"/>
      <w:bookmarkStart w:id="389" w:name="_Toc72849164"/>
      <w:r w:rsidRPr="00B10E25">
        <w:rPr>
          <w:rFonts w:asciiTheme="minorHAnsi" w:hAnsiTheme="minorHAnsi" w:cstheme="minorHAnsi"/>
          <w:b/>
          <w:bCs/>
        </w:rPr>
        <w:t>1</w:t>
      </w:r>
      <w:r w:rsidR="00C82EF6" w:rsidRPr="00B10E25">
        <w:rPr>
          <w:rFonts w:asciiTheme="minorHAnsi" w:hAnsiTheme="minorHAnsi" w:cstheme="minorHAnsi"/>
          <w:b/>
          <w:bCs/>
        </w:rPr>
        <w:t>8</w:t>
      </w:r>
      <w:r w:rsidRPr="00B10E25">
        <w:rPr>
          <w:rFonts w:asciiTheme="minorHAnsi" w:hAnsiTheme="minorHAnsi" w:cstheme="minorHAnsi"/>
          <w:b/>
          <w:bCs/>
        </w:rPr>
        <w:t>.1.</w:t>
      </w:r>
      <w:r w:rsidR="00EA1BF7" w:rsidRPr="00B10E25">
        <w:rPr>
          <w:rFonts w:asciiTheme="minorHAnsi" w:hAnsiTheme="minorHAnsi" w:cstheme="minorHAnsi"/>
          <w:b/>
          <w:bCs/>
        </w:rPr>
        <w:t>4</w:t>
      </w:r>
      <w:r w:rsidRPr="00B10E25">
        <w:rPr>
          <w:rFonts w:asciiTheme="minorHAnsi" w:hAnsiTheme="minorHAnsi" w:cstheme="minorHAnsi"/>
          <w:b/>
          <w:bCs/>
        </w:rPr>
        <w:t>. Sous-traitance</w:t>
      </w:r>
      <w:r w:rsidR="00D9146E" w:rsidRPr="00B10E25">
        <w:rPr>
          <w:rFonts w:asciiTheme="minorHAnsi" w:hAnsiTheme="minorHAnsi" w:cstheme="minorHAnsi"/>
          <w:b/>
          <w:bCs/>
        </w:rPr>
        <w:t xml:space="preserve"> </w:t>
      </w:r>
      <w:r w:rsidR="001432E1" w:rsidRPr="00B10E25">
        <w:rPr>
          <w:rFonts w:asciiTheme="minorHAnsi" w:hAnsiTheme="minorHAnsi" w:cstheme="minorHAnsi"/>
          <w:b/>
          <w:bCs/>
          <w:highlight w:val="cyan"/>
        </w:rPr>
        <w:t>*(3</w:t>
      </w:r>
      <w:r w:rsidR="00D4450A" w:rsidRPr="00B10E25">
        <w:rPr>
          <w:rFonts w:asciiTheme="minorHAnsi" w:hAnsiTheme="minorHAnsi" w:cstheme="minorHAnsi"/>
          <w:b/>
          <w:bCs/>
          <w:highlight w:val="cyan"/>
        </w:rPr>
        <w:t>6</w:t>
      </w:r>
      <w:r w:rsidR="00D9146E" w:rsidRPr="00B10E25">
        <w:rPr>
          <w:rFonts w:asciiTheme="minorHAnsi" w:hAnsiTheme="minorHAnsi" w:cstheme="minorHAnsi"/>
          <w:b/>
          <w:bCs/>
          <w:highlight w:val="cyan"/>
        </w:rPr>
        <w:t>)</w:t>
      </w:r>
      <w:bookmarkEnd w:id="387"/>
      <w:bookmarkEnd w:id="388"/>
      <w:bookmarkEnd w:id="389"/>
    </w:p>
    <w:p w14:paraId="3469502A" w14:textId="77777777" w:rsidR="00004CFD" w:rsidRPr="00B10E25" w:rsidRDefault="00012DBE" w:rsidP="00242CB6">
      <w:pPr>
        <w:spacing w:before="120" w:after="120" w:line="252" w:lineRule="auto"/>
        <w:jc w:val="both"/>
        <w:rPr>
          <w:rFonts w:asciiTheme="minorHAnsi" w:hAnsiTheme="minorHAnsi" w:cstheme="minorHAnsi"/>
          <w:lang w:val="fr-FR"/>
        </w:rPr>
      </w:pPr>
      <w:r w:rsidRPr="00B10E25">
        <w:rPr>
          <w:rFonts w:asciiTheme="minorHAnsi" w:hAnsiTheme="minorHAnsi" w:cstheme="minorHAnsi"/>
          <w:lang w:val="fr-FR"/>
        </w:rPr>
        <w:t xml:space="preserve">Les soumissionnaires sont autorisés à sous-traiter tout ou partie de leurs engagements résultant de l’exécution du présent marché à des prestataires. </w:t>
      </w:r>
    </w:p>
    <w:p w14:paraId="5F14D3D2" w14:textId="77777777" w:rsidR="00012DBE" w:rsidRPr="00B10E25" w:rsidRDefault="00012DBE" w:rsidP="00242CB6">
      <w:pPr>
        <w:tabs>
          <w:tab w:val="left" w:pos="567"/>
        </w:tabs>
        <w:spacing w:before="120" w:after="120" w:line="252" w:lineRule="auto"/>
        <w:jc w:val="both"/>
        <w:rPr>
          <w:rFonts w:asciiTheme="minorHAnsi" w:hAnsiTheme="minorHAnsi" w:cstheme="minorHAnsi"/>
          <w:sz w:val="24"/>
          <w:szCs w:val="24"/>
        </w:rPr>
      </w:pPr>
      <w:r w:rsidRPr="00976979">
        <w:rPr>
          <w:rFonts w:asciiTheme="minorHAnsi" w:hAnsiTheme="minorHAnsi" w:cstheme="minorHAnsi"/>
        </w:rPr>
        <w:t>En</w:t>
      </w:r>
      <w:r w:rsidRPr="00B10E25">
        <w:rPr>
          <w:rFonts w:asciiTheme="minorHAnsi" w:hAnsiTheme="minorHAnsi" w:cstheme="minorHAnsi"/>
          <w:sz w:val="24"/>
          <w:szCs w:val="24"/>
        </w:rPr>
        <w:t xml:space="preserve"> </w:t>
      </w:r>
      <w:r w:rsidRPr="00B10E25">
        <w:rPr>
          <w:rFonts w:asciiTheme="minorHAnsi" w:hAnsiTheme="minorHAnsi" w:cstheme="minorHAnsi"/>
          <w:lang w:val="fr-FR"/>
        </w:rPr>
        <w:t xml:space="preserve">cas de sous-traitance, le soumissionnaire mentionne l’identité du ou des sous-traitants, la part du marché sous-traitée et communique les documents </w:t>
      </w:r>
      <w:r w:rsidR="00E447AA" w:rsidRPr="00B10E25">
        <w:rPr>
          <w:rFonts w:asciiTheme="minorHAnsi" w:hAnsiTheme="minorHAnsi" w:cstheme="minorHAnsi"/>
          <w:lang w:val="fr-FR"/>
        </w:rPr>
        <w:t xml:space="preserve">et références </w:t>
      </w:r>
      <w:r w:rsidRPr="00B10E25">
        <w:rPr>
          <w:rFonts w:asciiTheme="minorHAnsi" w:hAnsiTheme="minorHAnsi" w:cstheme="minorHAnsi"/>
          <w:lang w:val="fr-FR"/>
        </w:rPr>
        <w:t>exigés dans le cadre de l’offre en rapport avec la part du marché qui lui ou leur est confiée.</w:t>
      </w:r>
    </w:p>
    <w:p w14:paraId="22E3DAAE" w14:textId="08743A13" w:rsidR="00353246" w:rsidRPr="00B10E25" w:rsidRDefault="00353246" w:rsidP="00242CB6">
      <w:pPr>
        <w:spacing w:before="120" w:after="120" w:line="252" w:lineRule="auto"/>
        <w:jc w:val="both"/>
        <w:rPr>
          <w:rFonts w:asciiTheme="minorHAnsi" w:hAnsiTheme="minorHAnsi" w:cstheme="minorHAnsi"/>
          <w:lang w:val="fr-FR"/>
        </w:rPr>
      </w:pPr>
      <w:r w:rsidRPr="00B10E25">
        <w:rPr>
          <w:rFonts w:asciiTheme="minorHAnsi" w:hAnsiTheme="minorHAnsi" w:cstheme="minorHAnsi"/>
          <w:lang w:val="fr-FR"/>
        </w:rPr>
        <w:lastRenderedPageBreak/>
        <w:t>Comme il s’agit d’un marché de services dans un secteur sensible à la fraude, la chaîne de sous-traitance ne peut comporter plus de deux niveaux, à savoir le sous-traitant direct de l’adjudicataire et le sous-traitant de deuxième niveau</w:t>
      </w:r>
      <w:r w:rsidR="00102ACF" w:rsidRPr="00B10E25">
        <w:rPr>
          <w:rFonts w:asciiTheme="minorHAnsi" w:hAnsiTheme="minorHAnsi" w:cstheme="minorHAnsi"/>
          <w:lang w:val="fr-FR"/>
        </w:rPr>
        <w:t xml:space="preserve"> (article 12/3 de </w:t>
      </w:r>
      <w:r w:rsidR="0017256F" w:rsidRPr="00B10E25">
        <w:rPr>
          <w:rFonts w:asciiTheme="minorHAnsi" w:hAnsiTheme="minorHAnsi" w:cstheme="minorHAnsi"/>
          <w:lang w:val="fr-FR"/>
        </w:rPr>
        <w:t xml:space="preserve">l’arrêté </w:t>
      </w:r>
      <w:r w:rsidR="00102ACF" w:rsidRPr="00B10E25">
        <w:rPr>
          <w:rFonts w:asciiTheme="minorHAnsi" w:hAnsiTheme="minorHAnsi" w:cstheme="minorHAnsi"/>
          <w:lang w:val="fr-FR"/>
        </w:rPr>
        <w:t>royal du 14 janvier 2013)</w:t>
      </w:r>
      <w:r w:rsidRPr="00B10E25">
        <w:rPr>
          <w:rFonts w:asciiTheme="minorHAnsi" w:hAnsiTheme="minorHAnsi" w:cstheme="minorHAnsi"/>
          <w:lang w:val="fr-FR"/>
        </w:rPr>
        <w:t>.</w:t>
      </w:r>
    </w:p>
    <w:p w14:paraId="0688C9D9" w14:textId="77777777" w:rsidR="00F75A14" w:rsidRPr="00B10E25" w:rsidRDefault="00F75A14" w:rsidP="00242CB6">
      <w:pPr>
        <w:spacing w:before="120" w:after="120" w:line="252" w:lineRule="auto"/>
        <w:jc w:val="both"/>
        <w:rPr>
          <w:rFonts w:asciiTheme="minorHAnsi" w:hAnsiTheme="minorHAnsi" w:cstheme="minorHAnsi"/>
          <w:lang w:val="fr-FR"/>
        </w:rPr>
      </w:pPr>
      <w:r w:rsidRPr="00B10E25">
        <w:rPr>
          <w:rFonts w:asciiTheme="minorHAnsi" w:hAnsiTheme="minorHAnsi" w:cstheme="minorHAnsi"/>
          <w:lang w:val="fr-FR"/>
        </w:rPr>
        <w:t xml:space="preserve">Le soumissionnaire ne peut faire exécuter </w:t>
      </w:r>
      <w:r w:rsidRPr="00B10E25">
        <w:rPr>
          <w:rFonts w:asciiTheme="minorHAnsi" w:hAnsiTheme="minorHAnsi" w:cstheme="minorHAnsi"/>
          <w:u w:val="single"/>
          <w:lang w:val="fr-FR"/>
        </w:rPr>
        <w:t>que les sous-parties suivantes</w:t>
      </w:r>
      <w:r w:rsidRPr="00B10E25">
        <w:rPr>
          <w:rFonts w:asciiTheme="minorHAnsi" w:hAnsiTheme="minorHAnsi" w:cstheme="minorHAnsi"/>
          <w:lang w:val="fr-FR"/>
        </w:rPr>
        <w:t xml:space="preserve"> du marché par un sous-traitant.</w:t>
      </w:r>
    </w:p>
    <w:p w14:paraId="46364AA5" w14:textId="77777777" w:rsidR="005941B6" w:rsidRPr="00B10E25" w:rsidRDefault="00F75A14" w:rsidP="00242CB6">
      <w:pPr>
        <w:spacing w:before="120" w:after="120" w:line="252" w:lineRule="auto"/>
        <w:jc w:val="both"/>
        <w:rPr>
          <w:rFonts w:asciiTheme="minorHAnsi" w:hAnsiTheme="minorHAnsi" w:cstheme="minorHAnsi"/>
        </w:rPr>
      </w:pPr>
      <w:r w:rsidRPr="00B10E25">
        <w:rPr>
          <w:rFonts w:asciiTheme="minorHAnsi" w:hAnsiTheme="minorHAnsi" w:cstheme="minorHAnsi"/>
          <w:highlight w:val="yellow"/>
        </w:rPr>
        <w:fldChar w:fldCharType="begin">
          <w:ffData>
            <w:name w:val=""/>
            <w:enabled/>
            <w:calcOnExit w:val="0"/>
            <w:textInput>
              <w:default w:val="&lt;Mentionner les sous-parties du marché qui peuvent être exécutées en sous-traitance&gt;"/>
            </w:textInput>
          </w:ffData>
        </w:fldChar>
      </w:r>
      <w:r w:rsidRPr="00B10E25">
        <w:rPr>
          <w:rFonts w:asciiTheme="minorHAnsi" w:hAnsiTheme="minorHAnsi" w:cstheme="minorHAnsi"/>
          <w:highlight w:val="yellow"/>
        </w:rPr>
        <w:instrText xml:space="preserve"> </w:instrText>
      </w:r>
      <w:r w:rsidR="002D0648" w:rsidRPr="00B10E25">
        <w:rPr>
          <w:rFonts w:asciiTheme="minorHAnsi" w:hAnsiTheme="minorHAnsi" w:cstheme="minorHAnsi"/>
          <w:highlight w:val="yellow"/>
        </w:rPr>
        <w:instrText>FORMTEXT</w:instrText>
      </w:r>
      <w:r w:rsidRPr="00B10E25">
        <w:rPr>
          <w:rFonts w:asciiTheme="minorHAnsi" w:hAnsiTheme="minorHAnsi" w:cstheme="minorHAnsi"/>
          <w:highlight w:val="yellow"/>
        </w:rPr>
        <w:instrText xml:space="preserve"> </w:instrText>
      </w:r>
      <w:r w:rsidRPr="00B10E25">
        <w:rPr>
          <w:rFonts w:asciiTheme="minorHAnsi" w:hAnsiTheme="minorHAnsi" w:cstheme="minorHAnsi"/>
          <w:highlight w:val="yellow"/>
        </w:rPr>
      </w:r>
      <w:r w:rsidRPr="00B10E25">
        <w:rPr>
          <w:rFonts w:asciiTheme="minorHAnsi" w:hAnsiTheme="minorHAnsi" w:cstheme="minorHAnsi"/>
          <w:highlight w:val="yellow"/>
        </w:rPr>
        <w:fldChar w:fldCharType="separate"/>
      </w:r>
      <w:r w:rsidRPr="00B10E25">
        <w:rPr>
          <w:rFonts w:asciiTheme="minorHAnsi" w:hAnsiTheme="minorHAnsi" w:cstheme="minorHAnsi"/>
          <w:noProof/>
          <w:highlight w:val="yellow"/>
        </w:rPr>
        <w:t>&lt;Mentionner les sous-parties du marché qui peuvent être exécutées en sous-traitance&gt;</w:t>
      </w:r>
      <w:r w:rsidRPr="00B10E25">
        <w:rPr>
          <w:rFonts w:asciiTheme="minorHAnsi" w:hAnsiTheme="minorHAnsi" w:cstheme="minorHAnsi"/>
          <w:highlight w:val="yellow"/>
        </w:rPr>
        <w:fldChar w:fldCharType="end"/>
      </w:r>
    </w:p>
    <w:p w14:paraId="793570AF" w14:textId="77777777" w:rsidR="00F12385" w:rsidRPr="00B10E25" w:rsidRDefault="00F12385" w:rsidP="00242CB6">
      <w:pPr>
        <w:spacing w:before="120" w:after="120" w:line="252" w:lineRule="auto"/>
        <w:jc w:val="both"/>
        <w:rPr>
          <w:rFonts w:asciiTheme="minorHAnsi" w:hAnsiTheme="minorHAnsi" w:cstheme="minorHAnsi"/>
        </w:rPr>
      </w:pPr>
      <w:r w:rsidRPr="00B10E25">
        <w:rPr>
          <w:rFonts w:asciiTheme="minorHAnsi" w:hAnsiTheme="minorHAnsi" w:cstheme="minorHAnsi"/>
        </w:rPr>
        <w:t xml:space="preserve">1. Conformément à </w:t>
      </w:r>
      <w:r w:rsidR="00A978B5" w:rsidRPr="00B10E25">
        <w:rPr>
          <w:rFonts w:asciiTheme="minorHAnsi" w:hAnsiTheme="minorHAnsi" w:cstheme="minorHAnsi"/>
        </w:rPr>
        <w:t>l’article 156</w:t>
      </w:r>
      <w:r w:rsidRPr="00B10E25">
        <w:rPr>
          <w:rFonts w:asciiTheme="minorHAnsi" w:hAnsiTheme="minorHAnsi" w:cstheme="minorHAnsi"/>
        </w:rPr>
        <w:t xml:space="preserve"> de la </w:t>
      </w:r>
      <w:r w:rsidR="009F54B0" w:rsidRPr="00B10E25">
        <w:rPr>
          <w:rFonts w:asciiTheme="minorHAnsi" w:hAnsiTheme="minorHAnsi" w:cstheme="minorHAnsi"/>
        </w:rPr>
        <w:t>l</w:t>
      </w:r>
      <w:r w:rsidRPr="00B10E25">
        <w:rPr>
          <w:rFonts w:asciiTheme="minorHAnsi" w:hAnsiTheme="minorHAnsi" w:cstheme="minorHAnsi"/>
        </w:rPr>
        <w:t xml:space="preserve">oi du </w:t>
      </w:r>
      <w:r w:rsidR="00A978B5" w:rsidRPr="00B10E25">
        <w:rPr>
          <w:rFonts w:asciiTheme="minorHAnsi" w:hAnsiTheme="minorHAnsi" w:cstheme="minorHAnsi"/>
        </w:rPr>
        <w:t>17 juin 2016</w:t>
      </w:r>
      <w:r w:rsidRPr="00B10E25">
        <w:rPr>
          <w:rFonts w:asciiTheme="minorHAnsi" w:hAnsiTheme="minorHAnsi" w:cstheme="minorHAnsi"/>
        </w:rPr>
        <w:t xml:space="preserve"> relative aux marchés publics, l'adjudicataire d'un marché public de services est tenu :</w:t>
      </w:r>
    </w:p>
    <w:p w14:paraId="78B65259" w14:textId="77777777" w:rsidR="00F12385" w:rsidRPr="00B10E25" w:rsidRDefault="00F12385" w:rsidP="00C00BD4">
      <w:pPr>
        <w:spacing w:before="120" w:after="120" w:line="252" w:lineRule="auto"/>
        <w:ind w:left="567" w:hanging="283"/>
        <w:jc w:val="both"/>
        <w:rPr>
          <w:rFonts w:asciiTheme="minorHAnsi" w:hAnsiTheme="minorHAnsi" w:cstheme="minorHAnsi"/>
        </w:rPr>
      </w:pPr>
      <w:r w:rsidRPr="00B10E25">
        <w:rPr>
          <w:rFonts w:asciiTheme="minorHAnsi" w:hAnsiTheme="minorHAnsi" w:cstheme="minorHAnsi"/>
        </w:rPr>
        <w:t>1° de respecter et de faire respecter par toute personne agissant en qualité de sous-traitant à quelque stade que ce soit et par toute personne mettant du personnel à disposition sur le chantier, toutes dispositions légales, réglementaires ou conventionnelles aussi bien en matière de sécurité et d'hygiène qu'en ce qui concerne les conditions générales de travail, que celles-ci résultent de la loi ou d'accords paritaires sur le plan national, régional ou local</w:t>
      </w:r>
      <w:r w:rsidR="009F54B0" w:rsidRPr="00B10E25">
        <w:rPr>
          <w:rFonts w:asciiTheme="minorHAnsi" w:hAnsiTheme="minorHAnsi" w:cstheme="minorHAnsi"/>
        </w:rPr>
        <w:t xml:space="preserve"> </w:t>
      </w:r>
      <w:r w:rsidRPr="00B10E25">
        <w:rPr>
          <w:rFonts w:asciiTheme="minorHAnsi" w:hAnsiTheme="minorHAnsi" w:cstheme="minorHAnsi"/>
        </w:rPr>
        <w:t>;</w:t>
      </w:r>
    </w:p>
    <w:p w14:paraId="6B9A1FED" w14:textId="77777777" w:rsidR="00F12385" w:rsidRPr="00B10E25" w:rsidRDefault="00F12385" w:rsidP="00C00BD4">
      <w:pPr>
        <w:spacing w:before="120" w:after="120" w:line="252" w:lineRule="auto"/>
        <w:ind w:left="567" w:hanging="283"/>
        <w:jc w:val="both"/>
        <w:rPr>
          <w:rFonts w:asciiTheme="minorHAnsi" w:hAnsiTheme="minorHAnsi" w:cstheme="minorHAnsi"/>
        </w:rPr>
      </w:pPr>
      <w:r w:rsidRPr="00B10E25">
        <w:rPr>
          <w:rFonts w:asciiTheme="minorHAnsi" w:hAnsiTheme="minorHAnsi" w:cstheme="minorHAnsi"/>
        </w:rPr>
        <w:t xml:space="preserve">2° de respecter et de faire respecter par </w:t>
      </w:r>
      <w:r w:rsidR="009F54B0" w:rsidRPr="00B10E25">
        <w:rPr>
          <w:rFonts w:asciiTheme="minorHAnsi" w:hAnsiTheme="minorHAnsi" w:cstheme="minorHAnsi"/>
        </w:rPr>
        <w:t xml:space="preserve">toute personne agissant en qualité de sous-traitant à quelque stade que ce soit et par toute personne mettant du personnel à disposition sur le chantier, </w:t>
      </w:r>
      <w:r w:rsidRPr="00B10E25">
        <w:rPr>
          <w:rFonts w:asciiTheme="minorHAnsi" w:hAnsiTheme="minorHAnsi" w:cstheme="minorHAnsi"/>
        </w:rPr>
        <w:t>toutes dispositions légales, réglementaires ou conventionnelles en matière fiscale et de sécurité sociale.</w:t>
      </w:r>
    </w:p>
    <w:p w14:paraId="12FF6046" w14:textId="77777777" w:rsidR="00F12385" w:rsidRPr="00B10E25" w:rsidRDefault="00F12385" w:rsidP="00242CB6">
      <w:pPr>
        <w:spacing w:before="120" w:after="120" w:line="252" w:lineRule="auto"/>
        <w:jc w:val="both"/>
        <w:rPr>
          <w:rFonts w:asciiTheme="minorHAnsi" w:hAnsiTheme="minorHAnsi" w:cstheme="minorHAnsi"/>
        </w:rPr>
      </w:pPr>
      <w:r w:rsidRPr="00B10E25">
        <w:rPr>
          <w:rFonts w:asciiTheme="minorHAnsi" w:hAnsiTheme="minorHAnsi" w:cstheme="minorHAnsi"/>
        </w:rPr>
        <w:t>2. Conformément aux articles 12 et 13 de l’arrêté royal du 14 janvier 2013, il est interdit à l'adjudicataire de confier tout ou partie de ses engagements à un entrepreneur, à un fournisseur ou à un prestataire de services qui se trouve dans un des cas visés aux articles</w:t>
      </w:r>
      <w:r w:rsidR="002F0B3C" w:rsidRPr="00B10E25">
        <w:rPr>
          <w:rFonts w:asciiTheme="minorHAnsi" w:hAnsiTheme="minorHAnsi" w:cstheme="minorHAnsi"/>
        </w:rPr>
        <w:t xml:space="preserve"> 61 et suivants de l’arrêté royal du 18 avril 2017</w:t>
      </w:r>
      <w:r w:rsidRPr="00B10E25">
        <w:rPr>
          <w:rFonts w:asciiTheme="minorHAnsi" w:hAnsiTheme="minorHAnsi" w:cstheme="minorHAnsi"/>
        </w:rPr>
        <w:t>. Il est en outre interdit à l'adjudicataire de faire participer les personnes concernées à la conduite ou à la surveillance de tout ou partie du marché. Toute violation de ces interdictions peut donner lieu à l'application de mesures d'office.</w:t>
      </w:r>
    </w:p>
    <w:p w14:paraId="7B1263F0" w14:textId="30A34980" w:rsidR="001522B9" w:rsidRPr="00B10E25" w:rsidRDefault="00F12385" w:rsidP="00242CB6">
      <w:pPr>
        <w:spacing w:before="120" w:after="120" w:line="252" w:lineRule="auto"/>
        <w:jc w:val="both"/>
        <w:rPr>
          <w:rFonts w:asciiTheme="minorHAnsi" w:hAnsiTheme="minorHAnsi" w:cstheme="minorHAnsi"/>
        </w:rPr>
      </w:pPr>
      <w:r w:rsidRPr="00B10E25">
        <w:rPr>
          <w:rFonts w:asciiTheme="minorHAnsi" w:hAnsiTheme="minorHAnsi" w:cstheme="minorHAnsi"/>
        </w:rPr>
        <w:t xml:space="preserve">De plus, les sous-traitants ne peuvent se trouver dans une des situations d’exclusion prévues aux points concernant le droit d’accès du cahier spécial des charges et sont tenus de satisfaire en proportion de leur participation au marché aux </w:t>
      </w:r>
      <w:r w:rsidR="006A5A10" w:rsidRPr="00B10E25">
        <w:rPr>
          <w:rFonts w:asciiTheme="minorHAnsi" w:hAnsiTheme="minorHAnsi" w:cstheme="minorHAnsi"/>
        </w:rPr>
        <w:t xml:space="preserve">critères </w:t>
      </w:r>
      <w:r w:rsidRPr="00B10E25">
        <w:rPr>
          <w:rFonts w:asciiTheme="minorHAnsi" w:hAnsiTheme="minorHAnsi" w:cstheme="minorHAnsi"/>
        </w:rPr>
        <w:t>relatifs aux moyens financiers</w:t>
      </w:r>
      <w:r w:rsidR="006A5A10" w:rsidRPr="00B10E25">
        <w:rPr>
          <w:rFonts w:asciiTheme="minorHAnsi" w:hAnsiTheme="minorHAnsi" w:cstheme="minorHAnsi"/>
        </w:rPr>
        <w:t xml:space="preserve"> de </w:t>
      </w:r>
      <w:r w:rsidRPr="00B10E25">
        <w:rPr>
          <w:rFonts w:asciiTheme="minorHAnsi" w:hAnsiTheme="minorHAnsi" w:cstheme="minorHAnsi"/>
        </w:rPr>
        <w:t>la sélection qualitative imposés aux soumissionnaires dans le cahier spécial des charges.</w:t>
      </w:r>
    </w:p>
    <w:p w14:paraId="50923575" w14:textId="7874ED6D" w:rsidR="006A5A10" w:rsidRPr="00B10E25" w:rsidRDefault="006A5A10" w:rsidP="00242CB6">
      <w:pPr>
        <w:spacing w:before="120" w:after="120" w:line="252" w:lineRule="auto"/>
        <w:jc w:val="both"/>
        <w:rPr>
          <w:rFonts w:asciiTheme="minorHAnsi" w:hAnsiTheme="minorHAnsi" w:cstheme="minorHAnsi"/>
        </w:rPr>
      </w:pPr>
      <w:r w:rsidRPr="00B10E25">
        <w:rPr>
          <w:rFonts w:asciiTheme="minorHAnsi" w:hAnsiTheme="minorHAnsi" w:cstheme="minorHAnsi"/>
        </w:rPr>
        <w:t>3. L'adjudicataire est tenu de recourir lors de l'exécution du marché aux sous-traitants annoncés dans l'offre</w:t>
      </w:r>
      <w:r w:rsidR="008A0425" w:rsidRPr="00B10E25">
        <w:rPr>
          <w:rFonts w:asciiTheme="minorHAnsi" w:hAnsiTheme="minorHAnsi" w:cstheme="minorHAnsi"/>
        </w:rPr>
        <w:t xml:space="preserve"> </w:t>
      </w:r>
      <w:r w:rsidR="000B7A6F" w:rsidRPr="00B10E25">
        <w:rPr>
          <w:rFonts w:asciiTheme="minorHAnsi" w:hAnsiTheme="minorHAnsi" w:cstheme="minorHAnsi"/>
          <w:highlight w:val="cyan"/>
        </w:rPr>
        <w:t>*(</w:t>
      </w:r>
      <w:r w:rsidR="00672C8F" w:rsidRPr="00B10E25">
        <w:rPr>
          <w:rFonts w:asciiTheme="minorHAnsi" w:hAnsiTheme="minorHAnsi" w:cstheme="minorHAnsi"/>
          <w:highlight w:val="cyan"/>
        </w:rPr>
        <w:t>3</w:t>
      </w:r>
      <w:r w:rsidR="00D4450A" w:rsidRPr="00B10E25">
        <w:rPr>
          <w:rFonts w:asciiTheme="minorHAnsi" w:hAnsiTheme="minorHAnsi" w:cstheme="minorHAnsi"/>
          <w:highlight w:val="cyan"/>
        </w:rPr>
        <w:t>7</w:t>
      </w:r>
      <w:r w:rsidR="008A0425" w:rsidRPr="00B10E25">
        <w:rPr>
          <w:rFonts w:asciiTheme="minorHAnsi" w:hAnsiTheme="minorHAnsi" w:cstheme="minorHAnsi"/>
          <w:highlight w:val="cyan"/>
        </w:rPr>
        <w:t>)</w:t>
      </w:r>
      <w:r w:rsidRPr="00B10E25">
        <w:rPr>
          <w:rFonts w:asciiTheme="minorHAnsi" w:hAnsiTheme="minorHAnsi" w:cstheme="minorHAnsi"/>
          <w:highlight w:val="cyan"/>
        </w:rPr>
        <w:t>.</w:t>
      </w:r>
      <w:r w:rsidRPr="00B10E25">
        <w:rPr>
          <w:rFonts w:asciiTheme="minorHAnsi" w:hAnsiTheme="minorHAnsi" w:cstheme="minorHAnsi"/>
        </w:rPr>
        <w:t xml:space="preserve"> En cas d'impossibilité dûment justifiée de se conformer à cette obligation, l'adjudicataire doit en informer immédiatement </w:t>
      </w:r>
      <w:r w:rsidR="006B0507" w:rsidRPr="00B10E25">
        <w:rPr>
          <w:rFonts w:asciiTheme="minorHAnsi" w:hAnsiTheme="minorHAnsi" w:cstheme="minorHAnsi"/>
        </w:rPr>
        <w:t>l’adjudicateur</w:t>
      </w:r>
      <w:r w:rsidRPr="00B10E25">
        <w:rPr>
          <w:rFonts w:asciiTheme="minorHAnsi" w:hAnsiTheme="minorHAnsi" w:cstheme="minorHAnsi"/>
        </w:rPr>
        <w:t xml:space="preserve"> et lui demander l'autorisation de recourir à d'autres sous-traitants.</w:t>
      </w:r>
    </w:p>
    <w:p w14:paraId="396DB82E" w14:textId="3CC57B38" w:rsidR="006A5A10" w:rsidRPr="00B10E25" w:rsidRDefault="006A5A10" w:rsidP="00242CB6">
      <w:pPr>
        <w:spacing w:before="120" w:after="120" w:line="252" w:lineRule="auto"/>
        <w:jc w:val="both"/>
        <w:rPr>
          <w:rFonts w:asciiTheme="minorHAnsi" w:hAnsiTheme="minorHAnsi" w:cstheme="minorHAnsi"/>
        </w:rPr>
      </w:pPr>
      <w:r w:rsidRPr="00B10E25">
        <w:rPr>
          <w:rFonts w:asciiTheme="minorHAnsi" w:hAnsiTheme="minorHAnsi" w:cstheme="minorHAnsi"/>
        </w:rPr>
        <w:t xml:space="preserve">4. Le fait que l'adjudicataire confie tout ou partie de ses engagements à des sous-traitants ne dégage pas sa responsabilité envers </w:t>
      </w:r>
      <w:r w:rsidR="006B0507" w:rsidRPr="00B10E25">
        <w:rPr>
          <w:rFonts w:asciiTheme="minorHAnsi" w:hAnsiTheme="minorHAnsi" w:cstheme="minorHAnsi"/>
        </w:rPr>
        <w:t>l’adjudicateur</w:t>
      </w:r>
      <w:r w:rsidRPr="00B10E25">
        <w:rPr>
          <w:rFonts w:asciiTheme="minorHAnsi" w:hAnsiTheme="minorHAnsi" w:cstheme="minorHAnsi"/>
        </w:rPr>
        <w:t>. Celui-ci ne se reconnaît aucun lien contractuel avec ces tiers.</w:t>
      </w:r>
      <w:r w:rsidR="002C3C96" w:rsidRPr="00B10E25">
        <w:rPr>
          <w:rFonts w:asciiTheme="minorHAnsi" w:hAnsiTheme="minorHAnsi" w:cstheme="minorHAnsi"/>
        </w:rPr>
        <w:t xml:space="preserve"> L’adjudicataire reste, dans tous les cas, seul responsable vis-à-vis du pouvoir adjudicateur.</w:t>
      </w:r>
    </w:p>
    <w:p w14:paraId="3FA4CF37" w14:textId="77777777" w:rsidR="00BD487A" w:rsidRPr="00B10E25" w:rsidRDefault="00BD487A" w:rsidP="00242CB6">
      <w:pPr>
        <w:keepNext/>
        <w:spacing w:before="120" w:after="120" w:line="252" w:lineRule="auto"/>
        <w:jc w:val="both"/>
        <w:outlineLvl w:val="2"/>
        <w:rPr>
          <w:rFonts w:asciiTheme="minorHAnsi" w:hAnsiTheme="minorHAnsi" w:cstheme="minorHAnsi"/>
          <w:b/>
          <w:bCs/>
        </w:rPr>
      </w:pPr>
      <w:bookmarkStart w:id="390" w:name="_Toc475370973"/>
      <w:bookmarkStart w:id="391" w:name="_Toc69914679"/>
      <w:bookmarkStart w:id="392" w:name="_Toc72849165"/>
      <w:r w:rsidRPr="00B10E25">
        <w:rPr>
          <w:rFonts w:asciiTheme="minorHAnsi" w:hAnsiTheme="minorHAnsi" w:cstheme="minorHAnsi"/>
          <w:b/>
          <w:bCs/>
        </w:rPr>
        <w:t>1</w:t>
      </w:r>
      <w:r w:rsidR="00C82EF6" w:rsidRPr="00B10E25">
        <w:rPr>
          <w:rFonts w:asciiTheme="minorHAnsi" w:hAnsiTheme="minorHAnsi" w:cstheme="minorHAnsi"/>
          <w:b/>
          <w:bCs/>
        </w:rPr>
        <w:t>8</w:t>
      </w:r>
      <w:r w:rsidRPr="00B10E25">
        <w:rPr>
          <w:rFonts w:asciiTheme="minorHAnsi" w:hAnsiTheme="minorHAnsi" w:cstheme="minorHAnsi"/>
          <w:b/>
          <w:bCs/>
        </w:rPr>
        <w:t>.1.</w:t>
      </w:r>
      <w:r w:rsidR="00EA1BF7" w:rsidRPr="00B10E25">
        <w:rPr>
          <w:rFonts w:asciiTheme="minorHAnsi" w:hAnsiTheme="minorHAnsi" w:cstheme="minorHAnsi"/>
          <w:b/>
          <w:bCs/>
        </w:rPr>
        <w:t>5</w:t>
      </w:r>
      <w:r w:rsidRPr="00B10E25">
        <w:rPr>
          <w:rFonts w:asciiTheme="minorHAnsi" w:hAnsiTheme="minorHAnsi" w:cstheme="minorHAnsi"/>
          <w:b/>
          <w:bCs/>
        </w:rPr>
        <w:t>. Emploi des langues</w:t>
      </w:r>
      <w:r w:rsidR="00837CFA" w:rsidRPr="00B10E25">
        <w:rPr>
          <w:rFonts w:asciiTheme="minorHAnsi" w:hAnsiTheme="minorHAnsi" w:cstheme="minorHAnsi"/>
          <w:b/>
          <w:bCs/>
        </w:rPr>
        <w:t xml:space="preserve"> </w:t>
      </w:r>
      <w:r w:rsidR="000B7A6F" w:rsidRPr="00B10E25">
        <w:rPr>
          <w:rFonts w:asciiTheme="minorHAnsi" w:hAnsiTheme="minorHAnsi" w:cstheme="minorHAnsi"/>
          <w:b/>
          <w:bCs/>
          <w:highlight w:val="cyan"/>
        </w:rPr>
        <w:t>*(3</w:t>
      </w:r>
      <w:r w:rsidR="00D4450A" w:rsidRPr="00B10E25">
        <w:rPr>
          <w:rFonts w:asciiTheme="minorHAnsi" w:hAnsiTheme="minorHAnsi" w:cstheme="minorHAnsi"/>
          <w:b/>
          <w:bCs/>
          <w:highlight w:val="cyan"/>
        </w:rPr>
        <w:t>8</w:t>
      </w:r>
      <w:r w:rsidR="00837CFA" w:rsidRPr="00B10E25">
        <w:rPr>
          <w:rFonts w:asciiTheme="minorHAnsi" w:hAnsiTheme="minorHAnsi" w:cstheme="minorHAnsi"/>
          <w:b/>
          <w:bCs/>
          <w:highlight w:val="cyan"/>
        </w:rPr>
        <w:t>)</w:t>
      </w:r>
      <w:bookmarkEnd w:id="390"/>
      <w:bookmarkEnd w:id="391"/>
      <w:bookmarkEnd w:id="392"/>
    </w:p>
    <w:p w14:paraId="272066FE" w14:textId="2998B1CD" w:rsidR="00BD487A" w:rsidRPr="00B10E25" w:rsidRDefault="00BD487A" w:rsidP="00242CB6">
      <w:pPr>
        <w:spacing w:before="120" w:after="120" w:line="252" w:lineRule="auto"/>
        <w:jc w:val="both"/>
        <w:rPr>
          <w:rFonts w:asciiTheme="minorHAnsi" w:hAnsiTheme="minorHAnsi" w:cstheme="minorHAnsi"/>
        </w:rPr>
      </w:pPr>
      <w:r w:rsidRPr="00B10E25">
        <w:rPr>
          <w:rFonts w:asciiTheme="minorHAnsi" w:hAnsiTheme="minorHAnsi" w:cstheme="minorHAnsi"/>
        </w:rPr>
        <w:t xml:space="preserve">En vue de garantir un niveau de qualité d’exécution et de sécurité sur les </w:t>
      </w:r>
      <w:r w:rsidR="00491792" w:rsidRPr="00B10E25">
        <w:rPr>
          <w:rFonts w:asciiTheme="minorHAnsi" w:hAnsiTheme="minorHAnsi" w:cstheme="minorHAnsi"/>
        </w:rPr>
        <w:t>chantiers, il est nécessaire qu</w:t>
      </w:r>
      <w:r w:rsidRPr="00B10E25">
        <w:rPr>
          <w:rFonts w:asciiTheme="minorHAnsi" w:hAnsiTheme="minorHAnsi" w:cstheme="minorHAnsi"/>
        </w:rPr>
        <w:t>’au sein de chaque équipe</w:t>
      </w:r>
      <w:r w:rsidR="006A07AB" w:rsidRPr="00B10E25">
        <w:rPr>
          <w:rFonts w:asciiTheme="minorHAnsi" w:hAnsiTheme="minorHAnsi" w:cstheme="minorHAnsi"/>
        </w:rPr>
        <w:t>,</w:t>
      </w:r>
      <w:r w:rsidRPr="00B10E25">
        <w:rPr>
          <w:rFonts w:asciiTheme="minorHAnsi" w:hAnsiTheme="minorHAnsi" w:cstheme="minorHAnsi"/>
        </w:rPr>
        <w:t xml:space="preserve"> </w:t>
      </w:r>
      <w:r w:rsidR="00314E35" w:rsidRPr="00B10E25">
        <w:rPr>
          <w:rFonts w:asciiTheme="minorHAnsi" w:hAnsiTheme="minorHAnsi" w:cstheme="minorHAnsi"/>
        </w:rPr>
        <w:t>ainsi que d</w:t>
      </w:r>
      <w:r w:rsidR="006A07AB" w:rsidRPr="00B10E25">
        <w:rPr>
          <w:rFonts w:asciiTheme="minorHAnsi" w:hAnsiTheme="minorHAnsi" w:cstheme="minorHAnsi"/>
        </w:rPr>
        <w:t>ans</w:t>
      </w:r>
      <w:r w:rsidR="00314E35" w:rsidRPr="00B10E25">
        <w:rPr>
          <w:rFonts w:asciiTheme="minorHAnsi" w:hAnsiTheme="minorHAnsi" w:cstheme="minorHAnsi"/>
        </w:rPr>
        <w:t xml:space="preserve"> chaque équipe </w:t>
      </w:r>
      <w:r w:rsidRPr="00B10E25">
        <w:rPr>
          <w:rFonts w:asciiTheme="minorHAnsi" w:hAnsiTheme="minorHAnsi" w:cstheme="minorHAnsi"/>
        </w:rPr>
        <w:t xml:space="preserve">de sous-traitants, il y ait au moins une personne ayant une connaissance suffisante de la </w:t>
      </w:r>
      <w:r w:rsidRPr="00B10E25">
        <w:rPr>
          <w:rFonts w:asciiTheme="minorHAnsi" w:hAnsiTheme="minorHAnsi" w:cstheme="minorHAnsi"/>
          <w:bCs/>
        </w:rPr>
        <w:t>langue</w:t>
      </w:r>
      <w:r w:rsidRPr="00B10E25">
        <w:rPr>
          <w:rFonts w:asciiTheme="minorHAnsi" w:hAnsiTheme="minorHAnsi" w:cstheme="minorHAnsi"/>
          <w:b/>
          <w:bCs/>
        </w:rPr>
        <w:t xml:space="preserve"> </w:t>
      </w:r>
      <w:r w:rsidRPr="00B10E25">
        <w:rPr>
          <w:rFonts w:asciiTheme="minorHAnsi" w:hAnsiTheme="minorHAnsi" w:cstheme="minorHAnsi"/>
        </w:rPr>
        <w:t>applicable au marché</w:t>
      </w:r>
      <w:r w:rsidR="00003A00" w:rsidRPr="00B10E25">
        <w:rPr>
          <w:rFonts w:asciiTheme="minorHAnsi" w:hAnsiTheme="minorHAnsi" w:cstheme="minorHAnsi"/>
        </w:rPr>
        <w:t xml:space="preserve"> (soit le néerlandais ou le français)</w:t>
      </w:r>
      <w:r w:rsidRPr="00B10E25">
        <w:rPr>
          <w:rFonts w:asciiTheme="minorHAnsi" w:hAnsiTheme="minorHAnsi" w:cstheme="minorHAnsi"/>
        </w:rPr>
        <w:t>, et au minimum une personne par tranche de quinze travailleurs</w:t>
      </w:r>
      <w:r w:rsidRPr="00B10E25">
        <w:rPr>
          <w:rFonts w:asciiTheme="minorHAnsi" w:hAnsiTheme="minorHAnsi" w:cstheme="minorHAnsi"/>
          <w:sz w:val="22"/>
          <w:szCs w:val="22"/>
        </w:rPr>
        <w:t>.</w:t>
      </w:r>
    </w:p>
    <w:p w14:paraId="7EE8D1F8" w14:textId="77777777" w:rsidR="00357C35" w:rsidRPr="00B10E25" w:rsidRDefault="008F07E7" w:rsidP="00242CB6">
      <w:pPr>
        <w:pStyle w:val="Titre3"/>
        <w:spacing w:before="120" w:after="120" w:line="252" w:lineRule="auto"/>
        <w:jc w:val="both"/>
        <w:rPr>
          <w:rFonts w:asciiTheme="minorHAnsi" w:hAnsiTheme="minorHAnsi" w:cstheme="minorHAnsi"/>
          <w:b/>
          <w:sz w:val="22"/>
        </w:rPr>
      </w:pPr>
      <w:bookmarkStart w:id="393" w:name="_Toc12079559"/>
      <w:bookmarkStart w:id="394" w:name="_Toc20004487"/>
      <w:bookmarkStart w:id="395" w:name="_Toc232322296"/>
      <w:bookmarkStart w:id="396" w:name="_Toc348280982"/>
      <w:bookmarkStart w:id="397" w:name="_Toc475370974"/>
      <w:bookmarkStart w:id="398" w:name="_Toc69914680"/>
      <w:bookmarkStart w:id="399" w:name="_Toc72849166"/>
      <w:bookmarkEnd w:id="355"/>
      <w:bookmarkEnd w:id="356"/>
      <w:bookmarkEnd w:id="357"/>
      <w:bookmarkEnd w:id="358"/>
      <w:bookmarkEnd w:id="359"/>
      <w:bookmarkEnd w:id="360"/>
      <w:r w:rsidRPr="00B10E25">
        <w:rPr>
          <w:rFonts w:asciiTheme="minorHAnsi" w:hAnsiTheme="minorHAnsi" w:cstheme="minorHAnsi"/>
          <w:b/>
          <w:sz w:val="22"/>
        </w:rPr>
        <w:t>1</w:t>
      </w:r>
      <w:r w:rsidR="00C82EF6" w:rsidRPr="00B10E25">
        <w:rPr>
          <w:rFonts w:asciiTheme="minorHAnsi" w:hAnsiTheme="minorHAnsi" w:cstheme="minorHAnsi"/>
          <w:b/>
          <w:sz w:val="22"/>
        </w:rPr>
        <w:t>8</w:t>
      </w:r>
      <w:r w:rsidR="00357C35" w:rsidRPr="00B10E25">
        <w:rPr>
          <w:rFonts w:asciiTheme="minorHAnsi" w:hAnsiTheme="minorHAnsi" w:cstheme="minorHAnsi"/>
          <w:b/>
          <w:sz w:val="22"/>
        </w:rPr>
        <w:t xml:space="preserve">.2. </w:t>
      </w:r>
      <w:r w:rsidR="00357C35" w:rsidRPr="00B10E25">
        <w:rPr>
          <w:rFonts w:asciiTheme="minorHAnsi" w:hAnsiTheme="minorHAnsi" w:cstheme="minorHAnsi"/>
          <w:b/>
          <w:sz w:val="22"/>
          <w:u w:val="single"/>
        </w:rPr>
        <w:t>Lieu où les services doivent être exécutés et formalités</w:t>
      </w:r>
      <w:bookmarkEnd w:id="393"/>
      <w:bookmarkEnd w:id="394"/>
      <w:bookmarkEnd w:id="395"/>
      <w:bookmarkEnd w:id="396"/>
      <w:bookmarkEnd w:id="397"/>
      <w:bookmarkEnd w:id="398"/>
      <w:bookmarkEnd w:id="399"/>
    </w:p>
    <w:p w14:paraId="6486F1B4" w14:textId="77777777" w:rsidR="00357C35" w:rsidRPr="00B10E25" w:rsidRDefault="008F07E7" w:rsidP="00695C29">
      <w:pPr>
        <w:pStyle w:val="Titre3"/>
        <w:rPr>
          <w:rFonts w:asciiTheme="minorHAnsi" w:hAnsiTheme="minorHAnsi" w:cstheme="minorHAnsi"/>
          <w:b/>
          <w:sz w:val="20"/>
        </w:rPr>
      </w:pPr>
      <w:bookmarkStart w:id="400" w:name="_Toc529699995"/>
      <w:bookmarkStart w:id="401" w:name="_Toc529700611"/>
      <w:bookmarkStart w:id="402" w:name="_Toc529747467"/>
      <w:bookmarkStart w:id="403" w:name="_Toc230711"/>
      <w:bookmarkStart w:id="404" w:name="_Toc230765"/>
      <w:bookmarkStart w:id="405" w:name="_Toc12079560"/>
      <w:bookmarkStart w:id="406" w:name="_Toc20004488"/>
      <w:bookmarkStart w:id="407" w:name="_Toc232322297"/>
      <w:bookmarkStart w:id="408" w:name="_Toc348280983"/>
      <w:bookmarkStart w:id="409" w:name="_Toc475370975"/>
      <w:bookmarkStart w:id="410" w:name="_Toc69914681"/>
      <w:bookmarkStart w:id="411" w:name="_Toc72849167"/>
      <w:r w:rsidRPr="00B10E25">
        <w:rPr>
          <w:rFonts w:asciiTheme="minorHAnsi" w:hAnsiTheme="minorHAnsi" w:cstheme="minorHAnsi"/>
          <w:b/>
          <w:sz w:val="20"/>
        </w:rPr>
        <w:t>1</w:t>
      </w:r>
      <w:r w:rsidR="00C82EF6" w:rsidRPr="00B10E25">
        <w:rPr>
          <w:rFonts w:asciiTheme="minorHAnsi" w:hAnsiTheme="minorHAnsi" w:cstheme="minorHAnsi"/>
          <w:b/>
          <w:sz w:val="20"/>
        </w:rPr>
        <w:t>8</w:t>
      </w:r>
      <w:r w:rsidR="00357C35" w:rsidRPr="00B10E25">
        <w:rPr>
          <w:rFonts w:asciiTheme="minorHAnsi" w:hAnsiTheme="minorHAnsi" w:cstheme="minorHAnsi"/>
          <w:b/>
          <w:sz w:val="20"/>
        </w:rPr>
        <w:t>.2.1. Lieu où les services doivent être exécutés</w:t>
      </w:r>
      <w:bookmarkEnd w:id="400"/>
      <w:bookmarkEnd w:id="401"/>
      <w:bookmarkEnd w:id="402"/>
      <w:bookmarkEnd w:id="403"/>
      <w:bookmarkEnd w:id="404"/>
      <w:bookmarkEnd w:id="405"/>
      <w:bookmarkEnd w:id="406"/>
      <w:bookmarkEnd w:id="407"/>
      <w:bookmarkEnd w:id="408"/>
      <w:bookmarkEnd w:id="409"/>
      <w:bookmarkEnd w:id="410"/>
      <w:bookmarkEnd w:id="411"/>
    </w:p>
    <w:p w14:paraId="3FB99DDB" w14:textId="77777777" w:rsidR="00357C35" w:rsidRPr="00B10E25" w:rsidRDefault="00677F57" w:rsidP="00242CB6">
      <w:pPr>
        <w:spacing w:before="120" w:after="120" w:line="252" w:lineRule="auto"/>
        <w:jc w:val="both"/>
        <w:rPr>
          <w:rFonts w:asciiTheme="minorHAnsi" w:hAnsiTheme="minorHAnsi" w:cstheme="minorHAnsi"/>
        </w:rPr>
      </w:pPr>
      <w:r w:rsidRPr="00B10E25">
        <w:rPr>
          <w:rFonts w:asciiTheme="minorHAnsi" w:hAnsiTheme="minorHAnsi" w:cstheme="minorHAnsi"/>
        </w:rPr>
        <w:t xml:space="preserve">Les prestations seront exécutées sur </w:t>
      </w:r>
      <w:r w:rsidRPr="00B10E25">
        <w:rPr>
          <w:rFonts w:asciiTheme="minorHAnsi" w:hAnsiTheme="minorHAnsi" w:cstheme="minorHAnsi"/>
          <w:highlight w:val="yellow"/>
        </w:rPr>
        <w:t>un/plusieurs site/s</w:t>
      </w:r>
      <w:r w:rsidRPr="00B10E25">
        <w:rPr>
          <w:rFonts w:asciiTheme="minorHAnsi" w:hAnsiTheme="minorHAnsi" w:cstheme="minorHAnsi"/>
        </w:rPr>
        <w:t xml:space="preserve"> appartenant au pouvoir adjudicateur et repris dans les spécifications techniques du présent cahier des charges </w:t>
      </w:r>
      <w:r w:rsidRPr="00B10E25">
        <w:rPr>
          <w:rFonts w:asciiTheme="minorHAnsi" w:hAnsiTheme="minorHAnsi" w:cstheme="minorHAnsi"/>
          <w:highlight w:val="cyan"/>
        </w:rPr>
        <w:t>*(</w:t>
      </w:r>
      <w:r w:rsidR="00D4450A" w:rsidRPr="00B10E25">
        <w:rPr>
          <w:rFonts w:asciiTheme="minorHAnsi" w:hAnsiTheme="minorHAnsi" w:cstheme="minorHAnsi"/>
          <w:highlight w:val="cyan"/>
        </w:rPr>
        <w:t>39</w:t>
      </w:r>
      <w:r w:rsidRPr="00B10E25">
        <w:rPr>
          <w:rFonts w:asciiTheme="minorHAnsi" w:hAnsiTheme="minorHAnsi" w:cstheme="minorHAnsi"/>
          <w:highlight w:val="cyan"/>
        </w:rPr>
        <w:t>).</w:t>
      </w:r>
      <w:r w:rsidRPr="00B10E25">
        <w:rPr>
          <w:rFonts w:asciiTheme="minorHAnsi" w:hAnsiTheme="minorHAnsi" w:cstheme="minorHAnsi"/>
        </w:rPr>
        <w:t xml:space="preserve"> </w:t>
      </w:r>
    </w:p>
    <w:p w14:paraId="74AC7664" w14:textId="77777777" w:rsidR="003B4383" w:rsidRPr="00B10E25" w:rsidRDefault="004C241B" w:rsidP="00695C29">
      <w:pPr>
        <w:pStyle w:val="Titre3"/>
        <w:rPr>
          <w:rFonts w:asciiTheme="minorHAnsi" w:hAnsiTheme="minorHAnsi" w:cstheme="minorHAnsi"/>
          <w:b/>
          <w:snapToGrid w:val="0"/>
          <w:sz w:val="20"/>
          <w:lang w:eastAsia="fr-FR"/>
        </w:rPr>
      </w:pPr>
      <w:bookmarkStart w:id="412" w:name="_Toc475370976"/>
      <w:bookmarkStart w:id="413" w:name="_Toc69914682"/>
      <w:bookmarkStart w:id="414" w:name="_Toc72849168"/>
      <w:r w:rsidRPr="00B10E25">
        <w:rPr>
          <w:rFonts w:asciiTheme="minorHAnsi" w:hAnsiTheme="minorHAnsi" w:cstheme="minorHAnsi"/>
          <w:b/>
          <w:sz w:val="20"/>
        </w:rPr>
        <w:lastRenderedPageBreak/>
        <w:t>1</w:t>
      </w:r>
      <w:r w:rsidR="00C82EF6" w:rsidRPr="00B10E25">
        <w:rPr>
          <w:rFonts w:asciiTheme="minorHAnsi" w:hAnsiTheme="minorHAnsi" w:cstheme="minorHAnsi"/>
          <w:b/>
          <w:sz w:val="20"/>
        </w:rPr>
        <w:t>8</w:t>
      </w:r>
      <w:r w:rsidRPr="00B10E25">
        <w:rPr>
          <w:rFonts w:asciiTheme="minorHAnsi" w:hAnsiTheme="minorHAnsi" w:cstheme="minorHAnsi"/>
          <w:b/>
          <w:sz w:val="20"/>
        </w:rPr>
        <w:t>.2.2</w:t>
      </w:r>
      <w:r w:rsidR="003B4383" w:rsidRPr="00B10E25">
        <w:rPr>
          <w:rFonts w:asciiTheme="minorHAnsi" w:hAnsiTheme="minorHAnsi" w:cstheme="minorHAnsi"/>
          <w:b/>
          <w:sz w:val="20"/>
        </w:rPr>
        <w:t>. Assurances</w:t>
      </w:r>
      <w:bookmarkEnd w:id="412"/>
      <w:bookmarkEnd w:id="413"/>
      <w:bookmarkEnd w:id="414"/>
    </w:p>
    <w:p w14:paraId="12321CA4" w14:textId="77777777" w:rsidR="003B4383" w:rsidRPr="00B10E25" w:rsidRDefault="003B4383" w:rsidP="00242CB6">
      <w:pPr>
        <w:pStyle w:val="Corpsdetexte"/>
        <w:spacing w:before="120" w:after="120" w:line="252" w:lineRule="auto"/>
        <w:rPr>
          <w:rFonts w:asciiTheme="minorHAnsi" w:hAnsiTheme="minorHAnsi" w:cstheme="minorHAnsi"/>
          <w:snapToGrid w:val="0"/>
          <w:color w:val="auto"/>
          <w:lang w:eastAsia="fr-FR"/>
        </w:rPr>
      </w:pPr>
      <w:r w:rsidRPr="00B10E25">
        <w:rPr>
          <w:rFonts w:asciiTheme="minorHAnsi" w:hAnsiTheme="minorHAnsi" w:cstheme="minorHAnsi"/>
          <w:snapToGrid w:val="0"/>
          <w:color w:val="auto"/>
          <w:lang w:eastAsia="fr-FR"/>
        </w:rPr>
        <w:t>L'adjudicataire contracte toutes les assurances couvrant sa responsabilité au sens large et celle de ses sous-traitants, notamment les assurances en matière d'accidents de travail et relatives à la responsabilité civile vis-à-vis des tiers lors de l'exécution du marché.</w:t>
      </w:r>
    </w:p>
    <w:p w14:paraId="2AF9DF57" w14:textId="2BD2C4B8" w:rsidR="003B4383" w:rsidRPr="00B10E25" w:rsidRDefault="003B4383" w:rsidP="00242CB6">
      <w:pPr>
        <w:pStyle w:val="Corpsdetexte"/>
        <w:spacing w:before="120" w:after="120" w:line="252" w:lineRule="auto"/>
        <w:rPr>
          <w:rFonts w:asciiTheme="minorHAnsi" w:hAnsiTheme="minorHAnsi" w:cstheme="minorHAnsi"/>
          <w:snapToGrid w:val="0"/>
          <w:color w:val="auto"/>
          <w:lang w:eastAsia="fr-FR"/>
        </w:rPr>
      </w:pPr>
      <w:r w:rsidRPr="00B10E25">
        <w:rPr>
          <w:rFonts w:asciiTheme="minorHAnsi" w:hAnsiTheme="minorHAnsi" w:cstheme="minorHAnsi"/>
          <w:snapToGrid w:val="0"/>
          <w:color w:val="auto"/>
          <w:lang w:eastAsia="fr-FR"/>
        </w:rPr>
        <w:t>Dans un délai de trente jours à compter de la conclusion du marché, l'adjudicataire justifie qu'il a souscrit ces contrats d'assurance, au moyen d'une attestation établissant l'étendue de la responsabilité garantie requise par les documents du marché.</w:t>
      </w:r>
    </w:p>
    <w:p w14:paraId="5FD48595" w14:textId="77777777" w:rsidR="003B4383" w:rsidRPr="00B10E25" w:rsidRDefault="003B4383" w:rsidP="00242CB6">
      <w:pPr>
        <w:pStyle w:val="Corpsdetexte"/>
        <w:spacing w:before="120" w:after="120" w:line="252" w:lineRule="auto"/>
        <w:rPr>
          <w:rFonts w:asciiTheme="minorHAnsi" w:hAnsiTheme="minorHAnsi" w:cstheme="minorHAnsi"/>
          <w:snapToGrid w:val="0"/>
          <w:color w:val="auto"/>
          <w:lang w:eastAsia="fr-FR"/>
        </w:rPr>
      </w:pPr>
      <w:r w:rsidRPr="00B10E25">
        <w:rPr>
          <w:rFonts w:asciiTheme="minorHAnsi" w:hAnsiTheme="minorHAnsi" w:cstheme="minorHAnsi"/>
          <w:snapToGrid w:val="0"/>
          <w:color w:val="auto"/>
          <w:lang w:eastAsia="fr-FR"/>
        </w:rPr>
        <w:t>A tout moment durant l'exécution du marché, l'adjudicataire produit cette attestation, dans un délai de quinze jours à compter de la réception de la demande du pouvoir adjudicateur.</w:t>
      </w:r>
    </w:p>
    <w:p w14:paraId="10444FCB" w14:textId="77777777" w:rsidR="003B4383" w:rsidRPr="00B10E25" w:rsidRDefault="003B4383" w:rsidP="00242CB6">
      <w:pPr>
        <w:pStyle w:val="Corpsdetexte"/>
        <w:spacing w:before="120" w:after="120" w:line="252" w:lineRule="auto"/>
        <w:rPr>
          <w:rFonts w:asciiTheme="minorHAnsi" w:hAnsiTheme="minorHAnsi" w:cstheme="minorHAnsi"/>
          <w:snapToGrid w:val="0"/>
          <w:color w:val="auto"/>
          <w:lang w:eastAsia="fr-FR"/>
        </w:rPr>
      </w:pPr>
      <w:r w:rsidRPr="00B10E25">
        <w:rPr>
          <w:rFonts w:asciiTheme="minorHAnsi" w:hAnsiTheme="minorHAnsi" w:cstheme="minorHAnsi"/>
          <w:snapToGrid w:val="0"/>
          <w:color w:val="auto"/>
          <w:lang w:eastAsia="fr-FR"/>
        </w:rPr>
        <w:t xml:space="preserve">Toutes les franchises et exclusions prévues dans les polices d’assurance souscrites par l’adjudicataire restent à sa seule charge. </w:t>
      </w:r>
    </w:p>
    <w:p w14:paraId="05A4E281" w14:textId="77777777" w:rsidR="00357C35" w:rsidRPr="00B10E25" w:rsidRDefault="008F07E7" w:rsidP="00242CB6">
      <w:pPr>
        <w:pStyle w:val="Titre3"/>
        <w:spacing w:before="120" w:after="120" w:line="252" w:lineRule="auto"/>
        <w:jc w:val="both"/>
        <w:rPr>
          <w:rFonts w:asciiTheme="minorHAnsi" w:hAnsiTheme="minorHAnsi" w:cstheme="minorHAnsi"/>
          <w:b/>
          <w:sz w:val="20"/>
        </w:rPr>
      </w:pPr>
      <w:bookmarkStart w:id="415" w:name="_Toc529699996"/>
      <w:bookmarkStart w:id="416" w:name="_Toc529700612"/>
      <w:bookmarkStart w:id="417" w:name="_Toc529747468"/>
      <w:bookmarkStart w:id="418" w:name="_Toc230712"/>
      <w:bookmarkStart w:id="419" w:name="_Toc230766"/>
      <w:bookmarkStart w:id="420" w:name="_Toc12079561"/>
      <w:bookmarkStart w:id="421" w:name="_Toc20004489"/>
      <w:bookmarkStart w:id="422" w:name="_Toc232322298"/>
      <w:bookmarkStart w:id="423" w:name="_Toc348280984"/>
      <w:bookmarkStart w:id="424" w:name="_Toc475370977"/>
      <w:bookmarkStart w:id="425" w:name="_Toc69914683"/>
      <w:bookmarkStart w:id="426" w:name="_Toc72849169"/>
      <w:r w:rsidRPr="00B10E25">
        <w:rPr>
          <w:rFonts w:asciiTheme="minorHAnsi" w:hAnsiTheme="minorHAnsi" w:cstheme="minorHAnsi"/>
          <w:b/>
          <w:sz w:val="20"/>
        </w:rPr>
        <w:t>1</w:t>
      </w:r>
      <w:r w:rsidR="00C82EF6" w:rsidRPr="00B10E25">
        <w:rPr>
          <w:rFonts w:asciiTheme="minorHAnsi" w:hAnsiTheme="minorHAnsi" w:cstheme="minorHAnsi"/>
          <w:b/>
          <w:sz w:val="20"/>
        </w:rPr>
        <w:t>8</w:t>
      </w:r>
      <w:r w:rsidR="00357C35" w:rsidRPr="00B10E25">
        <w:rPr>
          <w:rFonts w:asciiTheme="minorHAnsi" w:hAnsiTheme="minorHAnsi" w:cstheme="minorHAnsi"/>
          <w:b/>
          <w:sz w:val="20"/>
        </w:rPr>
        <w:t>.2.</w:t>
      </w:r>
      <w:r w:rsidR="004C241B" w:rsidRPr="00B10E25">
        <w:rPr>
          <w:rFonts w:asciiTheme="minorHAnsi" w:hAnsiTheme="minorHAnsi" w:cstheme="minorHAnsi"/>
          <w:b/>
          <w:sz w:val="20"/>
        </w:rPr>
        <w:t>3</w:t>
      </w:r>
      <w:r w:rsidR="00357C35" w:rsidRPr="00B10E25">
        <w:rPr>
          <w:rFonts w:asciiTheme="minorHAnsi" w:hAnsiTheme="minorHAnsi" w:cstheme="minorHAnsi"/>
          <w:b/>
          <w:sz w:val="20"/>
        </w:rPr>
        <w:t xml:space="preserve">. </w:t>
      </w:r>
      <w:r w:rsidR="005272FA" w:rsidRPr="00B10E25">
        <w:rPr>
          <w:rFonts w:asciiTheme="minorHAnsi" w:hAnsiTheme="minorHAnsi" w:cstheme="minorHAnsi"/>
          <w:b/>
          <w:sz w:val="20"/>
        </w:rPr>
        <w:t xml:space="preserve">Vérification </w:t>
      </w:r>
      <w:r w:rsidR="00357C35" w:rsidRPr="00B10E25">
        <w:rPr>
          <w:rFonts w:asciiTheme="minorHAnsi" w:hAnsiTheme="minorHAnsi" w:cstheme="minorHAnsi"/>
          <w:b/>
          <w:sz w:val="20"/>
        </w:rPr>
        <w:t>des services exécutés</w:t>
      </w:r>
      <w:bookmarkEnd w:id="415"/>
      <w:bookmarkEnd w:id="416"/>
      <w:bookmarkEnd w:id="417"/>
      <w:bookmarkEnd w:id="418"/>
      <w:bookmarkEnd w:id="419"/>
      <w:bookmarkEnd w:id="420"/>
      <w:bookmarkEnd w:id="421"/>
      <w:bookmarkEnd w:id="422"/>
      <w:bookmarkEnd w:id="423"/>
      <w:r w:rsidR="00837CFA" w:rsidRPr="00B10E25">
        <w:rPr>
          <w:rFonts w:asciiTheme="minorHAnsi" w:hAnsiTheme="minorHAnsi" w:cstheme="minorHAnsi"/>
          <w:b/>
          <w:sz w:val="20"/>
        </w:rPr>
        <w:t xml:space="preserve"> </w:t>
      </w:r>
      <w:r w:rsidR="000B7A6F" w:rsidRPr="00B10E25">
        <w:rPr>
          <w:rFonts w:asciiTheme="minorHAnsi" w:hAnsiTheme="minorHAnsi" w:cstheme="minorHAnsi"/>
          <w:sz w:val="20"/>
          <w:highlight w:val="cyan"/>
        </w:rPr>
        <w:t>*(4</w:t>
      </w:r>
      <w:r w:rsidR="00D4450A" w:rsidRPr="00B10E25">
        <w:rPr>
          <w:rFonts w:asciiTheme="minorHAnsi" w:hAnsiTheme="minorHAnsi" w:cstheme="minorHAnsi"/>
          <w:sz w:val="20"/>
          <w:highlight w:val="cyan"/>
        </w:rPr>
        <w:t>0</w:t>
      </w:r>
      <w:r w:rsidR="00837CFA" w:rsidRPr="00B10E25">
        <w:rPr>
          <w:rFonts w:asciiTheme="minorHAnsi" w:hAnsiTheme="minorHAnsi" w:cstheme="minorHAnsi"/>
          <w:sz w:val="20"/>
          <w:highlight w:val="cyan"/>
        </w:rPr>
        <w:t>)</w:t>
      </w:r>
      <w:bookmarkEnd w:id="424"/>
      <w:bookmarkEnd w:id="425"/>
      <w:bookmarkEnd w:id="426"/>
    </w:p>
    <w:p w14:paraId="7CE344CB" w14:textId="302F488D" w:rsidR="00362C05" w:rsidRPr="00B10E25" w:rsidRDefault="00E24271" w:rsidP="00242CB6">
      <w:pPr>
        <w:spacing w:before="120" w:after="120" w:line="252" w:lineRule="auto"/>
        <w:jc w:val="both"/>
        <w:rPr>
          <w:rFonts w:asciiTheme="minorHAnsi" w:hAnsiTheme="minorHAnsi" w:cstheme="minorHAnsi"/>
          <w:lang w:val="fr-FR"/>
        </w:rPr>
      </w:pPr>
      <w:r w:rsidRPr="00B10E25">
        <w:rPr>
          <w:rFonts w:asciiTheme="minorHAnsi" w:hAnsiTheme="minorHAnsi" w:cstheme="minorHAnsi"/>
          <w:lang w:val="fr-FR"/>
        </w:rPr>
        <w:t xml:space="preserve">Nonobstant des contrôles ponctuels ou inopinés, les </w:t>
      </w:r>
      <w:r w:rsidR="00362C05" w:rsidRPr="00B10E25">
        <w:rPr>
          <w:rFonts w:asciiTheme="minorHAnsi" w:hAnsiTheme="minorHAnsi" w:cstheme="minorHAnsi"/>
          <w:lang w:val="fr-FR"/>
        </w:rPr>
        <w:t>services faisant l’objet du marché sont soumis à des vérifications destinées à constater qu’ils répondent aux conditions imposées dans les documents du marché.</w:t>
      </w:r>
    </w:p>
    <w:p w14:paraId="7ECB470A" w14:textId="10DFC91A" w:rsidR="00CF512D" w:rsidRPr="00B10E25" w:rsidRDefault="00CF512D" w:rsidP="00242CB6">
      <w:pPr>
        <w:spacing w:before="120" w:after="120" w:line="252" w:lineRule="auto"/>
        <w:jc w:val="both"/>
        <w:rPr>
          <w:rFonts w:asciiTheme="minorHAnsi" w:hAnsiTheme="minorHAnsi" w:cstheme="minorHAnsi"/>
          <w:lang w:val="fr-FR"/>
        </w:rPr>
      </w:pPr>
      <w:r w:rsidRPr="00B10E25">
        <w:rPr>
          <w:rFonts w:asciiTheme="minorHAnsi" w:hAnsiTheme="minorHAnsi" w:cstheme="minorHAnsi"/>
          <w:lang w:val="fr-FR"/>
        </w:rPr>
        <w:t>La vérification des services prestés s’effectuera avant chaque paiement.</w:t>
      </w:r>
      <w:r w:rsidR="001962A2" w:rsidRPr="00B10E25">
        <w:rPr>
          <w:rFonts w:asciiTheme="minorHAnsi" w:hAnsiTheme="minorHAnsi" w:cstheme="minorHAnsi"/>
          <w:lang w:val="fr-FR"/>
        </w:rPr>
        <w:t xml:space="preserve"> </w:t>
      </w:r>
      <w:r w:rsidR="0098668B" w:rsidRPr="00B10E25">
        <w:rPr>
          <w:rFonts w:asciiTheme="minorHAnsi" w:hAnsiTheme="minorHAnsi" w:cstheme="minorHAnsi"/>
          <w:lang w:val="fr-FR"/>
        </w:rPr>
        <w:t>Conformément à l’article 150 de l’arrêté royal du 14 janvier 2013, l</w:t>
      </w:r>
      <w:r w:rsidR="001962A2" w:rsidRPr="00B10E25">
        <w:rPr>
          <w:rFonts w:asciiTheme="minorHAnsi" w:hAnsiTheme="minorHAnsi" w:cstheme="minorHAnsi"/>
          <w:lang w:val="fr-FR"/>
        </w:rPr>
        <w:t xml:space="preserve">e prestataire de services avise </w:t>
      </w:r>
      <w:r w:rsidR="006B0507" w:rsidRPr="00B10E25">
        <w:rPr>
          <w:rFonts w:asciiTheme="minorHAnsi" w:hAnsiTheme="minorHAnsi" w:cstheme="minorHAnsi"/>
          <w:lang w:val="fr-FR"/>
        </w:rPr>
        <w:t>l’adjudicateur</w:t>
      </w:r>
      <w:r w:rsidR="001962A2" w:rsidRPr="00B10E25">
        <w:rPr>
          <w:rFonts w:asciiTheme="minorHAnsi" w:hAnsiTheme="minorHAnsi" w:cstheme="minorHAnsi"/>
          <w:lang w:val="fr-FR"/>
        </w:rPr>
        <w:t xml:space="preserve"> de la date à laquelle les prestations peuvent être contrôlées.</w:t>
      </w:r>
    </w:p>
    <w:p w14:paraId="2F56B0AB" w14:textId="4F9243BD" w:rsidR="00116819" w:rsidRPr="00B10E25" w:rsidRDefault="006B0507" w:rsidP="00242CB6">
      <w:pPr>
        <w:spacing w:before="120" w:after="120" w:line="252" w:lineRule="auto"/>
        <w:jc w:val="both"/>
        <w:rPr>
          <w:rFonts w:asciiTheme="minorHAnsi" w:hAnsiTheme="minorHAnsi" w:cstheme="minorHAnsi"/>
          <w:lang w:val="fr-FR"/>
        </w:rPr>
      </w:pPr>
      <w:r w:rsidRPr="00B10E25">
        <w:rPr>
          <w:rFonts w:asciiTheme="minorHAnsi" w:hAnsiTheme="minorHAnsi" w:cstheme="minorHAnsi"/>
          <w:lang w:val="fr-FR"/>
        </w:rPr>
        <w:t>L’adjudicateur</w:t>
      </w:r>
      <w:r w:rsidR="00CF512D" w:rsidRPr="00B10E25">
        <w:rPr>
          <w:rFonts w:asciiTheme="minorHAnsi" w:hAnsiTheme="minorHAnsi" w:cstheme="minorHAnsi"/>
          <w:lang w:val="fr-FR"/>
        </w:rPr>
        <w:t xml:space="preserve"> bénéficiera alors d’un délai de 30 jours à compter de la date de la fin des services pour procéder aux formalités de réception et pour notifier sa décision d’acceptation ou de refus des services prestés</w:t>
      </w:r>
      <w:r w:rsidR="001C0D21" w:rsidRPr="00B10E25">
        <w:rPr>
          <w:rFonts w:asciiTheme="minorHAnsi" w:hAnsiTheme="minorHAnsi" w:cstheme="minorHAnsi"/>
          <w:lang w:val="fr-FR"/>
        </w:rPr>
        <w:t xml:space="preserve">. Ce délai prend cours pour autant que </w:t>
      </w:r>
      <w:r w:rsidRPr="00B10E25">
        <w:rPr>
          <w:rFonts w:asciiTheme="minorHAnsi" w:hAnsiTheme="minorHAnsi" w:cstheme="minorHAnsi"/>
          <w:lang w:val="fr-FR"/>
        </w:rPr>
        <w:t>l’adjudicateur</w:t>
      </w:r>
      <w:r w:rsidR="001C0D21" w:rsidRPr="00B10E25">
        <w:rPr>
          <w:rFonts w:asciiTheme="minorHAnsi" w:hAnsiTheme="minorHAnsi" w:cstheme="minorHAnsi"/>
          <w:lang w:val="fr-FR"/>
        </w:rPr>
        <w:t xml:space="preserve"> soit en même temps en possession de la liste des services prestés ou de la facture.</w:t>
      </w:r>
      <w:r w:rsidR="00CF512D" w:rsidRPr="00B10E25">
        <w:rPr>
          <w:rFonts w:asciiTheme="minorHAnsi" w:hAnsiTheme="minorHAnsi" w:cstheme="minorHAnsi"/>
          <w:lang w:val="fr-FR"/>
        </w:rPr>
        <w:t xml:space="preserve"> </w:t>
      </w:r>
    </w:p>
    <w:p w14:paraId="254DA024" w14:textId="77777777" w:rsidR="00DC4082" w:rsidRPr="00B10E25" w:rsidRDefault="00DC4082" w:rsidP="00242CB6">
      <w:pPr>
        <w:spacing w:before="120" w:after="120" w:line="252" w:lineRule="auto"/>
        <w:jc w:val="both"/>
        <w:rPr>
          <w:rFonts w:asciiTheme="minorHAnsi" w:hAnsiTheme="minorHAnsi" w:cstheme="minorHAnsi"/>
        </w:rPr>
      </w:pPr>
      <w:r w:rsidRPr="00B10E25">
        <w:rPr>
          <w:rFonts w:asciiTheme="minorHAnsi" w:hAnsiTheme="minorHAnsi" w:cstheme="minorHAnsi"/>
        </w:rPr>
        <w:t>La réception des services décrite au présent paragraphe est définitive.</w:t>
      </w:r>
    </w:p>
    <w:p w14:paraId="1CE6A844" w14:textId="77777777" w:rsidR="00362C05" w:rsidRPr="00B10E25" w:rsidRDefault="00362C05" w:rsidP="00242CB6">
      <w:pPr>
        <w:spacing w:before="120" w:after="120" w:line="252" w:lineRule="auto"/>
        <w:jc w:val="both"/>
        <w:rPr>
          <w:rFonts w:asciiTheme="minorHAnsi" w:hAnsiTheme="minorHAnsi" w:cstheme="minorHAnsi"/>
        </w:rPr>
      </w:pPr>
      <w:r w:rsidRPr="00B10E25">
        <w:rPr>
          <w:rFonts w:asciiTheme="minorHAnsi" w:hAnsiTheme="minorHAnsi" w:cstheme="minorHAnsi"/>
        </w:rPr>
        <w:t>Le fonctionnaire dirigeant ou son représentant assure, avec l’assistance éventuelle de tiers, le contrôle de l’exécution appropriée des prestations indiquées notamment dans les clauses techniques du présent cahier spécial des charges.</w:t>
      </w:r>
    </w:p>
    <w:p w14:paraId="2A434C9A" w14:textId="77777777" w:rsidR="0042336D" w:rsidRPr="00B10E25" w:rsidRDefault="008F07E7" w:rsidP="00242CB6">
      <w:pPr>
        <w:pStyle w:val="Titre3"/>
        <w:spacing w:before="120" w:after="120" w:line="252" w:lineRule="auto"/>
        <w:rPr>
          <w:rFonts w:asciiTheme="minorHAnsi" w:hAnsiTheme="minorHAnsi" w:cstheme="minorHAnsi"/>
          <w:u w:val="single"/>
        </w:rPr>
      </w:pPr>
      <w:bookmarkStart w:id="427" w:name="_Toc348280989"/>
      <w:bookmarkStart w:id="428" w:name="_Toc72849170"/>
      <w:r w:rsidRPr="00B10E25">
        <w:rPr>
          <w:rFonts w:asciiTheme="minorHAnsi" w:hAnsiTheme="minorHAnsi" w:cstheme="minorHAnsi"/>
        </w:rPr>
        <w:t>1</w:t>
      </w:r>
      <w:r w:rsidR="00C82EF6" w:rsidRPr="00B10E25">
        <w:rPr>
          <w:rFonts w:asciiTheme="minorHAnsi" w:hAnsiTheme="minorHAnsi" w:cstheme="minorHAnsi"/>
        </w:rPr>
        <w:t>9</w:t>
      </w:r>
      <w:r w:rsidR="0042336D" w:rsidRPr="00B10E25">
        <w:rPr>
          <w:rFonts w:asciiTheme="minorHAnsi" w:hAnsiTheme="minorHAnsi" w:cstheme="minorHAnsi"/>
        </w:rPr>
        <w:t xml:space="preserve">. </w:t>
      </w:r>
      <w:r w:rsidR="0042336D" w:rsidRPr="00B10E25">
        <w:rPr>
          <w:rFonts w:asciiTheme="minorHAnsi" w:hAnsiTheme="minorHAnsi" w:cstheme="minorHAnsi"/>
          <w:u w:val="single"/>
        </w:rPr>
        <w:t>Facturation et paiement des services</w:t>
      </w:r>
      <w:bookmarkEnd w:id="427"/>
      <w:r w:rsidR="00837CFA" w:rsidRPr="00B10E25">
        <w:rPr>
          <w:rFonts w:asciiTheme="minorHAnsi" w:hAnsiTheme="minorHAnsi" w:cstheme="minorHAnsi"/>
          <w:u w:val="single"/>
        </w:rPr>
        <w:t xml:space="preserve"> </w:t>
      </w:r>
      <w:r w:rsidR="005A26B2" w:rsidRPr="00B10E25">
        <w:rPr>
          <w:rFonts w:asciiTheme="minorHAnsi" w:hAnsiTheme="minorHAnsi" w:cstheme="minorHAnsi"/>
          <w:sz w:val="20"/>
          <w:highlight w:val="cyan"/>
        </w:rPr>
        <w:t>*(4</w:t>
      </w:r>
      <w:r w:rsidR="00D4450A" w:rsidRPr="00B10E25">
        <w:rPr>
          <w:rFonts w:asciiTheme="minorHAnsi" w:hAnsiTheme="minorHAnsi" w:cstheme="minorHAnsi"/>
          <w:sz w:val="20"/>
          <w:highlight w:val="cyan"/>
        </w:rPr>
        <w:t>1</w:t>
      </w:r>
      <w:r w:rsidR="00837CFA" w:rsidRPr="00B10E25">
        <w:rPr>
          <w:rFonts w:asciiTheme="minorHAnsi" w:hAnsiTheme="minorHAnsi" w:cstheme="minorHAnsi"/>
          <w:sz w:val="20"/>
          <w:highlight w:val="cyan"/>
        </w:rPr>
        <w:t>)</w:t>
      </w:r>
      <w:bookmarkEnd w:id="428"/>
    </w:p>
    <w:p w14:paraId="5AC0DF13" w14:textId="0BF1B0FF" w:rsidR="0042336D" w:rsidRPr="00B10E25" w:rsidRDefault="0042336D" w:rsidP="00242CB6">
      <w:pPr>
        <w:spacing w:before="120" w:after="120" w:line="252" w:lineRule="auto"/>
        <w:jc w:val="both"/>
        <w:rPr>
          <w:rFonts w:asciiTheme="minorHAnsi" w:hAnsiTheme="minorHAnsi" w:cstheme="minorHAnsi"/>
        </w:rPr>
      </w:pPr>
      <w:r w:rsidRPr="00B10E25">
        <w:rPr>
          <w:rFonts w:asciiTheme="minorHAnsi" w:hAnsiTheme="minorHAnsi" w:cstheme="minorHAnsi"/>
        </w:rPr>
        <w:t>L’adjudicataire envoie les factures (en un seul exemplaire)</w:t>
      </w:r>
      <w:r w:rsidR="00C514E9" w:rsidRPr="00B10E25">
        <w:rPr>
          <w:rFonts w:asciiTheme="minorHAnsi" w:hAnsiTheme="minorHAnsi" w:cstheme="minorHAnsi"/>
        </w:rPr>
        <w:t xml:space="preserve"> à l’adresse suivante</w:t>
      </w:r>
      <w:r w:rsidR="00DB4E43" w:rsidRPr="00B10E25">
        <w:rPr>
          <w:rFonts w:asciiTheme="minorHAnsi" w:hAnsiTheme="minorHAnsi" w:cstheme="minorHAnsi"/>
        </w:rPr>
        <w:t> :</w:t>
      </w:r>
    </w:p>
    <w:p w14:paraId="4D777362" w14:textId="77777777" w:rsidR="0042336D" w:rsidRPr="00B10E25" w:rsidRDefault="0042336D" w:rsidP="00242CB6">
      <w:pPr>
        <w:spacing w:before="120" w:after="120" w:line="252" w:lineRule="auto"/>
        <w:jc w:val="both"/>
        <w:rPr>
          <w:rFonts w:asciiTheme="minorHAnsi" w:hAnsiTheme="minorHAnsi" w:cstheme="minorHAnsi"/>
        </w:rPr>
      </w:pPr>
      <w:r w:rsidRPr="00B10E25">
        <w:rPr>
          <w:rFonts w:asciiTheme="minorHAnsi" w:hAnsiTheme="minorHAnsi" w:cstheme="minorHAnsi"/>
          <w:highlight w:val="yellow"/>
        </w:rPr>
        <w:fldChar w:fldCharType="begin">
          <w:ffData>
            <w:name w:val="Tekstvak54"/>
            <w:enabled/>
            <w:calcOnExit w:val="0"/>
            <w:textInput>
              <w:default w:val="&lt;mentionner l’adresse complète + la personne de contact&gt;"/>
            </w:textInput>
          </w:ffData>
        </w:fldChar>
      </w:r>
      <w:r w:rsidRPr="00B10E25">
        <w:rPr>
          <w:rFonts w:asciiTheme="minorHAnsi" w:hAnsiTheme="minorHAnsi" w:cstheme="minorHAnsi"/>
          <w:highlight w:val="yellow"/>
        </w:rPr>
        <w:instrText xml:space="preserve"> </w:instrText>
      </w:r>
      <w:r w:rsidR="002D0648" w:rsidRPr="00B10E25">
        <w:rPr>
          <w:rFonts w:asciiTheme="minorHAnsi" w:hAnsiTheme="minorHAnsi" w:cstheme="minorHAnsi"/>
          <w:highlight w:val="yellow"/>
        </w:rPr>
        <w:instrText>FORMTEXT</w:instrText>
      </w:r>
      <w:r w:rsidRPr="00B10E25">
        <w:rPr>
          <w:rFonts w:asciiTheme="minorHAnsi" w:hAnsiTheme="minorHAnsi" w:cstheme="minorHAnsi"/>
          <w:highlight w:val="yellow"/>
        </w:rPr>
        <w:instrText xml:space="preserve"> </w:instrText>
      </w:r>
      <w:r w:rsidRPr="00B10E25">
        <w:rPr>
          <w:rFonts w:asciiTheme="minorHAnsi" w:hAnsiTheme="minorHAnsi" w:cstheme="minorHAnsi"/>
          <w:highlight w:val="yellow"/>
        </w:rPr>
      </w:r>
      <w:r w:rsidRPr="00B10E25">
        <w:rPr>
          <w:rFonts w:asciiTheme="minorHAnsi" w:hAnsiTheme="minorHAnsi" w:cstheme="minorHAnsi"/>
          <w:highlight w:val="yellow"/>
        </w:rPr>
        <w:fldChar w:fldCharType="separate"/>
      </w:r>
      <w:r w:rsidRPr="00B10E25">
        <w:rPr>
          <w:rFonts w:asciiTheme="minorHAnsi" w:hAnsiTheme="minorHAnsi" w:cstheme="minorHAnsi"/>
          <w:noProof/>
          <w:highlight w:val="yellow"/>
        </w:rPr>
        <w:t>&lt;mentionner l’adresse complète + la personne de contact&gt;</w:t>
      </w:r>
      <w:r w:rsidRPr="00B10E25">
        <w:rPr>
          <w:rFonts w:asciiTheme="minorHAnsi" w:hAnsiTheme="minorHAnsi" w:cstheme="minorHAnsi"/>
          <w:highlight w:val="yellow"/>
        </w:rPr>
        <w:fldChar w:fldCharType="end"/>
      </w:r>
    </w:p>
    <w:p w14:paraId="58F41E6E" w14:textId="77777777" w:rsidR="0042336D" w:rsidRPr="00B10E25" w:rsidRDefault="0042336D" w:rsidP="00242CB6">
      <w:pPr>
        <w:spacing w:before="120" w:after="120" w:line="252" w:lineRule="auto"/>
        <w:jc w:val="both"/>
        <w:rPr>
          <w:rFonts w:asciiTheme="minorHAnsi" w:hAnsiTheme="minorHAnsi" w:cstheme="minorHAnsi"/>
        </w:rPr>
      </w:pPr>
      <w:r w:rsidRPr="00B10E25">
        <w:rPr>
          <w:rFonts w:asciiTheme="minorHAnsi" w:hAnsiTheme="minorHAnsi" w:cstheme="minorHAnsi"/>
        </w:rPr>
        <w:t xml:space="preserve">Seuls les services </w:t>
      </w:r>
      <w:r w:rsidR="00D8477C" w:rsidRPr="00B10E25">
        <w:rPr>
          <w:rFonts w:asciiTheme="minorHAnsi" w:hAnsiTheme="minorHAnsi" w:cstheme="minorHAnsi"/>
        </w:rPr>
        <w:t>faits et acceptés</w:t>
      </w:r>
      <w:r w:rsidR="00551BE3" w:rsidRPr="00B10E25">
        <w:rPr>
          <w:rFonts w:asciiTheme="minorHAnsi" w:hAnsiTheme="minorHAnsi" w:cstheme="minorHAnsi"/>
        </w:rPr>
        <w:t xml:space="preserve"> </w:t>
      </w:r>
      <w:r w:rsidRPr="00B10E25">
        <w:rPr>
          <w:rFonts w:asciiTheme="minorHAnsi" w:hAnsiTheme="minorHAnsi" w:cstheme="minorHAnsi"/>
        </w:rPr>
        <w:t>pourront être facturés.</w:t>
      </w:r>
    </w:p>
    <w:p w14:paraId="456AE050" w14:textId="05EAC276" w:rsidR="00A97BB7" w:rsidRPr="00B10E25" w:rsidRDefault="007D446F" w:rsidP="00242CB6">
      <w:pPr>
        <w:spacing w:before="120" w:after="120" w:line="252" w:lineRule="auto"/>
        <w:jc w:val="both"/>
        <w:rPr>
          <w:rFonts w:asciiTheme="minorHAnsi" w:hAnsiTheme="minorHAnsi" w:cstheme="minorHAnsi"/>
        </w:rPr>
      </w:pPr>
      <w:r w:rsidRPr="00B10E25">
        <w:rPr>
          <w:rFonts w:asciiTheme="minorHAnsi" w:hAnsiTheme="minorHAnsi" w:cstheme="minorHAnsi"/>
        </w:rPr>
        <w:t>Le paiement du montant dû au prestataire de services doit intervenir dans le délai</w:t>
      </w:r>
      <w:r w:rsidR="00DE21C4" w:rsidRPr="00B10E25">
        <w:rPr>
          <w:rFonts w:asciiTheme="minorHAnsi" w:hAnsiTheme="minorHAnsi" w:cstheme="minorHAnsi"/>
        </w:rPr>
        <w:t xml:space="preserve"> de paiement de </w:t>
      </w:r>
      <w:r w:rsidRPr="00B10E25">
        <w:rPr>
          <w:rFonts w:asciiTheme="minorHAnsi" w:hAnsiTheme="minorHAnsi" w:cstheme="minorHAnsi"/>
        </w:rPr>
        <w:t xml:space="preserve">trente jours à compter de l'échéance du délai de vérification </w:t>
      </w:r>
      <w:r w:rsidR="00551BE3" w:rsidRPr="00B10E25">
        <w:rPr>
          <w:rFonts w:asciiTheme="minorHAnsi" w:hAnsiTheme="minorHAnsi" w:cstheme="minorHAnsi"/>
        </w:rPr>
        <w:t>e</w:t>
      </w:r>
      <w:r w:rsidR="00F97ACF" w:rsidRPr="00B10E25">
        <w:rPr>
          <w:rFonts w:asciiTheme="minorHAnsi" w:hAnsiTheme="minorHAnsi" w:cstheme="minorHAnsi"/>
        </w:rPr>
        <w:t xml:space="preserve">t pour autant que </w:t>
      </w:r>
      <w:r w:rsidR="006B0507" w:rsidRPr="00B10E25">
        <w:rPr>
          <w:rFonts w:asciiTheme="minorHAnsi" w:hAnsiTheme="minorHAnsi" w:cstheme="minorHAnsi"/>
        </w:rPr>
        <w:t>l’adjudicateur</w:t>
      </w:r>
      <w:r w:rsidR="00F97ACF" w:rsidRPr="00B10E25">
        <w:rPr>
          <w:rFonts w:asciiTheme="minorHAnsi" w:hAnsiTheme="minorHAnsi" w:cstheme="minorHAnsi"/>
        </w:rPr>
        <w:t xml:space="preserve"> soit, en même temps, en possession de la facture régulièrement</w:t>
      </w:r>
      <w:r w:rsidR="00393718" w:rsidRPr="00B10E25">
        <w:rPr>
          <w:rFonts w:asciiTheme="minorHAnsi" w:hAnsiTheme="minorHAnsi" w:cstheme="minorHAnsi"/>
        </w:rPr>
        <w:t xml:space="preserve"> établie ainsi que d’autres documents éventuellement exigés</w:t>
      </w:r>
      <w:r w:rsidR="003248A6" w:rsidRPr="00B10E25">
        <w:rPr>
          <w:rFonts w:asciiTheme="minorHAnsi" w:hAnsiTheme="minorHAnsi" w:cstheme="minorHAnsi"/>
        </w:rPr>
        <w:t xml:space="preserve"> </w:t>
      </w:r>
      <w:r w:rsidR="005A26B2" w:rsidRPr="00B10E25">
        <w:rPr>
          <w:rFonts w:asciiTheme="minorHAnsi" w:hAnsiTheme="minorHAnsi" w:cstheme="minorHAnsi"/>
          <w:highlight w:val="cyan"/>
        </w:rPr>
        <w:t>*(4</w:t>
      </w:r>
      <w:r w:rsidR="00D4450A" w:rsidRPr="00B10E25">
        <w:rPr>
          <w:rFonts w:asciiTheme="minorHAnsi" w:hAnsiTheme="minorHAnsi" w:cstheme="minorHAnsi"/>
          <w:highlight w:val="cyan"/>
        </w:rPr>
        <w:t>2</w:t>
      </w:r>
      <w:r w:rsidR="003248A6" w:rsidRPr="00B10E25">
        <w:rPr>
          <w:rFonts w:asciiTheme="minorHAnsi" w:hAnsiTheme="minorHAnsi" w:cstheme="minorHAnsi"/>
          <w:highlight w:val="cyan"/>
        </w:rPr>
        <w:t>)</w:t>
      </w:r>
      <w:r w:rsidR="00393718" w:rsidRPr="00B10E25">
        <w:rPr>
          <w:rFonts w:asciiTheme="minorHAnsi" w:hAnsiTheme="minorHAnsi" w:cstheme="minorHAnsi"/>
          <w:highlight w:val="cyan"/>
        </w:rPr>
        <w:t>.</w:t>
      </w:r>
      <w:r w:rsidR="00A97BB7" w:rsidRPr="00B10E25">
        <w:rPr>
          <w:rFonts w:asciiTheme="minorHAnsi" w:hAnsiTheme="minorHAnsi" w:cstheme="minorHAnsi"/>
        </w:rPr>
        <w:t xml:space="preserve"> </w:t>
      </w:r>
    </w:p>
    <w:p w14:paraId="2D59B589" w14:textId="77777777" w:rsidR="002B2680" w:rsidRPr="00B10E25" w:rsidRDefault="007D446F" w:rsidP="00242CB6">
      <w:pPr>
        <w:spacing w:before="120" w:after="120" w:line="252" w:lineRule="auto"/>
        <w:jc w:val="both"/>
        <w:rPr>
          <w:rFonts w:asciiTheme="minorHAnsi" w:hAnsiTheme="minorHAnsi" w:cstheme="minorHAnsi"/>
        </w:rPr>
      </w:pPr>
      <w:r w:rsidRPr="00B10E25">
        <w:rPr>
          <w:rFonts w:asciiTheme="minorHAnsi" w:hAnsiTheme="minorHAnsi" w:cstheme="minorHAnsi"/>
        </w:rPr>
        <w:t>Lorsque les documents du marché ne prévoient pas une déclaration de créance séparée, la facture vaut déclaration de créance.</w:t>
      </w:r>
    </w:p>
    <w:p w14:paraId="4BC60BD3" w14:textId="2B9756C0" w:rsidR="0042336D" w:rsidRPr="00B10E25" w:rsidRDefault="0042336D" w:rsidP="00242CB6">
      <w:pPr>
        <w:spacing w:before="120" w:after="120" w:line="252" w:lineRule="auto"/>
        <w:jc w:val="both"/>
        <w:rPr>
          <w:rFonts w:asciiTheme="minorHAnsi" w:hAnsiTheme="minorHAnsi" w:cstheme="minorHAnsi"/>
        </w:rPr>
      </w:pPr>
      <w:r w:rsidRPr="00B10E25">
        <w:rPr>
          <w:rFonts w:asciiTheme="minorHAnsi" w:hAnsiTheme="minorHAnsi" w:cstheme="minorHAnsi"/>
        </w:rPr>
        <w:t xml:space="preserve">La facture doit être libellée en </w:t>
      </w:r>
      <w:r w:rsidR="006F6B6A" w:rsidRPr="00B10E25">
        <w:rPr>
          <w:rFonts w:asciiTheme="minorHAnsi" w:hAnsiTheme="minorHAnsi" w:cstheme="minorHAnsi"/>
        </w:rPr>
        <w:t>euros</w:t>
      </w:r>
      <w:r w:rsidRPr="00B10E25">
        <w:rPr>
          <w:rFonts w:asciiTheme="minorHAnsi" w:hAnsiTheme="minorHAnsi" w:cstheme="minorHAnsi"/>
        </w:rPr>
        <w:t>.</w:t>
      </w:r>
      <w:r w:rsidR="00414D5A" w:rsidRPr="00B10E25">
        <w:rPr>
          <w:rFonts w:asciiTheme="minorHAnsi" w:hAnsiTheme="minorHAnsi" w:cstheme="minorHAnsi"/>
        </w:rPr>
        <w:t xml:space="preserve"> Elle doit mentionner la taxe sur la valeur ajoutée, la référence du présent marché et la référence du bon de commande.</w:t>
      </w:r>
    </w:p>
    <w:p w14:paraId="00EB0976" w14:textId="4A3E2294" w:rsidR="00630284" w:rsidRPr="00B10E25" w:rsidRDefault="00630284" w:rsidP="00242CB6">
      <w:pPr>
        <w:pStyle w:val="Commentaire"/>
        <w:spacing w:before="120" w:after="120" w:line="252" w:lineRule="auto"/>
        <w:jc w:val="both"/>
        <w:rPr>
          <w:rFonts w:asciiTheme="minorHAnsi" w:hAnsiTheme="minorHAnsi" w:cstheme="minorHAnsi"/>
          <w:lang w:val="fr-BE"/>
        </w:rPr>
      </w:pPr>
      <w:r w:rsidRPr="00B10E25">
        <w:rPr>
          <w:rFonts w:asciiTheme="minorHAnsi" w:hAnsiTheme="minorHAnsi" w:cstheme="minorHAnsi"/>
          <w:lang w:val="fr-BE"/>
        </w:rPr>
        <w:lastRenderedPageBreak/>
        <w:t xml:space="preserve">Outre pénalités spéciales applicables, </w:t>
      </w:r>
      <w:r w:rsidR="006B0507" w:rsidRPr="00B10E25">
        <w:rPr>
          <w:rFonts w:asciiTheme="minorHAnsi" w:hAnsiTheme="minorHAnsi" w:cstheme="minorHAnsi"/>
          <w:lang w:val="fr-BE"/>
        </w:rPr>
        <w:t>l’adjudicateur</w:t>
      </w:r>
      <w:r w:rsidRPr="00B10E25">
        <w:rPr>
          <w:rFonts w:asciiTheme="minorHAnsi" w:hAnsiTheme="minorHAnsi" w:cstheme="minorHAnsi"/>
          <w:lang w:val="fr-BE"/>
        </w:rPr>
        <w:t xml:space="preserve"> a toujours le droit de refuser le paiement des prestations non effectuées. Dans ce but, le nombre d’heures et le nombre de personnes chargées du nettoyage tels que repris dans le contrat (voir inventaire des prix en Annexe C) doivent être respectés, sous peine d’une diminution du montant facturé à concurrence du nombre d’heures non prestées. Le personnel est obligé d’enregistrer son temps de présence et de se laisser contrôler suivant les normes et moyens imposés par </w:t>
      </w:r>
      <w:r w:rsidR="006B0507" w:rsidRPr="00B10E25">
        <w:rPr>
          <w:rFonts w:asciiTheme="minorHAnsi" w:hAnsiTheme="minorHAnsi" w:cstheme="minorHAnsi"/>
          <w:lang w:val="fr-BE"/>
        </w:rPr>
        <w:t>l’adjudicateur</w:t>
      </w:r>
      <w:r w:rsidRPr="00B10E25">
        <w:rPr>
          <w:rFonts w:asciiTheme="minorHAnsi" w:hAnsiTheme="minorHAnsi" w:cstheme="minorHAnsi"/>
          <w:lang w:val="fr-BE"/>
        </w:rPr>
        <w:t xml:space="preserve">. </w:t>
      </w:r>
    </w:p>
    <w:p w14:paraId="6E659B0D" w14:textId="77777777" w:rsidR="004C241B" w:rsidRPr="00B10E25" w:rsidRDefault="00630284" w:rsidP="00242CB6">
      <w:pPr>
        <w:pStyle w:val="Commentaire"/>
        <w:spacing w:before="120" w:after="120" w:line="252" w:lineRule="auto"/>
        <w:jc w:val="both"/>
        <w:rPr>
          <w:rFonts w:asciiTheme="minorHAnsi" w:hAnsiTheme="minorHAnsi" w:cstheme="minorHAnsi"/>
          <w:lang w:val="fr-BE"/>
        </w:rPr>
      </w:pPr>
      <w:r w:rsidRPr="00B10E25">
        <w:rPr>
          <w:rFonts w:asciiTheme="minorHAnsi" w:hAnsiTheme="minorHAnsi" w:cstheme="minorHAnsi"/>
          <w:lang w:val="fr-BE"/>
        </w:rPr>
        <w:t>Toutes les pénalités ainsi que le montant des dommages, débours ou dépenses résultant ou à résulter de l’application des mesures d’office, seront imputés en premier lieu sur les sommes qui sont dues au soumissionnaire à quelque titre que ce soit.</w:t>
      </w:r>
      <w:bookmarkStart w:id="429" w:name="_Toc529700001"/>
      <w:bookmarkStart w:id="430" w:name="_Toc529700618"/>
      <w:bookmarkStart w:id="431" w:name="_Toc529747474"/>
      <w:bookmarkStart w:id="432" w:name="_Toc230718"/>
      <w:bookmarkStart w:id="433" w:name="_Toc230772"/>
      <w:bookmarkStart w:id="434" w:name="_Toc12433276"/>
      <w:bookmarkStart w:id="435" w:name="_Toc20004495"/>
      <w:bookmarkStart w:id="436" w:name="_Toc232322303"/>
    </w:p>
    <w:p w14:paraId="3474C8BD" w14:textId="77777777" w:rsidR="00D47343" w:rsidRPr="00B10E25" w:rsidRDefault="00C82EF6" w:rsidP="00242CB6">
      <w:pPr>
        <w:pStyle w:val="Titre3"/>
        <w:spacing w:before="120" w:after="120" w:line="252" w:lineRule="auto"/>
        <w:rPr>
          <w:rFonts w:asciiTheme="minorHAnsi" w:hAnsiTheme="minorHAnsi" w:cstheme="minorHAnsi"/>
          <w:u w:val="single"/>
        </w:rPr>
      </w:pPr>
      <w:bookmarkStart w:id="437" w:name="_Toc232322420"/>
      <w:bookmarkStart w:id="438" w:name="_Toc21935515"/>
      <w:bookmarkStart w:id="439" w:name="_Toc21906919"/>
      <w:bookmarkStart w:id="440" w:name="_Toc20004492"/>
      <w:bookmarkStart w:id="441" w:name="_Toc12433273"/>
      <w:bookmarkStart w:id="442" w:name="_Toc230769"/>
      <w:bookmarkStart w:id="443" w:name="_Toc230715"/>
      <w:bookmarkStart w:id="444" w:name="_Toc529747471"/>
      <w:bookmarkStart w:id="445" w:name="_Toc529700615"/>
      <w:bookmarkStart w:id="446" w:name="_Toc529699999"/>
      <w:bookmarkStart w:id="447" w:name="_Toc348280991"/>
      <w:bookmarkStart w:id="448" w:name="_Toc475370978"/>
      <w:bookmarkStart w:id="449" w:name="_Toc69914684"/>
      <w:bookmarkStart w:id="450" w:name="_Toc72849171"/>
      <w:r w:rsidRPr="00B10E25">
        <w:rPr>
          <w:rFonts w:asciiTheme="minorHAnsi" w:hAnsiTheme="minorHAnsi" w:cstheme="minorHAnsi"/>
        </w:rPr>
        <w:t>20</w:t>
      </w:r>
      <w:r w:rsidR="00D47343" w:rsidRPr="00B10E25">
        <w:rPr>
          <w:rFonts w:asciiTheme="minorHAnsi" w:hAnsiTheme="minorHAnsi" w:cstheme="minorHAnsi"/>
        </w:rPr>
        <w:t xml:space="preserve">. </w:t>
      </w:r>
      <w:r w:rsidR="00D47343" w:rsidRPr="00B10E25">
        <w:rPr>
          <w:rFonts w:asciiTheme="minorHAnsi" w:hAnsiTheme="minorHAnsi" w:cstheme="minorHAnsi"/>
          <w:u w:val="single"/>
        </w:rPr>
        <w:t>Engagements particuliers pour le prestataire de services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14:paraId="343E0C73" w14:textId="77777777" w:rsidR="00D47343" w:rsidRPr="00B10E25" w:rsidRDefault="00D47343" w:rsidP="00242CB6">
      <w:pPr>
        <w:pStyle w:val="Corpsdetexte"/>
        <w:spacing w:before="120" w:after="120" w:line="252" w:lineRule="auto"/>
        <w:rPr>
          <w:rFonts w:asciiTheme="minorHAnsi" w:hAnsiTheme="minorHAnsi" w:cstheme="minorHAnsi"/>
          <w:color w:val="auto"/>
        </w:rPr>
      </w:pPr>
      <w:r w:rsidRPr="00B10E25">
        <w:rPr>
          <w:rFonts w:asciiTheme="minorHAnsi" w:hAnsiTheme="minorHAnsi" w:cstheme="minorHAnsi"/>
          <w:color w:val="auto"/>
        </w:rPr>
        <w:t xml:space="preserve">Le prestataire de services et ses collaborateurs </w:t>
      </w:r>
      <w:r w:rsidR="00691B02" w:rsidRPr="00B10E25">
        <w:rPr>
          <w:rFonts w:asciiTheme="minorHAnsi" w:hAnsiTheme="minorHAnsi" w:cstheme="minorHAnsi"/>
          <w:color w:val="auto"/>
        </w:rPr>
        <w:t xml:space="preserve">ainsi que les éventuels sous-traitants </w:t>
      </w:r>
      <w:r w:rsidRPr="00B10E25">
        <w:rPr>
          <w:rFonts w:asciiTheme="minorHAnsi" w:hAnsiTheme="minorHAnsi" w:cstheme="minorHAnsi"/>
          <w:color w:val="auto"/>
        </w:rPr>
        <w:t>sont liés par un devoir de réserve concernant les informations dont ils ont connaissance lors de l’exécution de ce marché. Ces informations ne peuvent en aucun cas être communiquées à des tiers sans l’autorisation écrite du pouvoir adjudicateur. Le prestataire de services</w:t>
      </w:r>
      <w:r w:rsidR="008D30FB" w:rsidRPr="00B10E25">
        <w:rPr>
          <w:rFonts w:asciiTheme="minorHAnsi" w:hAnsiTheme="minorHAnsi" w:cstheme="minorHAnsi"/>
          <w:color w:val="auto"/>
        </w:rPr>
        <w:t xml:space="preserve"> </w:t>
      </w:r>
      <w:r w:rsidRPr="00B10E25">
        <w:rPr>
          <w:rFonts w:asciiTheme="minorHAnsi" w:hAnsiTheme="minorHAnsi" w:cstheme="minorHAnsi"/>
          <w:color w:val="auto"/>
        </w:rPr>
        <w:t>peut toutefois faire mention de ce marché en tant que référence.</w:t>
      </w:r>
    </w:p>
    <w:p w14:paraId="330014DE" w14:textId="1020881E" w:rsidR="002F2710" w:rsidRPr="00B10E25" w:rsidRDefault="002F2710" w:rsidP="00242CB6">
      <w:pPr>
        <w:spacing w:before="120" w:after="120" w:line="252" w:lineRule="auto"/>
        <w:jc w:val="both"/>
        <w:rPr>
          <w:rFonts w:asciiTheme="minorHAnsi" w:hAnsiTheme="minorHAnsi" w:cstheme="minorHAnsi"/>
        </w:rPr>
      </w:pPr>
      <w:r w:rsidRPr="00B10E25">
        <w:rPr>
          <w:rFonts w:asciiTheme="minorHAnsi" w:hAnsiTheme="minorHAnsi" w:cstheme="minorHAnsi"/>
        </w:rPr>
        <w:t xml:space="preserve">L’adjudicataire et </w:t>
      </w:r>
      <w:r w:rsidR="006B0507" w:rsidRPr="00B10E25">
        <w:rPr>
          <w:rFonts w:asciiTheme="minorHAnsi" w:hAnsiTheme="minorHAnsi" w:cstheme="minorHAnsi"/>
        </w:rPr>
        <w:t>l’adjudicateur</w:t>
      </w:r>
      <w:r w:rsidRPr="00B10E25">
        <w:rPr>
          <w:rFonts w:asciiTheme="minorHAnsi" w:hAnsiTheme="minorHAnsi" w:cstheme="minorHAnsi"/>
        </w:rPr>
        <w:t>, qui, à l’occasion de l’exécution du marché, ont connaissance d’informations ou reçoivent communication de documents ou d’éléments de toute nature, signalés comme présentant un caractère confidentiel et relatifs, notamment, à l’objet du marché, aux moyens à mettre en œuvre pour son exécution ainsi qu’au fonctionnement des services d</w:t>
      </w:r>
      <w:r w:rsidR="006A07AB" w:rsidRPr="00B10E25">
        <w:rPr>
          <w:rFonts w:asciiTheme="minorHAnsi" w:hAnsiTheme="minorHAnsi" w:cstheme="minorHAnsi"/>
        </w:rPr>
        <w:t>e l'</w:t>
      </w:r>
      <w:r w:rsidRPr="00B10E25">
        <w:rPr>
          <w:rFonts w:asciiTheme="minorHAnsi" w:hAnsiTheme="minorHAnsi" w:cstheme="minorHAnsi"/>
        </w:rPr>
        <w:t>adjudicateur, prennent toutes les mesures nécessaires afin d’éviter que ces informations, documents ou éléments ne soient divulgués à un tiers qui n’a pas à les connaître (</w:t>
      </w:r>
      <w:r w:rsidR="005A1D4B" w:rsidRPr="00B10E25">
        <w:rPr>
          <w:rFonts w:asciiTheme="minorHAnsi" w:hAnsiTheme="minorHAnsi" w:cstheme="minorHAnsi"/>
        </w:rPr>
        <w:t>A</w:t>
      </w:r>
      <w:r w:rsidRPr="00B10E25">
        <w:rPr>
          <w:rFonts w:asciiTheme="minorHAnsi" w:hAnsiTheme="minorHAnsi" w:cstheme="minorHAnsi"/>
        </w:rPr>
        <w:t>rticle 18, § 1er, de l’arrêté du 14 janvier 2013).</w:t>
      </w:r>
    </w:p>
    <w:p w14:paraId="551795E6" w14:textId="5B218C72" w:rsidR="00D47343" w:rsidRPr="00B10E25" w:rsidRDefault="00D47343" w:rsidP="00242CB6">
      <w:pPr>
        <w:pStyle w:val="Corpsdetexte"/>
        <w:spacing w:before="120" w:after="120" w:line="252" w:lineRule="auto"/>
        <w:rPr>
          <w:rFonts w:asciiTheme="minorHAnsi" w:hAnsiTheme="minorHAnsi" w:cstheme="minorHAnsi"/>
          <w:color w:val="auto"/>
        </w:rPr>
      </w:pPr>
      <w:r w:rsidRPr="00B10E25">
        <w:rPr>
          <w:rFonts w:asciiTheme="minorHAnsi" w:hAnsiTheme="minorHAnsi" w:cstheme="minorHAnsi"/>
          <w:color w:val="auto"/>
        </w:rPr>
        <w:t>Le prestataire de services s’engage à faire exécuter le marché par les personnes indiquées dans l’offre</w:t>
      </w:r>
      <w:r w:rsidR="008458CE" w:rsidRPr="00B10E25">
        <w:rPr>
          <w:rFonts w:asciiTheme="minorHAnsi" w:hAnsiTheme="minorHAnsi" w:cstheme="minorHAnsi"/>
          <w:color w:val="auto"/>
        </w:rPr>
        <w:t xml:space="preserve"> ou dans la liste du personnel remise au pouvoir adjudicateur</w:t>
      </w:r>
      <w:r w:rsidRPr="00B10E25">
        <w:rPr>
          <w:rFonts w:asciiTheme="minorHAnsi" w:hAnsiTheme="minorHAnsi" w:cstheme="minorHAnsi"/>
          <w:color w:val="auto"/>
        </w:rPr>
        <w:t>, sauf cas de force majeure. Les personnes mentionnées ou leurs remplaçants sont tous censés participer effectivement à la réalisation du march</w:t>
      </w:r>
      <w:r w:rsidR="000E5BA2" w:rsidRPr="00B10E25">
        <w:rPr>
          <w:rFonts w:asciiTheme="minorHAnsi" w:hAnsiTheme="minorHAnsi" w:cstheme="minorHAnsi"/>
          <w:color w:val="auto"/>
        </w:rPr>
        <w:t xml:space="preserve">é. </w:t>
      </w:r>
      <w:r w:rsidR="006B0507" w:rsidRPr="00B10E25">
        <w:rPr>
          <w:rFonts w:asciiTheme="minorHAnsi" w:hAnsiTheme="minorHAnsi" w:cstheme="minorHAnsi"/>
          <w:color w:val="auto"/>
        </w:rPr>
        <w:t>L’adjudicateur</w:t>
      </w:r>
      <w:r w:rsidR="000E5BA2" w:rsidRPr="00B10E25">
        <w:rPr>
          <w:rFonts w:asciiTheme="minorHAnsi" w:hAnsiTheme="minorHAnsi" w:cstheme="minorHAnsi"/>
          <w:color w:val="auto"/>
        </w:rPr>
        <w:t xml:space="preserve"> doit marquer son accord par rapport à d’éventuels remplaçants</w:t>
      </w:r>
      <w:r w:rsidRPr="00B10E25">
        <w:rPr>
          <w:rFonts w:asciiTheme="minorHAnsi" w:hAnsiTheme="minorHAnsi" w:cstheme="minorHAnsi"/>
          <w:color w:val="auto"/>
        </w:rPr>
        <w:t>.</w:t>
      </w:r>
    </w:p>
    <w:p w14:paraId="23B1762D" w14:textId="77777777" w:rsidR="00D47343" w:rsidRPr="00B10E25" w:rsidRDefault="004C241B" w:rsidP="00242CB6">
      <w:pPr>
        <w:pStyle w:val="Titre3"/>
        <w:spacing w:before="120" w:after="120" w:line="252" w:lineRule="auto"/>
        <w:rPr>
          <w:rFonts w:asciiTheme="minorHAnsi" w:hAnsiTheme="minorHAnsi" w:cstheme="minorHAnsi"/>
          <w:u w:val="single"/>
        </w:rPr>
      </w:pPr>
      <w:bookmarkStart w:id="451" w:name="_Toc232322421"/>
      <w:bookmarkStart w:id="452" w:name="_Toc21935516"/>
      <w:bookmarkStart w:id="453" w:name="_Toc21906920"/>
      <w:bookmarkStart w:id="454" w:name="_Toc20004493"/>
      <w:bookmarkStart w:id="455" w:name="_Toc12433274"/>
      <w:bookmarkStart w:id="456" w:name="_Toc230770"/>
      <w:bookmarkStart w:id="457" w:name="_Toc230716"/>
      <w:bookmarkStart w:id="458" w:name="_Toc529747472"/>
      <w:bookmarkStart w:id="459" w:name="_Toc529700616"/>
      <w:bookmarkStart w:id="460" w:name="_Toc529700000"/>
      <w:bookmarkStart w:id="461" w:name="_Toc348280992"/>
      <w:bookmarkStart w:id="462" w:name="_Toc475370979"/>
      <w:bookmarkStart w:id="463" w:name="_Toc69914685"/>
      <w:bookmarkStart w:id="464" w:name="_Toc72849172"/>
      <w:r w:rsidRPr="00B10E25">
        <w:rPr>
          <w:rFonts w:asciiTheme="minorHAnsi" w:hAnsiTheme="minorHAnsi" w:cstheme="minorHAnsi"/>
        </w:rPr>
        <w:t>2</w:t>
      </w:r>
      <w:r w:rsidR="00C82EF6" w:rsidRPr="00B10E25">
        <w:rPr>
          <w:rFonts w:asciiTheme="minorHAnsi" w:hAnsiTheme="minorHAnsi" w:cstheme="minorHAnsi"/>
        </w:rPr>
        <w:t>1</w:t>
      </w:r>
      <w:r w:rsidR="00D47343" w:rsidRPr="00B10E25">
        <w:rPr>
          <w:rFonts w:asciiTheme="minorHAnsi" w:hAnsiTheme="minorHAnsi" w:cstheme="minorHAnsi"/>
        </w:rPr>
        <w:t xml:space="preserve">. </w:t>
      </w:r>
      <w:r w:rsidR="00D47343" w:rsidRPr="00B10E25">
        <w:rPr>
          <w:rFonts w:asciiTheme="minorHAnsi" w:hAnsiTheme="minorHAnsi" w:cstheme="minorHAnsi"/>
          <w:u w:val="single"/>
        </w:rPr>
        <w:t>Litiges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14:paraId="68E07E89" w14:textId="77777777" w:rsidR="00AF17DA" w:rsidRPr="00B10E25" w:rsidRDefault="00AF17DA" w:rsidP="00242CB6">
      <w:pPr>
        <w:pStyle w:val="Corpsdetexte"/>
        <w:spacing w:before="120" w:after="120" w:line="252" w:lineRule="auto"/>
        <w:rPr>
          <w:rFonts w:asciiTheme="minorHAnsi" w:hAnsiTheme="minorHAnsi" w:cstheme="minorHAnsi"/>
          <w:color w:val="auto"/>
        </w:rPr>
      </w:pPr>
      <w:r w:rsidRPr="00B10E25">
        <w:rPr>
          <w:rFonts w:asciiTheme="minorHAnsi" w:hAnsiTheme="minorHAnsi" w:cstheme="minorHAnsi"/>
          <w:color w:val="auto"/>
        </w:rPr>
        <w:t xml:space="preserve">En cas de litige, les parties devront d’abord tenter de trouver une solution amiable. </w:t>
      </w:r>
    </w:p>
    <w:p w14:paraId="07C73A3A" w14:textId="77777777" w:rsidR="00E34CF4" w:rsidRPr="00B10E25" w:rsidRDefault="00AF17DA" w:rsidP="00242CB6">
      <w:pPr>
        <w:pStyle w:val="Corpsdetexte"/>
        <w:spacing w:before="120" w:after="120" w:line="252" w:lineRule="auto"/>
        <w:rPr>
          <w:rFonts w:asciiTheme="minorHAnsi" w:hAnsiTheme="minorHAnsi" w:cstheme="minorHAnsi"/>
          <w:color w:val="auto"/>
        </w:rPr>
      </w:pPr>
      <w:r w:rsidRPr="00B10E25">
        <w:rPr>
          <w:rFonts w:asciiTheme="minorHAnsi" w:hAnsiTheme="minorHAnsi" w:cstheme="minorHAnsi"/>
          <w:color w:val="auto"/>
        </w:rPr>
        <w:t>A défaut, t</w:t>
      </w:r>
      <w:r w:rsidR="00D47343" w:rsidRPr="00B10E25">
        <w:rPr>
          <w:rFonts w:asciiTheme="minorHAnsi" w:hAnsiTheme="minorHAnsi" w:cstheme="minorHAnsi"/>
          <w:color w:val="auto"/>
        </w:rPr>
        <w:t xml:space="preserve">ous les litiges relatifs à l’exécution de ce marché sont exclusivement tranchés par les tribunaux compétents de l’arrondissement judiciaire de Bruxelles. </w:t>
      </w:r>
    </w:p>
    <w:p w14:paraId="5ECC0991" w14:textId="77777777" w:rsidR="00357C35" w:rsidRPr="00B10E25" w:rsidRDefault="00357C35" w:rsidP="001E1921">
      <w:pPr>
        <w:pStyle w:val="Titre1"/>
        <w:rPr>
          <w:rFonts w:asciiTheme="minorHAnsi" w:hAnsiTheme="minorHAnsi" w:cstheme="minorHAnsi"/>
          <w:u w:val="single"/>
        </w:rPr>
      </w:pPr>
      <w:bookmarkStart w:id="465" w:name="_Toc348280993"/>
      <w:bookmarkStart w:id="466" w:name="_Toc475370980"/>
      <w:bookmarkStart w:id="467" w:name="_Toc69914686"/>
      <w:bookmarkStart w:id="468" w:name="_Toc72849173"/>
      <w:r w:rsidRPr="00B10E25">
        <w:rPr>
          <w:rFonts w:asciiTheme="minorHAnsi" w:hAnsiTheme="minorHAnsi" w:cstheme="minorHAnsi"/>
          <w:u w:val="single"/>
        </w:rPr>
        <w:t>B. PRESCRIPTIONS TECHNIQUES.</w:t>
      </w:r>
      <w:bookmarkEnd w:id="429"/>
      <w:bookmarkEnd w:id="430"/>
      <w:bookmarkEnd w:id="431"/>
      <w:bookmarkEnd w:id="432"/>
      <w:bookmarkEnd w:id="433"/>
      <w:bookmarkEnd w:id="434"/>
      <w:bookmarkEnd w:id="435"/>
      <w:bookmarkEnd w:id="436"/>
      <w:bookmarkEnd w:id="465"/>
      <w:bookmarkEnd w:id="466"/>
      <w:bookmarkEnd w:id="467"/>
      <w:bookmarkEnd w:id="468"/>
    </w:p>
    <w:p w14:paraId="618772D4" w14:textId="77777777" w:rsidR="002B7AC6" w:rsidRPr="00B10E25" w:rsidRDefault="002B7AC6" w:rsidP="00DB2D94">
      <w:pPr>
        <w:pStyle w:val="Titre3"/>
        <w:spacing w:before="120" w:after="120" w:line="252" w:lineRule="auto"/>
        <w:rPr>
          <w:rFonts w:asciiTheme="minorHAnsi" w:hAnsiTheme="minorHAnsi" w:cstheme="minorHAnsi"/>
          <w:u w:val="single"/>
        </w:rPr>
      </w:pPr>
      <w:bookmarkStart w:id="469" w:name="_Toc72849174"/>
      <w:r w:rsidRPr="00B10E25">
        <w:rPr>
          <w:rFonts w:asciiTheme="minorHAnsi" w:hAnsiTheme="minorHAnsi" w:cstheme="minorHAnsi"/>
        </w:rPr>
        <w:t xml:space="preserve">1. </w:t>
      </w:r>
      <w:r w:rsidRPr="00B10E25">
        <w:rPr>
          <w:rFonts w:asciiTheme="minorHAnsi" w:hAnsiTheme="minorHAnsi" w:cstheme="minorHAnsi"/>
          <w:u w:val="single"/>
        </w:rPr>
        <w:t>Description générale des bâtiments</w:t>
      </w:r>
      <w:bookmarkEnd w:id="469"/>
    </w:p>
    <w:p w14:paraId="3BC97AAD" w14:textId="77777777" w:rsidR="007B2D75" w:rsidRPr="00B10E25" w:rsidRDefault="007B2D75" w:rsidP="00DB2D94">
      <w:pPr>
        <w:spacing w:before="120" w:after="120" w:line="252" w:lineRule="auto"/>
        <w:rPr>
          <w:rFonts w:asciiTheme="minorHAnsi" w:hAnsiTheme="minorHAnsi" w:cstheme="minorHAnsi"/>
        </w:rPr>
      </w:pPr>
      <w:r w:rsidRPr="00B10E25">
        <w:rPr>
          <w:rFonts w:asciiTheme="minorHAnsi" w:hAnsiTheme="minorHAnsi" w:cstheme="minorHAnsi"/>
        </w:rPr>
        <w:t xml:space="preserve">Les prestations seront exécutées sur </w:t>
      </w:r>
      <w:r w:rsidRPr="00B10E25">
        <w:rPr>
          <w:rFonts w:asciiTheme="minorHAnsi" w:hAnsiTheme="minorHAnsi" w:cstheme="minorHAnsi"/>
          <w:highlight w:val="yellow"/>
        </w:rPr>
        <w:t>le/les site/s</w:t>
      </w:r>
      <w:r w:rsidRPr="00B10E25">
        <w:rPr>
          <w:rFonts w:asciiTheme="minorHAnsi" w:hAnsiTheme="minorHAnsi" w:cstheme="minorHAnsi"/>
        </w:rPr>
        <w:t xml:space="preserve"> </w:t>
      </w:r>
      <w:r w:rsidRPr="00B10E25">
        <w:rPr>
          <w:rFonts w:asciiTheme="minorHAnsi" w:hAnsiTheme="minorHAnsi" w:cstheme="minorHAnsi"/>
          <w:highlight w:val="yellow"/>
        </w:rPr>
        <w:t>suivant/s</w:t>
      </w:r>
      <w:r w:rsidRPr="00B10E25">
        <w:rPr>
          <w:rFonts w:asciiTheme="minorHAnsi" w:hAnsiTheme="minorHAnsi" w:cstheme="minorHAnsi"/>
        </w:rPr>
        <w:t> </w:t>
      </w:r>
      <w:r w:rsidR="005A26B2" w:rsidRPr="00B10E25">
        <w:rPr>
          <w:rFonts w:asciiTheme="minorHAnsi" w:hAnsiTheme="minorHAnsi" w:cstheme="minorHAnsi"/>
          <w:highlight w:val="cyan"/>
        </w:rPr>
        <w:t>*(4</w:t>
      </w:r>
      <w:r w:rsidR="00D4450A" w:rsidRPr="00B10E25">
        <w:rPr>
          <w:rFonts w:asciiTheme="minorHAnsi" w:hAnsiTheme="minorHAnsi" w:cstheme="minorHAnsi"/>
          <w:highlight w:val="cyan"/>
        </w:rPr>
        <w:t>3</w:t>
      </w:r>
      <w:r w:rsidRPr="00B10E25">
        <w:rPr>
          <w:rFonts w:asciiTheme="minorHAnsi" w:hAnsiTheme="minorHAnsi" w:cstheme="minorHAnsi"/>
          <w:highlight w:val="cyan"/>
        </w:rPr>
        <w:t>):</w:t>
      </w:r>
      <w:r w:rsidRPr="00B10E25">
        <w:rPr>
          <w:rFonts w:asciiTheme="minorHAnsi" w:hAnsiTheme="minorHAnsi" w:cstheme="minorHAnsi"/>
        </w:rPr>
        <w:t xml:space="preserve"> </w:t>
      </w:r>
    </w:p>
    <w:p w14:paraId="714299D4" w14:textId="77777777" w:rsidR="001C7499" w:rsidRPr="00B10E25" w:rsidRDefault="001C7499" w:rsidP="00DB2D94">
      <w:pPr>
        <w:spacing w:before="120" w:after="120" w:line="252" w:lineRule="auto"/>
        <w:jc w:val="both"/>
        <w:rPr>
          <w:rFonts w:asciiTheme="minorHAnsi" w:hAnsiTheme="minorHAnsi" w:cstheme="minorHAnsi"/>
        </w:rPr>
      </w:pPr>
      <w:r w:rsidRPr="00B10E25">
        <w:rPr>
          <w:rFonts w:asciiTheme="minorHAnsi" w:hAnsiTheme="minorHAnsi" w:cstheme="minorHAnsi"/>
          <w:b/>
          <w:u w:val="single"/>
        </w:rPr>
        <w:t>Les prestations seront réalisées dans les locaux suivants</w:t>
      </w:r>
      <w:r w:rsidR="00900048" w:rsidRPr="00B10E25">
        <w:rPr>
          <w:rFonts w:asciiTheme="minorHAnsi" w:hAnsiTheme="minorHAnsi" w:cstheme="minorHAnsi"/>
          <w:b/>
          <w:u w:val="single"/>
        </w:rPr>
        <w:t xml:space="preserve"> </w:t>
      </w:r>
      <w:r w:rsidRPr="00B10E25">
        <w:rPr>
          <w:rFonts w:asciiTheme="minorHAnsi" w:hAnsiTheme="minorHAnsi" w:cstheme="minorHAnsi"/>
        </w:rPr>
        <w:t>:</w:t>
      </w:r>
    </w:p>
    <w:p w14:paraId="5E296FD9" w14:textId="77777777" w:rsidR="001C7499" w:rsidRPr="00B10E25" w:rsidRDefault="001C7499" w:rsidP="00DB2D94">
      <w:pPr>
        <w:spacing w:before="120" w:after="120" w:line="252" w:lineRule="auto"/>
        <w:jc w:val="both"/>
        <w:rPr>
          <w:rFonts w:asciiTheme="minorHAnsi" w:hAnsiTheme="minorHAnsi" w:cstheme="minorHAnsi"/>
          <w:b/>
        </w:rPr>
      </w:pPr>
      <w:r w:rsidRPr="00B10E25">
        <w:rPr>
          <w:rFonts w:asciiTheme="minorHAnsi" w:hAnsiTheme="minorHAnsi" w:cstheme="minorHAnsi"/>
          <w:b/>
        </w:rPr>
        <w:t xml:space="preserve">Bâtiment </w:t>
      </w:r>
      <w:r w:rsidRPr="00B10E25">
        <w:rPr>
          <w:rFonts w:asciiTheme="minorHAnsi" w:hAnsiTheme="minorHAnsi" w:cstheme="minorHAnsi"/>
          <w:b/>
          <w:highlight w:val="yellow"/>
        </w:rPr>
        <w:t>XX</w:t>
      </w:r>
    </w:p>
    <w:p w14:paraId="109A5C6C" w14:textId="77777777" w:rsidR="001C7499" w:rsidRPr="00B10E25" w:rsidRDefault="001C7499" w:rsidP="001D0023">
      <w:pPr>
        <w:spacing w:before="120" w:after="120" w:line="252" w:lineRule="auto"/>
        <w:jc w:val="both"/>
        <w:rPr>
          <w:rFonts w:asciiTheme="minorHAnsi" w:hAnsiTheme="minorHAnsi" w:cstheme="minorHAnsi"/>
        </w:rPr>
      </w:pPr>
      <w:r w:rsidRPr="00B10E25">
        <w:rPr>
          <w:rFonts w:asciiTheme="minorHAnsi" w:hAnsiTheme="minorHAnsi" w:cstheme="minorHAnsi"/>
        </w:rPr>
        <w:t>Adresse du site : &lt;</w:t>
      </w:r>
      <w:r w:rsidRPr="00B10E25">
        <w:rPr>
          <w:rFonts w:asciiTheme="minorHAnsi" w:hAnsiTheme="minorHAnsi" w:cstheme="minorHAnsi"/>
          <w:highlight w:val="yellow"/>
        </w:rPr>
        <w:t>à renseigner</w:t>
      </w:r>
      <w:r w:rsidRPr="00B10E25">
        <w:rPr>
          <w:rFonts w:asciiTheme="minorHAnsi" w:hAnsiTheme="minorHAnsi" w:cstheme="minorHAnsi"/>
        </w:rPr>
        <w:t>&gt;</w:t>
      </w:r>
    </w:p>
    <w:p w14:paraId="6230A3B3" w14:textId="77777777" w:rsidR="001C7499" w:rsidRPr="00B10E25" w:rsidRDefault="001C7499" w:rsidP="001D0023">
      <w:pPr>
        <w:spacing w:before="120" w:after="120" w:line="252" w:lineRule="auto"/>
        <w:jc w:val="both"/>
        <w:rPr>
          <w:rFonts w:asciiTheme="minorHAnsi" w:hAnsiTheme="minorHAnsi" w:cstheme="minorHAnsi"/>
        </w:rPr>
      </w:pPr>
      <w:r w:rsidRPr="00B10E25">
        <w:rPr>
          <w:rFonts w:asciiTheme="minorHAnsi" w:hAnsiTheme="minorHAnsi" w:cstheme="minorHAnsi"/>
        </w:rPr>
        <w:t>Nombre de personnes occupant le site : &lt;</w:t>
      </w:r>
      <w:r w:rsidRPr="00B10E25">
        <w:rPr>
          <w:rFonts w:asciiTheme="minorHAnsi" w:hAnsiTheme="minorHAnsi" w:cstheme="minorHAnsi"/>
          <w:highlight w:val="yellow"/>
        </w:rPr>
        <w:t>à renseigner</w:t>
      </w:r>
      <w:r w:rsidRPr="00B10E25">
        <w:rPr>
          <w:rFonts w:asciiTheme="minorHAnsi" w:hAnsiTheme="minorHAnsi" w:cstheme="minorHAnsi"/>
        </w:rPr>
        <w:t>&gt;</w:t>
      </w:r>
    </w:p>
    <w:p w14:paraId="7F04FB3E" w14:textId="77777777" w:rsidR="002B5EFA" w:rsidRPr="00B10E25" w:rsidRDefault="002B5EFA" w:rsidP="001D0023">
      <w:pPr>
        <w:spacing w:before="120" w:after="120" w:line="252" w:lineRule="auto"/>
        <w:jc w:val="both"/>
        <w:rPr>
          <w:rFonts w:asciiTheme="minorHAnsi" w:hAnsiTheme="minorHAnsi" w:cstheme="minorHAnsi"/>
        </w:rPr>
      </w:pPr>
      <w:r w:rsidRPr="00B10E25">
        <w:rPr>
          <w:rFonts w:asciiTheme="minorHAnsi" w:hAnsiTheme="minorHAnsi" w:cstheme="minorHAnsi"/>
          <w:u w:val="single"/>
        </w:rPr>
        <w:t>Poste</w:t>
      </w:r>
      <w:r w:rsidRPr="00B10E25">
        <w:rPr>
          <w:rFonts w:asciiTheme="minorHAnsi" w:hAnsiTheme="minorHAnsi" w:cstheme="minorHAnsi"/>
        </w:rPr>
        <w:t> :</w:t>
      </w:r>
    </w:p>
    <w:p w14:paraId="6B596A37" w14:textId="77777777" w:rsidR="001C7499" w:rsidRPr="00B10E25" w:rsidRDefault="001C7499" w:rsidP="0030203E">
      <w:pPr>
        <w:numPr>
          <w:ilvl w:val="0"/>
          <w:numId w:val="6"/>
        </w:numPr>
        <w:spacing w:before="120" w:after="120" w:line="252" w:lineRule="auto"/>
        <w:jc w:val="both"/>
        <w:rPr>
          <w:rFonts w:asciiTheme="minorHAnsi" w:hAnsiTheme="minorHAnsi" w:cstheme="minorHAnsi"/>
        </w:rPr>
      </w:pPr>
      <w:r w:rsidRPr="00B10E25">
        <w:rPr>
          <w:rFonts w:asciiTheme="minorHAnsi" w:hAnsiTheme="minorHAnsi" w:cstheme="minorHAnsi"/>
        </w:rPr>
        <w:t>Type de loc</w:t>
      </w:r>
      <w:r w:rsidR="0036581D" w:rsidRPr="00B10E25">
        <w:rPr>
          <w:rFonts w:asciiTheme="minorHAnsi" w:hAnsiTheme="minorHAnsi" w:cstheme="minorHAnsi"/>
        </w:rPr>
        <w:t>al</w:t>
      </w:r>
      <w:r w:rsidRPr="00B10E25">
        <w:rPr>
          <w:rFonts w:asciiTheme="minorHAnsi" w:hAnsiTheme="minorHAnsi" w:cstheme="minorHAnsi"/>
        </w:rPr>
        <w:t> : &lt;</w:t>
      </w:r>
      <w:r w:rsidRPr="00B10E25">
        <w:rPr>
          <w:rFonts w:asciiTheme="minorHAnsi" w:hAnsiTheme="minorHAnsi" w:cstheme="minorHAnsi"/>
          <w:highlight w:val="yellow"/>
        </w:rPr>
        <w:t>à renseigne</w:t>
      </w:r>
      <w:r w:rsidRPr="00B10E25">
        <w:rPr>
          <w:rFonts w:asciiTheme="minorHAnsi" w:hAnsiTheme="minorHAnsi" w:cstheme="minorHAnsi"/>
        </w:rPr>
        <w:t>r&gt;</w:t>
      </w:r>
    </w:p>
    <w:p w14:paraId="604C9E04" w14:textId="77777777" w:rsidR="00F700FD" w:rsidRPr="00B10E25" w:rsidRDefault="00F700FD" w:rsidP="001D0023">
      <w:pPr>
        <w:spacing w:before="120" w:after="120" w:line="252" w:lineRule="auto"/>
        <w:ind w:left="720"/>
        <w:jc w:val="both"/>
        <w:rPr>
          <w:rFonts w:asciiTheme="minorHAnsi" w:hAnsiTheme="minorHAnsi" w:cstheme="minorHAnsi"/>
        </w:rPr>
      </w:pPr>
      <w:r w:rsidRPr="00B10E25">
        <w:rPr>
          <w:rFonts w:asciiTheme="minorHAnsi" w:hAnsiTheme="minorHAnsi" w:cstheme="minorHAnsi"/>
        </w:rPr>
        <w:lastRenderedPageBreak/>
        <w:t>Revêtement : &lt;</w:t>
      </w:r>
      <w:r w:rsidRPr="00B10E25">
        <w:rPr>
          <w:rFonts w:asciiTheme="minorHAnsi" w:hAnsiTheme="minorHAnsi" w:cstheme="minorHAnsi"/>
          <w:highlight w:val="yellow"/>
        </w:rPr>
        <w:t>à renseigner</w:t>
      </w:r>
      <w:r w:rsidRPr="00B10E25">
        <w:rPr>
          <w:rFonts w:asciiTheme="minorHAnsi" w:hAnsiTheme="minorHAnsi" w:cstheme="minorHAnsi"/>
        </w:rPr>
        <w:t>&gt;</w:t>
      </w:r>
    </w:p>
    <w:p w14:paraId="7656D7CA" w14:textId="77777777" w:rsidR="001C7499" w:rsidRPr="00B10E25" w:rsidRDefault="001C7499" w:rsidP="001D0023">
      <w:pPr>
        <w:spacing w:before="120" w:after="120" w:line="252" w:lineRule="auto"/>
        <w:ind w:left="720"/>
        <w:jc w:val="both"/>
        <w:rPr>
          <w:rFonts w:asciiTheme="minorHAnsi" w:hAnsiTheme="minorHAnsi" w:cstheme="minorHAnsi"/>
        </w:rPr>
      </w:pPr>
      <w:r w:rsidRPr="00B10E25">
        <w:rPr>
          <w:rFonts w:asciiTheme="minorHAnsi" w:hAnsiTheme="minorHAnsi" w:cstheme="minorHAnsi"/>
        </w:rPr>
        <w:t>Su</w:t>
      </w:r>
      <w:r w:rsidR="0036581D" w:rsidRPr="00B10E25">
        <w:rPr>
          <w:rFonts w:asciiTheme="minorHAnsi" w:hAnsiTheme="minorHAnsi" w:cstheme="minorHAnsi"/>
        </w:rPr>
        <w:t>perficie</w:t>
      </w:r>
      <w:r w:rsidRPr="00B10E25">
        <w:rPr>
          <w:rFonts w:asciiTheme="minorHAnsi" w:hAnsiTheme="minorHAnsi" w:cstheme="minorHAnsi"/>
        </w:rPr>
        <w:t xml:space="preserve"> (m</w:t>
      </w:r>
      <w:r w:rsidRPr="00B10E25">
        <w:rPr>
          <w:rFonts w:asciiTheme="minorHAnsi" w:hAnsiTheme="minorHAnsi" w:cstheme="minorHAnsi"/>
          <w:vertAlign w:val="superscript"/>
        </w:rPr>
        <w:t>2</w:t>
      </w:r>
      <w:r w:rsidRPr="00B10E25">
        <w:rPr>
          <w:rFonts w:asciiTheme="minorHAnsi" w:hAnsiTheme="minorHAnsi" w:cstheme="minorHAnsi"/>
        </w:rPr>
        <w:t>) : &lt;</w:t>
      </w:r>
      <w:r w:rsidRPr="00B10E25">
        <w:rPr>
          <w:rFonts w:asciiTheme="minorHAnsi" w:hAnsiTheme="minorHAnsi" w:cstheme="minorHAnsi"/>
          <w:highlight w:val="yellow"/>
        </w:rPr>
        <w:t>à renseigner</w:t>
      </w:r>
      <w:r w:rsidRPr="00B10E25">
        <w:rPr>
          <w:rFonts w:asciiTheme="minorHAnsi" w:hAnsiTheme="minorHAnsi" w:cstheme="minorHAnsi"/>
        </w:rPr>
        <w:t>&gt;</w:t>
      </w:r>
    </w:p>
    <w:p w14:paraId="7CA16680" w14:textId="77777777" w:rsidR="001C7499" w:rsidRPr="00B10E25" w:rsidRDefault="001C7499" w:rsidP="001D0023">
      <w:pPr>
        <w:spacing w:before="120" w:after="120" w:line="252" w:lineRule="auto"/>
        <w:ind w:left="720"/>
        <w:jc w:val="both"/>
        <w:rPr>
          <w:rFonts w:asciiTheme="minorHAnsi" w:hAnsiTheme="minorHAnsi" w:cstheme="minorHAnsi"/>
        </w:rPr>
      </w:pPr>
      <w:r w:rsidRPr="00B10E25">
        <w:rPr>
          <w:rFonts w:asciiTheme="minorHAnsi" w:hAnsiTheme="minorHAnsi" w:cstheme="minorHAnsi"/>
        </w:rPr>
        <w:t>Jours de prestation : &lt;</w:t>
      </w:r>
      <w:r w:rsidRPr="00B10E25">
        <w:rPr>
          <w:rFonts w:asciiTheme="minorHAnsi" w:hAnsiTheme="minorHAnsi" w:cstheme="minorHAnsi"/>
          <w:highlight w:val="yellow"/>
        </w:rPr>
        <w:t>à renseigner</w:t>
      </w:r>
      <w:r w:rsidRPr="00B10E25">
        <w:rPr>
          <w:rFonts w:asciiTheme="minorHAnsi" w:hAnsiTheme="minorHAnsi" w:cstheme="minorHAnsi"/>
        </w:rPr>
        <w:t>&gt;</w:t>
      </w:r>
    </w:p>
    <w:p w14:paraId="56E64219" w14:textId="77777777" w:rsidR="001C7499" w:rsidRPr="00B10E25" w:rsidRDefault="001C7499" w:rsidP="001D0023">
      <w:pPr>
        <w:spacing w:before="120" w:after="120" w:line="252" w:lineRule="auto"/>
        <w:ind w:left="720"/>
        <w:jc w:val="both"/>
        <w:rPr>
          <w:rFonts w:asciiTheme="minorHAnsi" w:hAnsiTheme="minorHAnsi" w:cstheme="minorHAnsi"/>
        </w:rPr>
      </w:pPr>
      <w:r w:rsidRPr="00B10E25">
        <w:rPr>
          <w:rFonts w:asciiTheme="minorHAnsi" w:hAnsiTheme="minorHAnsi" w:cstheme="minorHAnsi"/>
        </w:rPr>
        <w:t>Plage horaire de prestation : &lt;</w:t>
      </w:r>
      <w:r w:rsidRPr="00B10E25">
        <w:rPr>
          <w:rFonts w:asciiTheme="minorHAnsi" w:hAnsiTheme="minorHAnsi" w:cstheme="minorHAnsi"/>
          <w:highlight w:val="yellow"/>
        </w:rPr>
        <w:t>à renseigner</w:t>
      </w:r>
      <w:r w:rsidRPr="00B10E25">
        <w:rPr>
          <w:rFonts w:asciiTheme="minorHAnsi" w:hAnsiTheme="minorHAnsi" w:cstheme="minorHAnsi"/>
        </w:rPr>
        <w:t>&gt;</w:t>
      </w:r>
    </w:p>
    <w:p w14:paraId="5A828DD3" w14:textId="77777777" w:rsidR="001C7499" w:rsidRPr="00B10E25" w:rsidRDefault="001C7499" w:rsidP="001D0023">
      <w:pPr>
        <w:spacing w:before="120" w:after="120" w:line="252" w:lineRule="auto"/>
        <w:ind w:left="720"/>
        <w:jc w:val="both"/>
        <w:rPr>
          <w:rFonts w:asciiTheme="minorHAnsi" w:hAnsiTheme="minorHAnsi" w:cstheme="minorHAnsi"/>
        </w:rPr>
      </w:pPr>
      <w:r w:rsidRPr="00B10E25">
        <w:rPr>
          <w:rFonts w:asciiTheme="minorHAnsi" w:hAnsiTheme="minorHAnsi" w:cstheme="minorHAnsi"/>
        </w:rPr>
        <w:t>Nombre de jours de prestation par an : &lt;</w:t>
      </w:r>
      <w:r w:rsidRPr="00B10E25">
        <w:rPr>
          <w:rFonts w:asciiTheme="minorHAnsi" w:hAnsiTheme="minorHAnsi" w:cstheme="minorHAnsi"/>
          <w:highlight w:val="yellow"/>
        </w:rPr>
        <w:t>à renseigner</w:t>
      </w:r>
      <w:r w:rsidRPr="00B10E25">
        <w:rPr>
          <w:rFonts w:asciiTheme="minorHAnsi" w:hAnsiTheme="minorHAnsi" w:cstheme="minorHAnsi"/>
        </w:rPr>
        <w:t>&gt;</w:t>
      </w:r>
    </w:p>
    <w:p w14:paraId="3C32039B" w14:textId="77777777" w:rsidR="001C7499" w:rsidRPr="00B10E25" w:rsidRDefault="001C7499" w:rsidP="0030203E">
      <w:pPr>
        <w:numPr>
          <w:ilvl w:val="0"/>
          <w:numId w:val="6"/>
        </w:numPr>
        <w:spacing w:before="120" w:after="120" w:line="252" w:lineRule="auto"/>
        <w:jc w:val="both"/>
        <w:rPr>
          <w:rFonts w:asciiTheme="minorHAnsi" w:hAnsiTheme="minorHAnsi" w:cstheme="minorHAnsi"/>
        </w:rPr>
      </w:pPr>
      <w:r w:rsidRPr="00B10E25">
        <w:rPr>
          <w:rFonts w:asciiTheme="minorHAnsi" w:hAnsiTheme="minorHAnsi" w:cstheme="minorHAnsi"/>
        </w:rPr>
        <w:t>Type de loc</w:t>
      </w:r>
      <w:r w:rsidR="0036581D" w:rsidRPr="00B10E25">
        <w:rPr>
          <w:rFonts w:asciiTheme="minorHAnsi" w:hAnsiTheme="minorHAnsi" w:cstheme="minorHAnsi"/>
        </w:rPr>
        <w:t>al</w:t>
      </w:r>
      <w:r w:rsidRPr="00B10E25">
        <w:rPr>
          <w:rFonts w:asciiTheme="minorHAnsi" w:hAnsiTheme="minorHAnsi" w:cstheme="minorHAnsi"/>
        </w:rPr>
        <w:t> : &lt;</w:t>
      </w:r>
      <w:r w:rsidRPr="00B10E25">
        <w:rPr>
          <w:rFonts w:asciiTheme="minorHAnsi" w:hAnsiTheme="minorHAnsi" w:cstheme="minorHAnsi"/>
          <w:highlight w:val="yellow"/>
        </w:rPr>
        <w:t>à renseigner</w:t>
      </w:r>
      <w:r w:rsidRPr="00B10E25">
        <w:rPr>
          <w:rFonts w:asciiTheme="minorHAnsi" w:hAnsiTheme="minorHAnsi" w:cstheme="minorHAnsi"/>
        </w:rPr>
        <w:t>&gt;</w:t>
      </w:r>
    </w:p>
    <w:p w14:paraId="65C12C6B" w14:textId="77777777" w:rsidR="00F700FD" w:rsidRPr="00B10E25" w:rsidRDefault="00F700FD" w:rsidP="001D0023">
      <w:pPr>
        <w:spacing w:before="120" w:after="120" w:line="252" w:lineRule="auto"/>
        <w:ind w:left="720"/>
        <w:jc w:val="both"/>
        <w:rPr>
          <w:rFonts w:asciiTheme="minorHAnsi" w:hAnsiTheme="minorHAnsi" w:cstheme="minorHAnsi"/>
        </w:rPr>
      </w:pPr>
      <w:r w:rsidRPr="00B10E25">
        <w:rPr>
          <w:rFonts w:asciiTheme="minorHAnsi" w:hAnsiTheme="minorHAnsi" w:cstheme="minorHAnsi"/>
        </w:rPr>
        <w:t>Revêtement : &lt;</w:t>
      </w:r>
      <w:r w:rsidRPr="00B10E25">
        <w:rPr>
          <w:rFonts w:asciiTheme="minorHAnsi" w:hAnsiTheme="minorHAnsi" w:cstheme="minorHAnsi"/>
          <w:highlight w:val="yellow"/>
        </w:rPr>
        <w:t>à renseigner</w:t>
      </w:r>
      <w:r w:rsidRPr="00B10E25">
        <w:rPr>
          <w:rFonts w:asciiTheme="minorHAnsi" w:hAnsiTheme="minorHAnsi" w:cstheme="minorHAnsi"/>
        </w:rPr>
        <w:t>&gt;</w:t>
      </w:r>
    </w:p>
    <w:p w14:paraId="3ED20047" w14:textId="77777777" w:rsidR="001C7499" w:rsidRPr="00B10E25" w:rsidRDefault="001C7499" w:rsidP="001D0023">
      <w:pPr>
        <w:spacing w:before="120" w:after="120" w:line="252" w:lineRule="auto"/>
        <w:ind w:left="720"/>
        <w:jc w:val="both"/>
        <w:rPr>
          <w:rFonts w:asciiTheme="minorHAnsi" w:hAnsiTheme="minorHAnsi" w:cstheme="minorHAnsi"/>
        </w:rPr>
      </w:pPr>
      <w:r w:rsidRPr="00B10E25">
        <w:rPr>
          <w:rFonts w:asciiTheme="minorHAnsi" w:hAnsiTheme="minorHAnsi" w:cstheme="minorHAnsi"/>
        </w:rPr>
        <w:t>Su</w:t>
      </w:r>
      <w:r w:rsidR="0036581D" w:rsidRPr="00B10E25">
        <w:rPr>
          <w:rFonts w:asciiTheme="minorHAnsi" w:hAnsiTheme="minorHAnsi" w:cstheme="minorHAnsi"/>
        </w:rPr>
        <w:t>perficie</w:t>
      </w:r>
      <w:r w:rsidRPr="00B10E25">
        <w:rPr>
          <w:rFonts w:asciiTheme="minorHAnsi" w:hAnsiTheme="minorHAnsi" w:cstheme="minorHAnsi"/>
        </w:rPr>
        <w:t xml:space="preserve"> (m</w:t>
      </w:r>
      <w:r w:rsidRPr="00B10E25">
        <w:rPr>
          <w:rFonts w:asciiTheme="minorHAnsi" w:hAnsiTheme="minorHAnsi" w:cstheme="minorHAnsi"/>
          <w:vertAlign w:val="superscript"/>
        </w:rPr>
        <w:t>2</w:t>
      </w:r>
      <w:r w:rsidRPr="00B10E25">
        <w:rPr>
          <w:rFonts w:asciiTheme="minorHAnsi" w:hAnsiTheme="minorHAnsi" w:cstheme="minorHAnsi"/>
        </w:rPr>
        <w:t>) : &lt;</w:t>
      </w:r>
      <w:r w:rsidRPr="00B10E25">
        <w:rPr>
          <w:rFonts w:asciiTheme="minorHAnsi" w:hAnsiTheme="minorHAnsi" w:cstheme="minorHAnsi"/>
          <w:highlight w:val="yellow"/>
        </w:rPr>
        <w:t>à renseigner</w:t>
      </w:r>
      <w:r w:rsidRPr="00B10E25">
        <w:rPr>
          <w:rFonts w:asciiTheme="minorHAnsi" w:hAnsiTheme="minorHAnsi" w:cstheme="minorHAnsi"/>
        </w:rPr>
        <w:t>&gt;</w:t>
      </w:r>
    </w:p>
    <w:p w14:paraId="196183DB" w14:textId="77777777" w:rsidR="001C7499" w:rsidRPr="00B10E25" w:rsidRDefault="001C7499" w:rsidP="001D0023">
      <w:pPr>
        <w:spacing w:before="120" w:after="120" w:line="252" w:lineRule="auto"/>
        <w:ind w:firstLine="708"/>
        <w:jc w:val="both"/>
        <w:rPr>
          <w:rFonts w:asciiTheme="minorHAnsi" w:hAnsiTheme="minorHAnsi" w:cstheme="minorHAnsi"/>
        </w:rPr>
      </w:pPr>
      <w:r w:rsidRPr="00B10E25">
        <w:rPr>
          <w:rFonts w:asciiTheme="minorHAnsi" w:hAnsiTheme="minorHAnsi" w:cstheme="minorHAnsi"/>
        </w:rPr>
        <w:t>Jours de prestation : &lt;</w:t>
      </w:r>
      <w:r w:rsidRPr="00B10E25">
        <w:rPr>
          <w:rFonts w:asciiTheme="minorHAnsi" w:hAnsiTheme="minorHAnsi" w:cstheme="minorHAnsi"/>
          <w:highlight w:val="yellow"/>
        </w:rPr>
        <w:t>à renseigner</w:t>
      </w:r>
      <w:r w:rsidRPr="00B10E25">
        <w:rPr>
          <w:rFonts w:asciiTheme="minorHAnsi" w:hAnsiTheme="minorHAnsi" w:cstheme="minorHAnsi"/>
        </w:rPr>
        <w:t>&gt;</w:t>
      </w:r>
    </w:p>
    <w:p w14:paraId="4D0C16CA" w14:textId="77777777" w:rsidR="001C7499" w:rsidRPr="00B10E25" w:rsidRDefault="001C7499" w:rsidP="001D0023">
      <w:pPr>
        <w:spacing w:before="120" w:after="120" w:line="252" w:lineRule="auto"/>
        <w:ind w:left="720"/>
        <w:jc w:val="both"/>
        <w:rPr>
          <w:rFonts w:asciiTheme="minorHAnsi" w:hAnsiTheme="minorHAnsi" w:cstheme="minorHAnsi"/>
        </w:rPr>
      </w:pPr>
      <w:r w:rsidRPr="00B10E25">
        <w:rPr>
          <w:rFonts w:asciiTheme="minorHAnsi" w:hAnsiTheme="minorHAnsi" w:cstheme="minorHAnsi"/>
        </w:rPr>
        <w:t>Plage horaire de prestation : &lt;</w:t>
      </w:r>
      <w:r w:rsidRPr="00B10E25">
        <w:rPr>
          <w:rFonts w:asciiTheme="minorHAnsi" w:hAnsiTheme="minorHAnsi" w:cstheme="minorHAnsi"/>
          <w:highlight w:val="yellow"/>
        </w:rPr>
        <w:t>à renseigner</w:t>
      </w:r>
      <w:r w:rsidRPr="00B10E25">
        <w:rPr>
          <w:rFonts w:asciiTheme="minorHAnsi" w:hAnsiTheme="minorHAnsi" w:cstheme="minorHAnsi"/>
        </w:rPr>
        <w:t>&gt;</w:t>
      </w:r>
    </w:p>
    <w:p w14:paraId="63D31FFE" w14:textId="77777777" w:rsidR="001C7499" w:rsidRPr="00B10E25" w:rsidRDefault="001C7499" w:rsidP="001D0023">
      <w:pPr>
        <w:spacing w:before="120" w:after="120" w:line="252" w:lineRule="auto"/>
        <w:ind w:left="720"/>
        <w:jc w:val="both"/>
        <w:rPr>
          <w:rFonts w:asciiTheme="minorHAnsi" w:hAnsiTheme="minorHAnsi" w:cstheme="minorHAnsi"/>
        </w:rPr>
      </w:pPr>
      <w:r w:rsidRPr="00B10E25">
        <w:rPr>
          <w:rFonts w:asciiTheme="minorHAnsi" w:hAnsiTheme="minorHAnsi" w:cstheme="minorHAnsi"/>
        </w:rPr>
        <w:t>Nombre de jours de prestation par an : &lt;</w:t>
      </w:r>
      <w:r w:rsidRPr="00B10E25">
        <w:rPr>
          <w:rFonts w:asciiTheme="minorHAnsi" w:hAnsiTheme="minorHAnsi" w:cstheme="minorHAnsi"/>
          <w:highlight w:val="yellow"/>
        </w:rPr>
        <w:t>à renseigner</w:t>
      </w:r>
      <w:r w:rsidRPr="00B10E25">
        <w:rPr>
          <w:rFonts w:asciiTheme="minorHAnsi" w:hAnsiTheme="minorHAnsi" w:cstheme="minorHAnsi"/>
        </w:rPr>
        <w:t>&gt;</w:t>
      </w:r>
    </w:p>
    <w:p w14:paraId="357F4098" w14:textId="77777777" w:rsidR="001C7499" w:rsidRPr="00B10E25" w:rsidRDefault="001C7499" w:rsidP="0030203E">
      <w:pPr>
        <w:numPr>
          <w:ilvl w:val="0"/>
          <w:numId w:val="6"/>
        </w:numPr>
        <w:spacing w:before="120" w:after="120" w:line="252" w:lineRule="auto"/>
        <w:jc w:val="both"/>
        <w:rPr>
          <w:rFonts w:asciiTheme="minorHAnsi" w:hAnsiTheme="minorHAnsi" w:cstheme="minorHAnsi"/>
        </w:rPr>
      </w:pPr>
      <w:r w:rsidRPr="00B10E25">
        <w:rPr>
          <w:rFonts w:asciiTheme="minorHAnsi" w:hAnsiTheme="minorHAnsi" w:cstheme="minorHAnsi"/>
        </w:rPr>
        <w:t>Type de loc</w:t>
      </w:r>
      <w:r w:rsidR="0036581D" w:rsidRPr="00B10E25">
        <w:rPr>
          <w:rFonts w:asciiTheme="minorHAnsi" w:hAnsiTheme="minorHAnsi" w:cstheme="minorHAnsi"/>
        </w:rPr>
        <w:t>al</w:t>
      </w:r>
      <w:r w:rsidRPr="00B10E25">
        <w:rPr>
          <w:rFonts w:asciiTheme="minorHAnsi" w:hAnsiTheme="minorHAnsi" w:cstheme="minorHAnsi"/>
        </w:rPr>
        <w:t> : &lt;</w:t>
      </w:r>
      <w:r w:rsidRPr="00B10E25">
        <w:rPr>
          <w:rFonts w:asciiTheme="minorHAnsi" w:hAnsiTheme="minorHAnsi" w:cstheme="minorHAnsi"/>
          <w:highlight w:val="yellow"/>
        </w:rPr>
        <w:t>à renseigner</w:t>
      </w:r>
      <w:r w:rsidRPr="00B10E25">
        <w:rPr>
          <w:rFonts w:asciiTheme="minorHAnsi" w:hAnsiTheme="minorHAnsi" w:cstheme="minorHAnsi"/>
        </w:rPr>
        <w:t>&gt;</w:t>
      </w:r>
    </w:p>
    <w:p w14:paraId="6DDDE194" w14:textId="77777777" w:rsidR="00F700FD" w:rsidRPr="00B10E25" w:rsidRDefault="00F700FD" w:rsidP="001D0023">
      <w:pPr>
        <w:spacing w:before="120" w:after="120" w:line="252" w:lineRule="auto"/>
        <w:ind w:left="720"/>
        <w:jc w:val="both"/>
        <w:rPr>
          <w:rFonts w:asciiTheme="minorHAnsi" w:hAnsiTheme="minorHAnsi" w:cstheme="minorHAnsi"/>
        </w:rPr>
      </w:pPr>
      <w:r w:rsidRPr="00B10E25">
        <w:rPr>
          <w:rFonts w:asciiTheme="minorHAnsi" w:hAnsiTheme="minorHAnsi" w:cstheme="minorHAnsi"/>
        </w:rPr>
        <w:t>Revêtement : &lt;</w:t>
      </w:r>
      <w:r w:rsidRPr="00B10E25">
        <w:rPr>
          <w:rFonts w:asciiTheme="minorHAnsi" w:hAnsiTheme="minorHAnsi" w:cstheme="minorHAnsi"/>
          <w:highlight w:val="yellow"/>
        </w:rPr>
        <w:t>à renseigner</w:t>
      </w:r>
      <w:r w:rsidRPr="00B10E25">
        <w:rPr>
          <w:rFonts w:asciiTheme="minorHAnsi" w:hAnsiTheme="minorHAnsi" w:cstheme="minorHAnsi"/>
        </w:rPr>
        <w:t>&gt;</w:t>
      </w:r>
    </w:p>
    <w:p w14:paraId="7423ED37" w14:textId="77777777" w:rsidR="001C7499" w:rsidRPr="00B10E25" w:rsidRDefault="001C7499" w:rsidP="001D0023">
      <w:pPr>
        <w:spacing w:before="120" w:after="120" w:line="252" w:lineRule="auto"/>
        <w:ind w:left="720"/>
        <w:jc w:val="both"/>
        <w:rPr>
          <w:rFonts w:asciiTheme="minorHAnsi" w:hAnsiTheme="minorHAnsi" w:cstheme="minorHAnsi"/>
        </w:rPr>
      </w:pPr>
      <w:r w:rsidRPr="00B10E25">
        <w:rPr>
          <w:rFonts w:asciiTheme="minorHAnsi" w:hAnsiTheme="minorHAnsi" w:cstheme="minorHAnsi"/>
        </w:rPr>
        <w:t>Su</w:t>
      </w:r>
      <w:r w:rsidR="0036581D" w:rsidRPr="00B10E25">
        <w:rPr>
          <w:rFonts w:asciiTheme="minorHAnsi" w:hAnsiTheme="minorHAnsi" w:cstheme="minorHAnsi"/>
        </w:rPr>
        <w:t>perficie</w:t>
      </w:r>
      <w:r w:rsidRPr="00B10E25">
        <w:rPr>
          <w:rFonts w:asciiTheme="minorHAnsi" w:hAnsiTheme="minorHAnsi" w:cstheme="minorHAnsi"/>
        </w:rPr>
        <w:t xml:space="preserve"> (m</w:t>
      </w:r>
      <w:r w:rsidRPr="00B10E25">
        <w:rPr>
          <w:rFonts w:asciiTheme="minorHAnsi" w:hAnsiTheme="minorHAnsi" w:cstheme="minorHAnsi"/>
          <w:vertAlign w:val="superscript"/>
        </w:rPr>
        <w:t>2</w:t>
      </w:r>
      <w:r w:rsidRPr="00B10E25">
        <w:rPr>
          <w:rFonts w:asciiTheme="minorHAnsi" w:hAnsiTheme="minorHAnsi" w:cstheme="minorHAnsi"/>
        </w:rPr>
        <w:t>) : &lt;</w:t>
      </w:r>
      <w:r w:rsidRPr="00B10E25">
        <w:rPr>
          <w:rFonts w:asciiTheme="minorHAnsi" w:hAnsiTheme="minorHAnsi" w:cstheme="minorHAnsi"/>
          <w:highlight w:val="yellow"/>
        </w:rPr>
        <w:t>à renseigner</w:t>
      </w:r>
      <w:r w:rsidRPr="00B10E25">
        <w:rPr>
          <w:rFonts w:asciiTheme="minorHAnsi" w:hAnsiTheme="minorHAnsi" w:cstheme="minorHAnsi"/>
        </w:rPr>
        <w:t>&gt;</w:t>
      </w:r>
    </w:p>
    <w:p w14:paraId="215039F7" w14:textId="77777777" w:rsidR="001C7499" w:rsidRPr="00B10E25" w:rsidRDefault="001C7499" w:rsidP="001D0023">
      <w:pPr>
        <w:spacing w:before="120" w:after="120" w:line="252" w:lineRule="auto"/>
        <w:ind w:left="720"/>
        <w:jc w:val="both"/>
        <w:rPr>
          <w:rFonts w:asciiTheme="minorHAnsi" w:hAnsiTheme="minorHAnsi" w:cstheme="minorHAnsi"/>
        </w:rPr>
      </w:pPr>
      <w:r w:rsidRPr="00B10E25">
        <w:rPr>
          <w:rFonts w:asciiTheme="minorHAnsi" w:hAnsiTheme="minorHAnsi" w:cstheme="minorHAnsi"/>
        </w:rPr>
        <w:t>Jours de prestation : &lt;</w:t>
      </w:r>
      <w:r w:rsidRPr="00B10E25">
        <w:rPr>
          <w:rFonts w:asciiTheme="minorHAnsi" w:hAnsiTheme="minorHAnsi" w:cstheme="minorHAnsi"/>
          <w:highlight w:val="yellow"/>
        </w:rPr>
        <w:t>à renseigner</w:t>
      </w:r>
      <w:r w:rsidRPr="00B10E25">
        <w:rPr>
          <w:rFonts w:asciiTheme="minorHAnsi" w:hAnsiTheme="minorHAnsi" w:cstheme="minorHAnsi"/>
        </w:rPr>
        <w:t>&gt;</w:t>
      </w:r>
    </w:p>
    <w:p w14:paraId="1DCC6A43" w14:textId="77777777" w:rsidR="001C7499" w:rsidRPr="00B10E25" w:rsidRDefault="001C7499" w:rsidP="001D0023">
      <w:pPr>
        <w:spacing w:before="120" w:after="120" w:line="252" w:lineRule="auto"/>
        <w:ind w:left="720"/>
        <w:jc w:val="both"/>
        <w:rPr>
          <w:rFonts w:asciiTheme="minorHAnsi" w:hAnsiTheme="minorHAnsi" w:cstheme="minorHAnsi"/>
        </w:rPr>
      </w:pPr>
      <w:r w:rsidRPr="00B10E25">
        <w:rPr>
          <w:rFonts w:asciiTheme="minorHAnsi" w:hAnsiTheme="minorHAnsi" w:cstheme="minorHAnsi"/>
        </w:rPr>
        <w:t>Plage horaire de prestation : &lt;</w:t>
      </w:r>
      <w:r w:rsidRPr="00B10E25">
        <w:rPr>
          <w:rFonts w:asciiTheme="minorHAnsi" w:hAnsiTheme="minorHAnsi" w:cstheme="minorHAnsi"/>
          <w:highlight w:val="yellow"/>
        </w:rPr>
        <w:t>à renseigner</w:t>
      </w:r>
      <w:r w:rsidRPr="00B10E25">
        <w:rPr>
          <w:rFonts w:asciiTheme="minorHAnsi" w:hAnsiTheme="minorHAnsi" w:cstheme="minorHAnsi"/>
        </w:rPr>
        <w:t>&gt;</w:t>
      </w:r>
    </w:p>
    <w:p w14:paraId="4615424A" w14:textId="77777777" w:rsidR="001C7499" w:rsidRPr="00B10E25" w:rsidRDefault="001C7499" w:rsidP="001D0023">
      <w:pPr>
        <w:spacing w:before="120" w:after="120" w:line="252" w:lineRule="auto"/>
        <w:ind w:left="720"/>
        <w:jc w:val="both"/>
        <w:rPr>
          <w:rFonts w:asciiTheme="minorHAnsi" w:hAnsiTheme="minorHAnsi" w:cstheme="minorHAnsi"/>
        </w:rPr>
      </w:pPr>
      <w:r w:rsidRPr="00B10E25">
        <w:rPr>
          <w:rFonts w:asciiTheme="minorHAnsi" w:hAnsiTheme="minorHAnsi" w:cstheme="minorHAnsi"/>
        </w:rPr>
        <w:t>Nombre de jours de prestation par an : &lt;</w:t>
      </w:r>
      <w:r w:rsidRPr="00B10E25">
        <w:rPr>
          <w:rFonts w:asciiTheme="minorHAnsi" w:hAnsiTheme="minorHAnsi" w:cstheme="minorHAnsi"/>
          <w:highlight w:val="yellow"/>
        </w:rPr>
        <w:t>à renseigner</w:t>
      </w:r>
      <w:r w:rsidRPr="00B10E25">
        <w:rPr>
          <w:rFonts w:asciiTheme="minorHAnsi" w:hAnsiTheme="minorHAnsi" w:cstheme="minorHAnsi"/>
        </w:rPr>
        <w:t>&gt;</w:t>
      </w:r>
    </w:p>
    <w:p w14:paraId="389CE255" w14:textId="77777777" w:rsidR="001C7499" w:rsidRPr="00B10E25" w:rsidRDefault="001C7499" w:rsidP="0030203E">
      <w:pPr>
        <w:numPr>
          <w:ilvl w:val="0"/>
          <w:numId w:val="6"/>
        </w:numPr>
        <w:spacing w:before="120" w:after="120" w:line="252" w:lineRule="auto"/>
        <w:jc w:val="both"/>
        <w:rPr>
          <w:rFonts w:asciiTheme="minorHAnsi" w:hAnsiTheme="minorHAnsi" w:cstheme="minorHAnsi"/>
        </w:rPr>
      </w:pPr>
      <w:r w:rsidRPr="00B10E25">
        <w:rPr>
          <w:rFonts w:asciiTheme="minorHAnsi" w:hAnsiTheme="minorHAnsi" w:cstheme="minorHAnsi"/>
        </w:rPr>
        <w:t>Type de loc</w:t>
      </w:r>
      <w:r w:rsidR="0036581D" w:rsidRPr="00B10E25">
        <w:rPr>
          <w:rFonts w:asciiTheme="minorHAnsi" w:hAnsiTheme="minorHAnsi" w:cstheme="minorHAnsi"/>
        </w:rPr>
        <w:t>al</w:t>
      </w:r>
      <w:r w:rsidRPr="00B10E25">
        <w:rPr>
          <w:rFonts w:asciiTheme="minorHAnsi" w:hAnsiTheme="minorHAnsi" w:cstheme="minorHAnsi"/>
        </w:rPr>
        <w:t> : &lt;</w:t>
      </w:r>
      <w:r w:rsidRPr="00B10E25">
        <w:rPr>
          <w:rFonts w:asciiTheme="minorHAnsi" w:hAnsiTheme="minorHAnsi" w:cstheme="minorHAnsi"/>
          <w:highlight w:val="yellow"/>
        </w:rPr>
        <w:t>à renseigner</w:t>
      </w:r>
      <w:r w:rsidRPr="00B10E25">
        <w:rPr>
          <w:rFonts w:asciiTheme="minorHAnsi" w:hAnsiTheme="minorHAnsi" w:cstheme="minorHAnsi"/>
        </w:rPr>
        <w:t>&gt;</w:t>
      </w:r>
    </w:p>
    <w:p w14:paraId="75A39B5C" w14:textId="77777777" w:rsidR="00F700FD" w:rsidRPr="00B10E25" w:rsidRDefault="00F700FD" w:rsidP="001D0023">
      <w:pPr>
        <w:spacing w:before="120" w:after="120" w:line="252" w:lineRule="auto"/>
        <w:ind w:left="720"/>
        <w:jc w:val="both"/>
        <w:rPr>
          <w:rFonts w:asciiTheme="minorHAnsi" w:hAnsiTheme="minorHAnsi" w:cstheme="minorHAnsi"/>
        </w:rPr>
      </w:pPr>
      <w:r w:rsidRPr="00B10E25">
        <w:rPr>
          <w:rFonts w:asciiTheme="minorHAnsi" w:hAnsiTheme="minorHAnsi" w:cstheme="minorHAnsi"/>
        </w:rPr>
        <w:t>Revêtement : &lt;</w:t>
      </w:r>
      <w:r w:rsidRPr="00B10E25">
        <w:rPr>
          <w:rFonts w:asciiTheme="minorHAnsi" w:hAnsiTheme="minorHAnsi" w:cstheme="minorHAnsi"/>
          <w:highlight w:val="yellow"/>
        </w:rPr>
        <w:t>à renseigner</w:t>
      </w:r>
      <w:r w:rsidRPr="00B10E25">
        <w:rPr>
          <w:rFonts w:asciiTheme="minorHAnsi" w:hAnsiTheme="minorHAnsi" w:cstheme="minorHAnsi"/>
        </w:rPr>
        <w:t>&gt;</w:t>
      </w:r>
    </w:p>
    <w:p w14:paraId="208C1960" w14:textId="77777777" w:rsidR="001C7499" w:rsidRPr="00B10E25" w:rsidRDefault="001C7499" w:rsidP="001D0023">
      <w:pPr>
        <w:spacing w:before="120" w:after="120" w:line="252" w:lineRule="auto"/>
        <w:ind w:left="720"/>
        <w:jc w:val="both"/>
        <w:rPr>
          <w:rFonts w:asciiTheme="minorHAnsi" w:hAnsiTheme="minorHAnsi" w:cstheme="minorHAnsi"/>
        </w:rPr>
      </w:pPr>
      <w:r w:rsidRPr="00B10E25">
        <w:rPr>
          <w:rFonts w:asciiTheme="minorHAnsi" w:hAnsiTheme="minorHAnsi" w:cstheme="minorHAnsi"/>
        </w:rPr>
        <w:t>Su</w:t>
      </w:r>
      <w:r w:rsidR="0036581D" w:rsidRPr="00B10E25">
        <w:rPr>
          <w:rFonts w:asciiTheme="minorHAnsi" w:hAnsiTheme="minorHAnsi" w:cstheme="minorHAnsi"/>
        </w:rPr>
        <w:t>perficie</w:t>
      </w:r>
      <w:r w:rsidRPr="00B10E25">
        <w:rPr>
          <w:rFonts w:asciiTheme="minorHAnsi" w:hAnsiTheme="minorHAnsi" w:cstheme="minorHAnsi"/>
        </w:rPr>
        <w:t xml:space="preserve"> (m</w:t>
      </w:r>
      <w:r w:rsidRPr="00B10E25">
        <w:rPr>
          <w:rFonts w:asciiTheme="minorHAnsi" w:hAnsiTheme="minorHAnsi" w:cstheme="minorHAnsi"/>
          <w:vertAlign w:val="superscript"/>
        </w:rPr>
        <w:t>2</w:t>
      </w:r>
      <w:r w:rsidRPr="00B10E25">
        <w:rPr>
          <w:rFonts w:asciiTheme="minorHAnsi" w:hAnsiTheme="minorHAnsi" w:cstheme="minorHAnsi"/>
        </w:rPr>
        <w:t>) : &lt;</w:t>
      </w:r>
      <w:r w:rsidRPr="00B10E25">
        <w:rPr>
          <w:rFonts w:asciiTheme="minorHAnsi" w:hAnsiTheme="minorHAnsi" w:cstheme="minorHAnsi"/>
          <w:highlight w:val="yellow"/>
        </w:rPr>
        <w:t>à renseigner</w:t>
      </w:r>
      <w:r w:rsidRPr="00B10E25">
        <w:rPr>
          <w:rFonts w:asciiTheme="minorHAnsi" w:hAnsiTheme="minorHAnsi" w:cstheme="minorHAnsi"/>
        </w:rPr>
        <w:t>&gt;</w:t>
      </w:r>
    </w:p>
    <w:p w14:paraId="39B64294" w14:textId="77777777" w:rsidR="001C7499" w:rsidRPr="00B10E25" w:rsidRDefault="001C7499" w:rsidP="001D0023">
      <w:pPr>
        <w:spacing w:before="120" w:after="120" w:line="252" w:lineRule="auto"/>
        <w:ind w:left="720"/>
        <w:jc w:val="both"/>
        <w:rPr>
          <w:rFonts w:asciiTheme="minorHAnsi" w:hAnsiTheme="minorHAnsi" w:cstheme="minorHAnsi"/>
        </w:rPr>
      </w:pPr>
      <w:r w:rsidRPr="00B10E25">
        <w:rPr>
          <w:rFonts w:asciiTheme="minorHAnsi" w:hAnsiTheme="minorHAnsi" w:cstheme="minorHAnsi"/>
        </w:rPr>
        <w:t>Jours de prestation : &lt;</w:t>
      </w:r>
      <w:r w:rsidRPr="00B10E25">
        <w:rPr>
          <w:rFonts w:asciiTheme="minorHAnsi" w:hAnsiTheme="minorHAnsi" w:cstheme="minorHAnsi"/>
          <w:highlight w:val="yellow"/>
        </w:rPr>
        <w:t>à renseigner</w:t>
      </w:r>
      <w:r w:rsidRPr="00B10E25">
        <w:rPr>
          <w:rFonts w:asciiTheme="minorHAnsi" w:hAnsiTheme="minorHAnsi" w:cstheme="minorHAnsi"/>
        </w:rPr>
        <w:t>&gt;</w:t>
      </w:r>
    </w:p>
    <w:p w14:paraId="20250547" w14:textId="77777777" w:rsidR="001C7499" w:rsidRPr="00B10E25" w:rsidRDefault="001C7499" w:rsidP="001D0023">
      <w:pPr>
        <w:spacing w:before="120" w:after="120" w:line="252" w:lineRule="auto"/>
        <w:ind w:left="720"/>
        <w:jc w:val="both"/>
        <w:rPr>
          <w:rFonts w:asciiTheme="minorHAnsi" w:hAnsiTheme="minorHAnsi" w:cstheme="minorHAnsi"/>
        </w:rPr>
      </w:pPr>
      <w:r w:rsidRPr="00B10E25">
        <w:rPr>
          <w:rFonts w:asciiTheme="minorHAnsi" w:hAnsiTheme="minorHAnsi" w:cstheme="minorHAnsi"/>
        </w:rPr>
        <w:t>Plage horaire de prestation : &lt;</w:t>
      </w:r>
      <w:r w:rsidRPr="00B10E25">
        <w:rPr>
          <w:rFonts w:asciiTheme="minorHAnsi" w:hAnsiTheme="minorHAnsi" w:cstheme="minorHAnsi"/>
          <w:highlight w:val="yellow"/>
        </w:rPr>
        <w:t>à renseigner</w:t>
      </w:r>
      <w:r w:rsidRPr="00B10E25">
        <w:rPr>
          <w:rFonts w:asciiTheme="minorHAnsi" w:hAnsiTheme="minorHAnsi" w:cstheme="minorHAnsi"/>
        </w:rPr>
        <w:t>&gt;</w:t>
      </w:r>
    </w:p>
    <w:p w14:paraId="474842A5" w14:textId="77777777" w:rsidR="001C7499" w:rsidRPr="00B10E25" w:rsidRDefault="001C7499" w:rsidP="001D0023">
      <w:pPr>
        <w:spacing w:before="120" w:after="120" w:line="252" w:lineRule="auto"/>
        <w:ind w:left="720"/>
        <w:jc w:val="both"/>
        <w:rPr>
          <w:rFonts w:asciiTheme="minorHAnsi" w:hAnsiTheme="minorHAnsi" w:cstheme="minorHAnsi"/>
        </w:rPr>
      </w:pPr>
      <w:r w:rsidRPr="00B10E25">
        <w:rPr>
          <w:rFonts w:asciiTheme="minorHAnsi" w:hAnsiTheme="minorHAnsi" w:cstheme="minorHAnsi"/>
        </w:rPr>
        <w:t>Nombre de jours de prestation par an : &lt;</w:t>
      </w:r>
      <w:r w:rsidRPr="00B10E25">
        <w:rPr>
          <w:rFonts w:asciiTheme="minorHAnsi" w:hAnsiTheme="minorHAnsi" w:cstheme="minorHAnsi"/>
          <w:highlight w:val="yellow"/>
        </w:rPr>
        <w:t>à renseigner</w:t>
      </w:r>
      <w:r w:rsidRPr="00B10E25">
        <w:rPr>
          <w:rFonts w:asciiTheme="minorHAnsi" w:hAnsiTheme="minorHAnsi" w:cstheme="minorHAnsi"/>
        </w:rPr>
        <w:t>&gt;</w:t>
      </w:r>
    </w:p>
    <w:p w14:paraId="1883B591" w14:textId="77777777" w:rsidR="001C7499" w:rsidRPr="00B10E25" w:rsidRDefault="001C7499" w:rsidP="001D0023">
      <w:pPr>
        <w:spacing w:before="120" w:after="120" w:line="252" w:lineRule="auto"/>
        <w:jc w:val="both"/>
        <w:rPr>
          <w:rFonts w:asciiTheme="minorHAnsi" w:hAnsiTheme="minorHAnsi" w:cstheme="minorHAnsi"/>
          <w:b/>
        </w:rPr>
      </w:pPr>
      <w:r w:rsidRPr="00B10E25">
        <w:rPr>
          <w:rFonts w:asciiTheme="minorHAnsi" w:hAnsiTheme="minorHAnsi" w:cstheme="minorHAnsi"/>
          <w:b/>
        </w:rPr>
        <w:t xml:space="preserve">Bâtiment </w:t>
      </w:r>
      <w:r w:rsidRPr="00B10E25">
        <w:rPr>
          <w:rFonts w:asciiTheme="minorHAnsi" w:hAnsiTheme="minorHAnsi" w:cstheme="minorHAnsi"/>
          <w:b/>
          <w:highlight w:val="yellow"/>
        </w:rPr>
        <w:t>YY</w:t>
      </w:r>
    </w:p>
    <w:p w14:paraId="1AB913EB" w14:textId="77777777" w:rsidR="001C7499" w:rsidRPr="00B10E25" w:rsidRDefault="001C7499" w:rsidP="001D0023">
      <w:pPr>
        <w:spacing w:before="120" w:after="120" w:line="252" w:lineRule="auto"/>
        <w:jc w:val="both"/>
        <w:rPr>
          <w:rFonts w:asciiTheme="minorHAnsi" w:hAnsiTheme="minorHAnsi" w:cstheme="minorHAnsi"/>
        </w:rPr>
      </w:pPr>
      <w:r w:rsidRPr="00B10E25">
        <w:rPr>
          <w:rFonts w:asciiTheme="minorHAnsi" w:hAnsiTheme="minorHAnsi" w:cstheme="minorHAnsi"/>
        </w:rPr>
        <w:t>Adresse du site : &lt;</w:t>
      </w:r>
      <w:r w:rsidRPr="00B10E25">
        <w:rPr>
          <w:rFonts w:asciiTheme="minorHAnsi" w:hAnsiTheme="minorHAnsi" w:cstheme="minorHAnsi"/>
          <w:highlight w:val="yellow"/>
        </w:rPr>
        <w:t>à renseigner</w:t>
      </w:r>
      <w:r w:rsidRPr="00B10E25">
        <w:rPr>
          <w:rFonts w:asciiTheme="minorHAnsi" w:hAnsiTheme="minorHAnsi" w:cstheme="minorHAnsi"/>
        </w:rPr>
        <w:t>&gt;</w:t>
      </w:r>
    </w:p>
    <w:p w14:paraId="66F83D5A" w14:textId="77777777" w:rsidR="001C7499" w:rsidRPr="00B10E25" w:rsidRDefault="001C7499" w:rsidP="001D0023">
      <w:pPr>
        <w:spacing w:before="120" w:after="120" w:line="252" w:lineRule="auto"/>
        <w:jc w:val="both"/>
        <w:rPr>
          <w:rFonts w:asciiTheme="minorHAnsi" w:hAnsiTheme="minorHAnsi" w:cstheme="minorHAnsi"/>
        </w:rPr>
      </w:pPr>
      <w:r w:rsidRPr="00B10E25">
        <w:rPr>
          <w:rFonts w:asciiTheme="minorHAnsi" w:hAnsiTheme="minorHAnsi" w:cstheme="minorHAnsi"/>
        </w:rPr>
        <w:t xml:space="preserve">Nombre de personnes occupant le site : </w:t>
      </w:r>
      <w:r w:rsidRPr="00B10E25">
        <w:rPr>
          <w:rFonts w:asciiTheme="minorHAnsi" w:hAnsiTheme="minorHAnsi" w:cstheme="minorHAnsi"/>
          <w:highlight w:val="yellow"/>
        </w:rPr>
        <w:t>&lt;à renseigner</w:t>
      </w:r>
      <w:r w:rsidRPr="00B10E25">
        <w:rPr>
          <w:rFonts w:asciiTheme="minorHAnsi" w:hAnsiTheme="minorHAnsi" w:cstheme="minorHAnsi"/>
        </w:rPr>
        <w:t>&gt;</w:t>
      </w:r>
    </w:p>
    <w:p w14:paraId="7F1F48A7" w14:textId="77777777" w:rsidR="002B5EFA" w:rsidRPr="00B10E25" w:rsidRDefault="002B5EFA" w:rsidP="001D0023">
      <w:pPr>
        <w:spacing w:before="120" w:after="120" w:line="252" w:lineRule="auto"/>
        <w:jc w:val="both"/>
        <w:rPr>
          <w:rFonts w:asciiTheme="minorHAnsi" w:hAnsiTheme="minorHAnsi" w:cstheme="minorHAnsi"/>
        </w:rPr>
      </w:pPr>
      <w:r w:rsidRPr="00B10E25">
        <w:rPr>
          <w:rFonts w:asciiTheme="minorHAnsi" w:hAnsiTheme="minorHAnsi" w:cstheme="minorHAnsi"/>
          <w:u w:val="single"/>
        </w:rPr>
        <w:t>Poste</w:t>
      </w:r>
      <w:r w:rsidRPr="00B10E25">
        <w:rPr>
          <w:rFonts w:asciiTheme="minorHAnsi" w:hAnsiTheme="minorHAnsi" w:cstheme="minorHAnsi"/>
        </w:rPr>
        <w:t> :</w:t>
      </w:r>
    </w:p>
    <w:p w14:paraId="3A07B073" w14:textId="77777777" w:rsidR="001C7499" w:rsidRPr="00B10E25" w:rsidRDefault="001C7499" w:rsidP="0030203E">
      <w:pPr>
        <w:numPr>
          <w:ilvl w:val="0"/>
          <w:numId w:val="6"/>
        </w:numPr>
        <w:spacing w:before="120" w:after="120" w:line="252" w:lineRule="auto"/>
        <w:jc w:val="both"/>
        <w:rPr>
          <w:rFonts w:asciiTheme="minorHAnsi" w:hAnsiTheme="minorHAnsi" w:cstheme="minorHAnsi"/>
        </w:rPr>
      </w:pPr>
      <w:r w:rsidRPr="00B10E25">
        <w:rPr>
          <w:rFonts w:asciiTheme="minorHAnsi" w:hAnsiTheme="minorHAnsi" w:cstheme="minorHAnsi"/>
        </w:rPr>
        <w:t>Type de loc</w:t>
      </w:r>
      <w:r w:rsidR="0036581D" w:rsidRPr="00B10E25">
        <w:rPr>
          <w:rFonts w:asciiTheme="minorHAnsi" w:hAnsiTheme="minorHAnsi" w:cstheme="minorHAnsi"/>
        </w:rPr>
        <w:t>al</w:t>
      </w:r>
      <w:r w:rsidRPr="00B10E25">
        <w:rPr>
          <w:rFonts w:asciiTheme="minorHAnsi" w:hAnsiTheme="minorHAnsi" w:cstheme="minorHAnsi"/>
        </w:rPr>
        <w:t xml:space="preserve"> : &lt;à </w:t>
      </w:r>
      <w:r w:rsidRPr="00B10E25">
        <w:rPr>
          <w:rFonts w:asciiTheme="minorHAnsi" w:hAnsiTheme="minorHAnsi" w:cstheme="minorHAnsi"/>
          <w:highlight w:val="yellow"/>
        </w:rPr>
        <w:t>renseigner</w:t>
      </w:r>
      <w:r w:rsidRPr="00B10E25">
        <w:rPr>
          <w:rFonts w:asciiTheme="minorHAnsi" w:hAnsiTheme="minorHAnsi" w:cstheme="minorHAnsi"/>
        </w:rPr>
        <w:t>&gt;</w:t>
      </w:r>
    </w:p>
    <w:p w14:paraId="540903D1" w14:textId="77777777" w:rsidR="00207339" w:rsidRPr="00B10E25" w:rsidRDefault="00207339" w:rsidP="001D0023">
      <w:pPr>
        <w:spacing w:before="120" w:after="120" w:line="252" w:lineRule="auto"/>
        <w:ind w:left="720"/>
        <w:jc w:val="both"/>
        <w:rPr>
          <w:rFonts w:asciiTheme="minorHAnsi" w:hAnsiTheme="minorHAnsi" w:cstheme="minorHAnsi"/>
        </w:rPr>
      </w:pPr>
      <w:r w:rsidRPr="00B10E25">
        <w:rPr>
          <w:rFonts w:asciiTheme="minorHAnsi" w:hAnsiTheme="minorHAnsi" w:cstheme="minorHAnsi"/>
        </w:rPr>
        <w:lastRenderedPageBreak/>
        <w:t>Revêtement : &lt;</w:t>
      </w:r>
      <w:r w:rsidRPr="00B10E25">
        <w:rPr>
          <w:rFonts w:asciiTheme="minorHAnsi" w:hAnsiTheme="minorHAnsi" w:cstheme="minorHAnsi"/>
          <w:highlight w:val="yellow"/>
        </w:rPr>
        <w:t>à renseigner</w:t>
      </w:r>
      <w:r w:rsidRPr="00B10E25">
        <w:rPr>
          <w:rFonts w:asciiTheme="minorHAnsi" w:hAnsiTheme="minorHAnsi" w:cstheme="minorHAnsi"/>
        </w:rPr>
        <w:t>&gt;</w:t>
      </w:r>
    </w:p>
    <w:p w14:paraId="78E4532C" w14:textId="77777777" w:rsidR="001C7499" w:rsidRPr="00B10E25" w:rsidRDefault="0036581D" w:rsidP="001D0023">
      <w:pPr>
        <w:spacing w:before="120" w:after="120" w:line="252" w:lineRule="auto"/>
        <w:ind w:left="720"/>
        <w:jc w:val="both"/>
        <w:rPr>
          <w:rFonts w:asciiTheme="minorHAnsi" w:hAnsiTheme="minorHAnsi" w:cstheme="minorHAnsi"/>
        </w:rPr>
      </w:pPr>
      <w:r w:rsidRPr="00B10E25">
        <w:rPr>
          <w:rFonts w:asciiTheme="minorHAnsi" w:hAnsiTheme="minorHAnsi" w:cstheme="minorHAnsi"/>
        </w:rPr>
        <w:t>Superficie</w:t>
      </w:r>
      <w:r w:rsidR="001C7499" w:rsidRPr="00B10E25">
        <w:rPr>
          <w:rFonts w:asciiTheme="minorHAnsi" w:hAnsiTheme="minorHAnsi" w:cstheme="minorHAnsi"/>
        </w:rPr>
        <w:t xml:space="preserve"> (m</w:t>
      </w:r>
      <w:r w:rsidR="001C7499" w:rsidRPr="00B10E25">
        <w:rPr>
          <w:rFonts w:asciiTheme="minorHAnsi" w:hAnsiTheme="minorHAnsi" w:cstheme="minorHAnsi"/>
          <w:vertAlign w:val="superscript"/>
        </w:rPr>
        <w:t>2</w:t>
      </w:r>
      <w:r w:rsidR="001C7499" w:rsidRPr="00B10E25">
        <w:rPr>
          <w:rFonts w:asciiTheme="minorHAnsi" w:hAnsiTheme="minorHAnsi" w:cstheme="minorHAnsi"/>
        </w:rPr>
        <w:t>) : &lt;</w:t>
      </w:r>
      <w:r w:rsidR="001C7499" w:rsidRPr="00B10E25">
        <w:rPr>
          <w:rFonts w:asciiTheme="minorHAnsi" w:hAnsiTheme="minorHAnsi" w:cstheme="minorHAnsi"/>
          <w:highlight w:val="yellow"/>
        </w:rPr>
        <w:t>à renseigner</w:t>
      </w:r>
      <w:r w:rsidR="001C7499" w:rsidRPr="00B10E25">
        <w:rPr>
          <w:rFonts w:asciiTheme="minorHAnsi" w:hAnsiTheme="minorHAnsi" w:cstheme="minorHAnsi"/>
        </w:rPr>
        <w:t>&gt;</w:t>
      </w:r>
    </w:p>
    <w:p w14:paraId="6A57AE8D" w14:textId="77777777" w:rsidR="001C7499" w:rsidRPr="00B10E25" w:rsidRDefault="001C7499" w:rsidP="001D0023">
      <w:pPr>
        <w:spacing w:before="120" w:after="120" w:line="252" w:lineRule="auto"/>
        <w:ind w:left="720"/>
        <w:jc w:val="both"/>
        <w:rPr>
          <w:rFonts w:asciiTheme="minorHAnsi" w:hAnsiTheme="minorHAnsi" w:cstheme="minorHAnsi"/>
        </w:rPr>
      </w:pPr>
      <w:r w:rsidRPr="00B10E25">
        <w:rPr>
          <w:rFonts w:asciiTheme="minorHAnsi" w:hAnsiTheme="minorHAnsi" w:cstheme="minorHAnsi"/>
        </w:rPr>
        <w:t>Jours de prestation : &lt;</w:t>
      </w:r>
      <w:r w:rsidRPr="00B10E25">
        <w:rPr>
          <w:rFonts w:asciiTheme="minorHAnsi" w:hAnsiTheme="minorHAnsi" w:cstheme="minorHAnsi"/>
          <w:highlight w:val="yellow"/>
        </w:rPr>
        <w:t>à renseigner</w:t>
      </w:r>
      <w:r w:rsidRPr="00B10E25">
        <w:rPr>
          <w:rFonts w:asciiTheme="minorHAnsi" w:hAnsiTheme="minorHAnsi" w:cstheme="minorHAnsi"/>
        </w:rPr>
        <w:t>&gt;</w:t>
      </w:r>
    </w:p>
    <w:p w14:paraId="40D042E5" w14:textId="77777777" w:rsidR="001C7499" w:rsidRPr="00B10E25" w:rsidRDefault="001C7499" w:rsidP="001D0023">
      <w:pPr>
        <w:spacing w:before="120" w:after="120" w:line="252" w:lineRule="auto"/>
        <w:ind w:left="720"/>
        <w:jc w:val="both"/>
        <w:rPr>
          <w:rFonts w:asciiTheme="minorHAnsi" w:hAnsiTheme="minorHAnsi" w:cstheme="minorHAnsi"/>
        </w:rPr>
      </w:pPr>
      <w:r w:rsidRPr="00B10E25">
        <w:rPr>
          <w:rFonts w:asciiTheme="minorHAnsi" w:hAnsiTheme="minorHAnsi" w:cstheme="minorHAnsi"/>
        </w:rPr>
        <w:t>Plage horaire de prestation : &lt;</w:t>
      </w:r>
      <w:r w:rsidRPr="00B10E25">
        <w:rPr>
          <w:rFonts w:asciiTheme="minorHAnsi" w:hAnsiTheme="minorHAnsi" w:cstheme="minorHAnsi"/>
          <w:highlight w:val="yellow"/>
        </w:rPr>
        <w:t>à renseigner</w:t>
      </w:r>
      <w:r w:rsidRPr="00B10E25">
        <w:rPr>
          <w:rFonts w:asciiTheme="minorHAnsi" w:hAnsiTheme="minorHAnsi" w:cstheme="minorHAnsi"/>
        </w:rPr>
        <w:t>&gt;</w:t>
      </w:r>
    </w:p>
    <w:p w14:paraId="10A325B5" w14:textId="77777777" w:rsidR="001C7499" w:rsidRPr="00B10E25" w:rsidRDefault="001C7499" w:rsidP="001D0023">
      <w:pPr>
        <w:spacing w:before="120" w:after="120" w:line="252" w:lineRule="auto"/>
        <w:ind w:left="720"/>
        <w:jc w:val="both"/>
        <w:rPr>
          <w:rFonts w:asciiTheme="minorHAnsi" w:hAnsiTheme="minorHAnsi" w:cstheme="minorHAnsi"/>
        </w:rPr>
      </w:pPr>
      <w:r w:rsidRPr="00B10E25">
        <w:rPr>
          <w:rFonts w:asciiTheme="minorHAnsi" w:hAnsiTheme="minorHAnsi" w:cstheme="minorHAnsi"/>
        </w:rPr>
        <w:t>Nombre de jours de prestation par an : &lt;</w:t>
      </w:r>
      <w:r w:rsidRPr="00B10E25">
        <w:rPr>
          <w:rFonts w:asciiTheme="minorHAnsi" w:hAnsiTheme="minorHAnsi" w:cstheme="minorHAnsi"/>
          <w:highlight w:val="yellow"/>
        </w:rPr>
        <w:t>à renseigner</w:t>
      </w:r>
      <w:r w:rsidRPr="00B10E25">
        <w:rPr>
          <w:rFonts w:asciiTheme="minorHAnsi" w:hAnsiTheme="minorHAnsi" w:cstheme="minorHAnsi"/>
        </w:rPr>
        <w:t>&gt;</w:t>
      </w:r>
    </w:p>
    <w:p w14:paraId="5DEA546A" w14:textId="77777777" w:rsidR="001C7499" w:rsidRPr="00B10E25" w:rsidRDefault="001C7499" w:rsidP="0030203E">
      <w:pPr>
        <w:numPr>
          <w:ilvl w:val="0"/>
          <w:numId w:val="6"/>
        </w:numPr>
        <w:spacing w:before="120" w:after="120" w:line="252" w:lineRule="auto"/>
        <w:jc w:val="both"/>
        <w:rPr>
          <w:rFonts w:asciiTheme="minorHAnsi" w:hAnsiTheme="minorHAnsi" w:cstheme="minorHAnsi"/>
        </w:rPr>
      </w:pPr>
      <w:r w:rsidRPr="00B10E25">
        <w:rPr>
          <w:rFonts w:asciiTheme="minorHAnsi" w:hAnsiTheme="minorHAnsi" w:cstheme="minorHAnsi"/>
        </w:rPr>
        <w:t>Type de loca</w:t>
      </w:r>
      <w:r w:rsidR="0036581D" w:rsidRPr="00B10E25">
        <w:rPr>
          <w:rFonts w:asciiTheme="minorHAnsi" w:hAnsiTheme="minorHAnsi" w:cstheme="minorHAnsi"/>
        </w:rPr>
        <w:t>l</w:t>
      </w:r>
      <w:r w:rsidRPr="00B10E25">
        <w:rPr>
          <w:rFonts w:asciiTheme="minorHAnsi" w:hAnsiTheme="minorHAnsi" w:cstheme="minorHAnsi"/>
        </w:rPr>
        <w:t> : &lt;</w:t>
      </w:r>
      <w:r w:rsidRPr="00B10E25">
        <w:rPr>
          <w:rFonts w:asciiTheme="minorHAnsi" w:hAnsiTheme="minorHAnsi" w:cstheme="minorHAnsi"/>
          <w:highlight w:val="yellow"/>
        </w:rPr>
        <w:t>à renseigner</w:t>
      </w:r>
      <w:r w:rsidRPr="00B10E25">
        <w:rPr>
          <w:rFonts w:asciiTheme="minorHAnsi" w:hAnsiTheme="minorHAnsi" w:cstheme="minorHAnsi"/>
        </w:rPr>
        <w:t>&gt;</w:t>
      </w:r>
    </w:p>
    <w:p w14:paraId="01B5412D" w14:textId="77777777" w:rsidR="00207339" w:rsidRPr="00B10E25" w:rsidRDefault="00207339" w:rsidP="001D0023">
      <w:pPr>
        <w:spacing w:before="120" w:after="120" w:line="252" w:lineRule="auto"/>
        <w:ind w:left="720"/>
        <w:jc w:val="both"/>
        <w:rPr>
          <w:rFonts w:asciiTheme="minorHAnsi" w:hAnsiTheme="minorHAnsi" w:cstheme="minorHAnsi"/>
        </w:rPr>
      </w:pPr>
      <w:r w:rsidRPr="00B10E25">
        <w:rPr>
          <w:rFonts w:asciiTheme="minorHAnsi" w:hAnsiTheme="minorHAnsi" w:cstheme="minorHAnsi"/>
        </w:rPr>
        <w:t>Revêtement : &lt;</w:t>
      </w:r>
      <w:r w:rsidRPr="00B10E25">
        <w:rPr>
          <w:rFonts w:asciiTheme="minorHAnsi" w:hAnsiTheme="minorHAnsi" w:cstheme="minorHAnsi"/>
          <w:highlight w:val="yellow"/>
        </w:rPr>
        <w:t>à renseigner</w:t>
      </w:r>
      <w:r w:rsidRPr="00B10E25">
        <w:rPr>
          <w:rFonts w:asciiTheme="minorHAnsi" w:hAnsiTheme="minorHAnsi" w:cstheme="minorHAnsi"/>
        </w:rPr>
        <w:t>&gt;</w:t>
      </w:r>
    </w:p>
    <w:p w14:paraId="21920695" w14:textId="77777777" w:rsidR="001C7499" w:rsidRPr="00B10E25" w:rsidRDefault="001C7499" w:rsidP="001D0023">
      <w:pPr>
        <w:spacing w:before="120" w:after="120" w:line="252" w:lineRule="auto"/>
        <w:ind w:left="720"/>
        <w:jc w:val="both"/>
        <w:rPr>
          <w:rFonts w:asciiTheme="minorHAnsi" w:hAnsiTheme="minorHAnsi" w:cstheme="minorHAnsi"/>
        </w:rPr>
      </w:pPr>
      <w:r w:rsidRPr="00B10E25">
        <w:rPr>
          <w:rFonts w:asciiTheme="minorHAnsi" w:hAnsiTheme="minorHAnsi" w:cstheme="minorHAnsi"/>
        </w:rPr>
        <w:t>Su</w:t>
      </w:r>
      <w:r w:rsidR="0036581D" w:rsidRPr="00B10E25">
        <w:rPr>
          <w:rFonts w:asciiTheme="minorHAnsi" w:hAnsiTheme="minorHAnsi" w:cstheme="minorHAnsi"/>
        </w:rPr>
        <w:t>perficie</w:t>
      </w:r>
      <w:r w:rsidRPr="00B10E25">
        <w:rPr>
          <w:rFonts w:asciiTheme="minorHAnsi" w:hAnsiTheme="minorHAnsi" w:cstheme="minorHAnsi"/>
        </w:rPr>
        <w:t xml:space="preserve"> (m</w:t>
      </w:r>
      <w:r w:rsidRPr="00B10E25">
        <w:rPr>
          <w:rFonts w:asciiTheme="minorHAnsi" w:hAnsiTheme="minorHAnsi" w:cstheme="minorHAnsi"/>
          <w:vertAlign w:val="superscript"/>
        </w:rPr>
        <w:t>2</w:t>
      </w:r>
      <w:r w:rsidRPr="00B10E25">
        <w:rPr>
          <w:rFonts w:asciiTheme="minorHAnsi" w:hAnsiTheme="minorHAnsi" w:cstheme="minorHAnsi"/>
        </w:rPr>
        <w:t>) : &lt;</w:t>
      </w:r>
      <w:r w:rsidRPr="00B10E25">
        <w:rPr>
          <w:rFonts w:asciiTheme="minorHAnsi" w:hAnsiTheme="minorHAnsi" w:cstheme="minorHAnsi"/>
          <w:highlight w:val="yellow"/>
        </w:rPr>
        <w:t>à renseigner</w:t>
      </w:r>
      <w:r w:rsidRPr="00B10E25">
        <w:rPr>
          <w:rFonts w:asciiTheme="minorHAnsi" w:hAnsiTheme="minorHAnsi" w:cstheme="minorHAnsi"/>
        </w:rPr>
        <w:t>&gt;</w:t>
      </w:r>
    </w:p>
    <w:p w14:paraId="7A13548D" w14:textId="77777777" w:rsidR="001C7499" w:rsidRPr="00B10E25" w:rsidRDefault="001C7499" w:rsidP="001D0023">
      <w:pPr>
        <w:spacing w:before="120" w:after="120" w:line="252" w:lineRule="auto"/>
        <w:ind w:left="720"/>
        <w:jc w:val="both"/>
        <w:rPr>
          <w:rFonts w:asciiTheme="minorHAnsi" w:hAnsiTheme="minorHAnsi" w:cstheme="minorHAnsi"/>
        </w:rPr>
      </w:pPr>
      <w:r w:rsidRPr="00B10E25">
        <w:rPr>
          <w:rFonts w:asciiTheme="minorHAnsi" w:hAnsiTheme="minorHAnsi" w:cstheme="minorHAnsi"/>
        </w:rPr>
        <w:t>Jours de prestation : &lt;</w:t>
      </w:r>
      <w:r w:rsidRPr="00B10E25">
        <w:rPr>
          <w:rFonts w:asciiTheme="minorHAnsi" w:hAnsiTheme="minorHAnsi" w:cstheme="minorHAnsi"/>
          <w:highlight w:val="yellow"/>
        </w:rPr>
        <w:t>à renseigner</w:t>
      </w:r>
      <w:r w:rsidRPr="00B10E25">
        <w:rPr>
          <w:rFonts w:asciiTheme="minorHAnsi" w:hAnsiTheme="minorHAnsi" w:cstheme="minorHAnsi"/>
        </w:rPr>
        <w:t>&gt;</w:t>
      </w:r>
    </w:p>
    <w:p w14:paraId="529F8E92" w14:textId="77777777" w:rsidR="001C7499" w:rsidRPr="00B10E25" w:rsidRDefault="001C7499" w:rsidP="001D0023">
      <w:pPr>
        <w:spacing w:before="120" w:after="120" w:line="252" w:lineRule="auto"/>
        <w:ind w:left="720"/>
        <w:jc w:val="both"/>
        <w:rPr>
          <w:rFonts w:asciiTheme="minorHAnsi" w:hAnsiTheme="minorHAnsi" w:cstheme="minorHAnsi"/>
        </w:rPr>
      </w:pPr>
      <w:r w:rsidRPr="00B10E25">
        <w:rPr>
          <w:rFonts w:asciiTheme="minorHAnsi" w:hAnsiTheme="minorHAnsi" w:cstheme="minorHAnsi"/>
        </w:rPr>
        <w:t>Plage horaire de prestation : &lt;</w:t>
      </w:r>
      <w:r w:rsidRPr="00B10E25">
        <w:rPr>
          <w:rFonts w:asciiTheme="minorHAnsi" w:hAnsiTheme="minorHAnsi" w:cstheme="minorHAnsi"/>
          <w:highlight w:val="yellow"/>
        </w:rPr>
        <w:t>à renseigner</w:t>
      </w:r>
      <w:r w:rsidRPr="00B10E25">
        <w:rPr>
          <w:rFonts w:asciiTheme="minorHAnsi" w:hAnsiTheme="minorHAnsi" w:cstheme="minorHAnsi"/>
        </w:rPr>
        <w:t>&gt;</w:t>
      </w:r>
    </w:p>
    <w:p w14:paraId="4E2D5FDD" w14:textId="77777777" w:rsidR="001C7499" w:rsidRPr="00B10E25" w:rsidRDefault="001C7499" w:rsidP="001D0023">
      <w:pPr>
        <w:spacing w:before="120" w:after="120" w:line="252" w:lineRule="auto"/>
        <w:ind w:left="720"/>
        <w:jc w:val="both"/>
        <w:rPr>
          <w:rFonts w:asciiTheme="minorHAnsi" w:hAnsiTheme="minorHAnsi" w:cstheme="minorHAnsi"/>
        </w:rPr>
      </w:pPr>
      <w:r w:rsidRPr="00B10E25">
        <w:rPr>
          <w:rFonts w:asciiTheme="minorHAnsi" w:hAnsiTheme="minorHAnsi" w:cstheme="minorHAnsi"/>
        </w:rPr>
        <w:t>Nombre de jours de prestation par an : &lt;</w:t>
      </w:r>
      <w:r w:rsidRPr="00B10E25">
        <w:rPr>
          <w:rFonts w:asciiTheme="minorHAnsi" w:hAnsiTheme="minorHAnsi" w:cstheme="minorHAnsi"/>
          <w:highlight w:val="yellow"/>
        </w:rPr>
        <w:t>à renseigner</w:t>
      </w:r>
      <w:r w:rsidRPr="00B10E25">
        <w:rPr>
          <w:rFonts w:asciiTheme="minorHAnsi" w:hAnsiTheme="minorHAnsi" w:cstheme="minorHAnsi"/>
        </w:rPr>
        <w:t>&gt;</w:t>
      </w:r>
    </w:p>
    <w:p w14:paraId="3DC37F8C" w14:textId="77777777" w:rsidR="001C7499" w:rsidRPr="00B10E25" w:rsidRDefault="001C7499" w:rsidP="0030203E">
      <w:pPr>
        <w:numPr>
          <w:ilvl w:val="0"/>
          <w:numId w:val="6"/>
        </w:numPr>
        <w:spacing w:before="120" w:after="120" w:line="252" w:lineRule="auto"/>
        <w:jc w:val="both"/>
        <w:rPr>
          <w:rFonts w:asciiTheme="minorHAnsi" w:hAnsiTheme="minorHAnsi" w:cstheme="minorHAnsi"/>
        </w:rPr>
      </w:pPr>
      <w:r w:rsidRPr="00B10E25">
        <w:rPr>
          <w:rFonts w:asciiTheme="minorHAnsi" w:hAnsiTheme="minorHAnsi" w:cstheme="minorHAnsi"/>
        </w:rPr>
        <w:t>Type de loca</w:t>
      </w:r>
      <w:r w:rsidR="0036581D" w:rsidRPr="00B10E25">
        <w:rPr>
          <w:rFonts w:asciiTheme="minorHAnsi" w:hAnsiTheme="minorHAnsi" w:cstheme="minorHAnsi"/>
        </w:rPr>
        <w:t>l</w:t>
      </w:r>
      <w:r w:rsidRPr="00B10E25">
        <w:rPr>
          <w:rFonts w:asciiTheme="minorHAnsi" w:hAnsiTheme="minorHAnsi" w:cstheme="minorHAnsi"/>
        </w:rPr>
        <w:t> : &lt;</w:t>
      </w:r>
      <w:r w:rsidRPr="00B10E25">
        <w:rPr>
          <w:rFonts w:asciiTheme="minorHAnsi" w:hAnsiTheme="minorHAnsi" w:cstheme="minorHAnsi"/>
          <w:highlight w:val="yellow"/>
        </w:rPr>
        <w:t>à renseigner</w:t>
      </w:r>
      <w:r w:rsidRPr="00B10E25">
        <w:rPr>
          <w:rFonts w:asciiTheme="minorHAnsi" w:hAnsiTheme="minorHAnsi" w:cstheme="minorHAnsi"/>
        </w:rPr>
        <w:t>&gt;</w:t>
      </w:r>
    </w:p>
    <w:p w14:paraId="1000E4AB" w14:textId="77777777" w:rsidR="00207339" w:rsidRPr="00B10E25" w:rsidRDefault="00207339" w:rsidP="001D0023">
      <w:pPr>
        <w:spacing w:before="120" w:after="120" w:line="252" w:lineRule="auto"/>
        <w:ind w:left="720"/>
        <w:jc w:val="both"/>
        <w:rPr>
          <w:rFonts w:asciiTheme="minorHAnsi" w:hAnsiTheme="minorHAnsi" w:cstheme="minorHAnsi"/>
        </w:rPr>
      </w:pPr>
      <w:r w:rsidRPr="00B10E25">
        <w:rPr>
          <w:rFonts w:asciiTheme="minorHAnsi" w:hAnsiTheme="minorHAnsi" w:cstheme="minorHAnsi"/>
        </w:rPr>
        <w:t>Revêtement : &lt;</w:t>
      </w:r>
      <w:r w:rsidRPr="00B10E25">
        <w:rPr>
          <w:rFonts w:asciiTheme="minorHAnsi" w:hAnsiTheme="minorHAnsi" w:cstheme="minorHAnsi"/>
          <w:highlight w:val="yellow"/>
        </w:rPr>
        <w:t>à renseigner</w:t>
      </w:r>
      <w:r w:rsidRPr="00B10E25">
        <w:rPr>
          <w:rFonts w:asciiTheme="minorHAnsi" w:hAnsiTheme="minorHAnsi" w:cstheme="minorHAnsi"/>
        </w:rPr>
        <w:t>&gt;</w:t>
      </w:r>
    </w:p>
    <w:p w14:paraId="0D51408D" w14:textId="77777777" w:rsidR="001C7499" w:rsidRPr="00B10E25" w:rsidRDefault="001C7499" w:rsidP="001D0023">
      <w:pPr>
        <w:spacing w:before="120" w:after="120" w:line="252" w:lineRule="auto"/>
        <w:ind w:left="720"/>
        <w:jc w:val="both"/>
        <w:rPr>
          <w:rFonts w:asciiTheme="minorHAnsi" w:hAnsiTheme="minorHAnsi" w:cstheme="minorHAnsi"/>
        </w:rPr>
      </w:pPr>
      <w:r w:rsidRPr="00B10E25">
        <w:rPr>
          <w:rFonts w:asciiTheme="minorHAnsi" w:hAnsiTheme="minorHAnsi" w:cstheme="minorHAnsi"/>
        </w:rPr>
        <w:t>Su</w:t>
      </w:r>
      <w:r w:rsidR="0036581D" w:rsidRPr="00B10E25">
        <w:rPr>
          <w:rFonts w:asciiTheme="minorHAnsi" w:hAnsiTheme="minorHAnsi" w:cstheme="minorHAnsi"/>
        </w:rPr>
        <w:t>perficie</w:t>
      </w:r>
      <w:r w:rsidRPr="00B10E25">
        <w:rPr>
          <w:rFonts w:asciiTheme="minorHAnsi" w:hAnsiTheme="minorHAnsi" w:cstheme="minorHAnsi"/>
        </w:rPr>
        <w:t xml:space="preserve"> (m</w:t>
      </w:r>
      <w:r w:rsidRPr="00B10E25">
        <w:rPr>
          <w:rFonts w:asciiTheme="minorHAnsi" w:hAnsiTheme="minorHAnsi" w:cstheme="minorHAnsi"/>
          <w:vertAlign w:val="superscript"/>
        </w:rPr>
        <w:t>2</w:t>
      </w:r>
      <w:r w:rsidRPr="00B10E25">
        <w:rPr>
          <w:rFonts w:asciiTheme="minorHAnsi" w:hAnsiTheme="minorHAnsi" w:cstheme="minorHAnsi"/>
        </w:rPr>
        <w:t>) : &lt;</w:t>
      </w:r>
      <w:r w:rsidRPr="00B10E25">
        <w:rPr>
          <w:rFonts w:asciiTheme="minorHAnsi" w:hAnsiTheme="minorHAnsi" w:cstheme="minorHAnsi"/>
          <w:highlight w:val="yellow"/>
        </w:rPr>
        <w:t>à renseigner</w:t>
      </w:r>
      <w:r w:rsidRPr="00B10E25">
        <w:rPr>
          <w:rFonts w:asciiTheme="minorHAnsi" w:hAnsiTheme="minorHAnsi" w:cstheme="minorHAnsi"/>
        </w:rPr>
        <w:t>&gt;</w:t>
      </w:r>
    </w:p>
    <w:p w14:paraId="01261F31" w14:textId="77777777" w:rsidR="001C7499" w:rsidRPr="00B10E25" w:rsidRDefault="001C7499" w:rsidP="001D0023">
      <w:pPr>
        <w:spacing w:before="120" w:after="120" w:line="252" w:lineRule="auto"/>
        <w:ind w:left="720"/>
        <w:jc w:val="both"/>
        <w:rPr>
          <w:rFonts w:asciiTheme="minorHAnsi" w:hAnsiTheme="minorHAnsi" w:cstheme="minorHAnsi"/>
        </w:rPr>
      </w:pPr>
      <w:r w:rsidRPr="00B10E25">
        <w:rPr>
          <w:rFonts w:asciiTheme="minorHAnsi" w:hAnsiTheme="minorHAnsi" w:cstheme="minorHAnsi"/>
        </w:rPr>
        <w:t>Jours de prestation : &lt;</w:t>
      </w:r>
      <w:r w:rsidRPr="00B10E25">
        <w:rPr>
          <w:rFonts w:asciiTheme="minorHAnsi" w:hAnsiTheme="minorHAnsi" w:cstheme="minorHAnsi"/>
          <w:highlight w:val="yellow"/>
        </w:rPr>
        <w:t>à renseigner</w:t>
      </w:r>
      <w:r w:rsidRPr="00B10E25">
        <w:rPr>
          <w:rFonts w:asciiTheme="minorHAnsi" w:hAnsiTheme="minorHAnsi" w:cstheme="minorHAnsi"/>
        </w:rPr>
        <w:t>&gt;</w:t>
      </w:r>
    </w:p>
    <w:p w14:paraId="2E875698" w14:textId="77777777" w:rsidR="001C7499" w:rsidRPr="00B10E25" w:rsidRDefault="001C7499" w:rsidP="001D0023">
      <w:pPr>
        <w:spacing w:before="120" w:after="120" w:line="252" w:lineRule="auto"/>
        <w:ind w:left="720"/>
        <w:jc w:val="both"/>
        <w:rPr>
          <w:rFonts w:asciiTheme="minorHAnsi" w:hAnsiTheme="minorHAnsi" w:cstheme="minorHAnsi"/>
        </w:rPr>
      </w:pPr>
      <w:r w:rsidRPr="00B10E25">
        <w:rPr>
          <w:rFonts w:asciiTheme="minorHAnsi" w:hAnsiTheme="minorHAnsi" w:cstheme="minorHAnsi"/>
        </w:rPr>
        <w:t>Plage horaire de prestation : &lt;</w:t>
      </w:r>
      <w:r w:rsidRPr="00B10E25">
        <w:rPr>
          <w:rFonts w:asciiTheme="minorHAnsi" w:hAnsiTheme="minorHAnsi" w:cstheme="minorHAnsi"/>
          <w:highlight w:val="yellow"/>
        </w:rPr>
        <w:t>à renseigner</w:t>
      </w:r>
      <w:r w:rsidRPr="00B10E25">
        <w:rPr>
          <w:rFonts w:asciiTheme="minorHAnsi" w:hAnsiTheme="minorHAnsi" w:cstheme="minorHAnsi"/>
        </w:rPr>
        <w:t>&gt;</w:t>
      </w:r>
    </w:p>
    <w:p w14:paraId="1911DD1D" w14:textId="77777777" w:rsidR="001C7499" w:rsidRPr="00B10E25" w:rsidRDefault="001C7499" w:rsidP="001D0023">
      <w:pPr>
        <w:spacing w:before="120" w:after="120" w:line="252" w:lineRule="auto"/>
        <w:ind w:left="720"/>
        <w:jc w:val="both"/>
        <w:rPr>
          <w:rFonts w:asciiTheme="minorHAnsi" w:hAnsiTheme="minorHAnsi" w:cstheme="minorHAnsi"/>
        </w:rPr>
      </w:pPr>
      <w:r w:rsidRPr="00B10E25">
        <w:rPr>
          <w:rFonts w:asciiTheme="minorHAnsi" w:hAnsiTheme="minorHAnsi" w:cstheme="minorHAnsi"/>
        </w:rPr>
        <w:t>Nombre de jours de prestation par an : &lt;</w:t>
      </w:r>
      <w:r w:rsidRPr="00B10E25">
        <w:rPr>
          <w:rFonts w:asciiTheme="minorHAnsi" w:hAnsiTheme="minorHAnsi" w:cstheme="minorHAnsi"/>
          <w:highlight w:val="yellow"/>
        </w:rPr>
        <w:t>à renseigner</w:t>
      </w:r>
      <w:r w:rsidRPr="00B10E25">
        <w:rPr>
          <w:rFonts w:asciiTheme="minorHAnsi" w:hAnsiTheme="minorHAnsi" w:cstheme="minorHAnsi"/>
        </w:rPr>
        <w:t>&gt;</w:t>
      </w:r>
    </w:p>
    <w:p w14:paraId="5D5C62FC" w14:textId="77777777" w:rsidR="001C7499" w:rsidRPr="00B10E25" w:rsidRDefault="001C7499" w:rsidP="0030203E">
      <w:pPr>
        <w:numPr>
          <w:ilvl w:val="0"/>
          <w:numId w:val="6"/>
        </w:numPr>
        <w:spacing w:before="120" w:after="120" w:line="252" w:lineRule="auto"/>
        <w:jc w:val="both"/>
        <w:rPr>
          <w:rFonts w:asciiTheme="minorHAnsi" w:hAnsiTheme="minorHAnsi" w:cstheme="minorHAnsi"/>
        </w:rPr>
      </w:pPr>
      <w:r w:rsidRPr="00B10E25">
        <w:rPr>
          <w:rFonts w:asciiTheme="minorHAnsi" w:hAnsiTheme="minorHAnsi" w:cstheme="minorHAnsi"/>
        </w:rPr>
        <w:t>Type de loca</w:t>
      </w:r>
      <w:r w:rsidR="0036581D" w:rsidRPr="00B10E25">
        <w:rPr>
          <w:rFonts w:asciiTheme="minorHAnsi" w:hAnsiTheme="minorHAnsi" w:cstheme="minorHAnsi"/>
        </w:rPr>
        <w:t>l</w:t>
      </w:r>
      <w:r w:rsidRPr="00B10E25">
        <w:rPr>
          <w:rFonts w:asciiTheme="minorHAnsi" w:hAnsiTheme="minorHAnsi" w:cstheme="minorHAnsi"/>
        </w:rPr>
        <w:t> : &lt;</w:t>
      </w:r>
      <w:r w:rsidRPr="00B10E25">
        <w:rPr>
          <w:rFonts w:asciiTheme="minorHAnsi" w:hAnsiTheme="minorHAnsi" w:cstheme="minorHAnsi"/>
          <w:highlight w:val="yellow"/>
        </w:rPr>
        <w:t>à renseigner</w:t>
      </w:r>
      <w:r w:rsidRPr="00B10E25">
        <w:rPr>
          <w:rFonts w:asciiTheme="minorHAnsi" w:hAnsiTheme="minorHAnsi" w:cstheme="minorHAnsi"/>
        </w:rPr>
        <w:t>&gt;</w:t>
      </w:r>
    </w:p>
    <w:p w14:paraId="3C4E3DA5" w14:textId="77777777" w:rsidR="00207339" w:rsidRPr="00B10E25" w:rsidRDefault="00207339" w:rsidP="001D0023">
      <w:pPr>
        <w:spacing w:before="120" w:after="120" w:line="252" w:lineRule="auto"/>
        <w:ind w:left="720"/>
        <w:jc w:val="both"/>
        <w:rPr>
          <w:rFonts w:asciiTheme="minorHAnsi" w:hAnsiTheme="minorHAnsi" w:cstheme="minorHAnsi"/>
        </w:rPr>
      </w:pPr>
      <w:r w:rsidRPr="00B10E25">
        <w:rPr>
          <w:rFonts w:asciiTheme="minorHAnsi" w:hAnsiTheme="minorHAnsi" w:cstheme="minorHAnsi"/>
        </w:rPr>
        <w:t>Revêtement : &lt;</w:t>
      </w:r>
      <w:r w:rsidRPr="00B10E25">
        <w:rPr>
          <w:rFonts w:asciiTheme="minorHAnsi" w:hAnsiTheme="minorHAnsi" w:cstheme="minorHAnsi"/>
          <w:highlight w:val="yellow"/>
        </w:rPr>
        <w:t>à renseigner</w:t>
      </w:r>
      <w:r w:rsidRPr="00B10E25">
        <w:rPr>
          <w:rFonts w:asciiTheme="minorHAnsi" w:hAnsiTheme="minorHAnsi" w:cstheme="minorHAnsi"/>
        </w:rPr>
        <w:t>&gt;</w:t>
      </w:r>
    </w:p>
    <w:p w14:paraId="209FA7E1" w14:textId="77777777" w:rsidR="001C7499" w:rsidRPr="00B10E25" w:rsidRDefault="001C7499" w:rsidP="001D0023">
      <w:pPr>
        <w:spacing w:before="120" w:after="120" w:line="252" w:lineRule="auto"/>
        <w:ind w:left="720"/>
        <w:jc w:val="both"/>
        <w:rPr>
          <w:rFonts w:asciiTheme="minorHAnsi" w:hAnsiTheme="minorHAnsi" w:cstheme="minorHAnsi"/>
        </w:rPr>
      </w:pPr>
      <w:r w:rsidRPr="00B10E25">
        <w:rPr>
          <w:rFonts w:asciiTheme="minorHAnsi" w:hAnsiTheme="minorHAnsi" w:cstheme="minorHAnsi"/>
        </w:rPr>
        <w:t>Su</w:t>
      </w:r>
      <w:r w:rsidR="0036581D" w:rsidRPr="00B10E25">
        <w:rPr>
          <w:rFonts w:asciiTheme="minorHAnsi" w:hAnsiTheme="minorHAnsi" w:cstheme="minorHAnsi"/>
        </w:rPr>
        <w:t>perficie</w:t>
      </w:r>
      <w:r w:rsidRPr="00B10E25">
        <w:rPr>
          <w:rFonts w:asciiTheme="minorHAnsi" w:hAnsiTheme="minorHAnsi" w:cstheme="minorHAnsi"/>
        </w:rPr>
        <w:t xml:space="preserve"> (m</w:t>
      </w:r>
      <w:r w:rsidRPr="00B10E25">
        <w:rPr>
          <w:rFonts w:asciiTheme="minorHAnsi" w:hAnsiTheme="minorHAnsi" w:cstheme="minorHAnsi"/>
          <w:vertAlign w:val="superscript"/>
        </w:rPr>
        <w:t>2</w:t>
      </w:r>
      <w:r w:rsidRPr="00B10E25">
        <w:rPr>
          <w:rFonts w:asciiTheme="minorHAnsi" w:hAnsiTheme="minorHAnsi" w:cstheme="minorHAnsi"/>
        </w:rPr>
        <w:t>) : &lt;</w:t>
      </w:r>
      <w:r w:rsidRPr="00B10E25">
        <w:rPr>
          <w:rFonts w:asciiTheme="minorHAnsi" w:hAnsiTheme="minorHAnsi" w:cstheme="minorHAnsi"/>
          <w:highlight w:val="yellow"/>
        </w:rPr>
        <w:t>à renseigner</w:t>
      </w:r>
      <w:r w:rsidRPr="00B10E25">
        <w:rPr>
          <w:rFonts w:asciiTheme="minorHAnsi" w:hAnsiTheme="minorHAnsi" w:cstheme="minorHAnsi"/>
        </w:rPr>
        <w:t>&gt;</w:t>
      </w:r>
    </w:p>
    <w:p w14:paraId="27F81A69" w14:textId="77777777" w:rsidR="001C7499" w:rsidRPr="00B10E25" w:rsidRDefault="001C7499" w:rsidP="001D0023">
      <w:pPr>
        <w:spacing w:before="120" w:after="120" w:line="252" w:lineRule="auto"/>
        <w:ind w:left="720"/>
        <w:jc w:val="both"/>
        <w:rPr>
          <w:rFonts w:asciiTheme="minorHAnsi" w:hAnsiTheme="minorHAnsi" w:cstheme="minorHAnsi"/>
        </w:rPr>
      </w:pPr>
      <w:r w:rsidRPr="00B10E25">
        <w:rPr>
          <w:rFonts w:asciiTheme="minorHAnsi" w:hAnsiTheme="minorHAnsi" w:cstheme="minorHAnsi"/>
        </w:rPr>
        <w:t>Jours de prestation : &lt;</w:t>
      </w:r>
      <w:r w:rsidRPr="00B10E25">
        <w:rPr>
          <w:rFonts w:asciiTheme="minorHAnsi" w:hAnsiTheme="minorHAnsi" w:cstheme="minorHAnsi"/>
          <w:highlight w:val="yellow"/>
        </w:rPr>
        <w:t>à renseigner</w:t>
      </w:r>
      <w:r w:rsidRPr="00B10E25">
        <w:rPr>
          <w:rFonts w:asciiTheme="minorHAnsi" w:hAnsiTheme="minorHAnsi" w:cstheme="minorHAnsi"/>
        </w:rPr>
        <w:t>&gt;</w:t>
      </w:r>
    </w:p>
    <w:p w14:paraId="741A0668" w14:textId="77777777" w:rsidR="001C7499" w:rsidRPr="00B10E25" w:rsidRDefault="001C7499" w:rsidP="001D0023">
      <w:pPr>
        <w:spacing w:before="120" w:after="120" w:line="252" w:lineRule="auto"/>
        <w:ind w:left="720"/>
        <w:jc w:val="both"/>
        <w:rPr>
          <w:rFonts w:asciiTheme="minorHAnsi" w:hAnsiTheme="minorHAnsi" w:cstheme="minorHAnsi"/>
        </w:rPr>
      </w:pPr>
      <w:r w:rsidRPr="00B10E25">
        <w:rPr>
          <w:rFonts w:asciiTheme="minorHAnsi" w:hAnsiTheme="minorHAnsi" w:cstheme="minorHAnsi"/>
        </w:rPr>
        <w:t>Plage horaire de prestation : &lt;</w:t>
      </w:r>
      <w:r w:rsidRPr="00B10E25">
        <w:rPr>
          <w:rFonts w:asciiTheme="minorHAnsi" w:hAnsiTheme="minorHAnsi" w:cstheme="minorHAnsi"/>
          <w:highlight w:val="yellow"/>
        </w:rPr>
        <w:t>à renseigner</w:t>
      </w:r>
      <w:r w:rsidRPr="00B10E25">
        <w:rPr>
          <w:rFonts w:asciiTheme="minorHAnsi" w:hAnsiTheme="minorHAnsi" w:cstheme="minorHAnsi"/>
        </w:rPr>
        <w:t>&gt;</w:t>
      </w:r>
    </w:p>
    <w:p w14:paraId="2574C2F0" w14:textId="77777777" w:rsidR="001C7499" w:rsidRPr="00B10E25" w:rsidRDefault="001C7499" w:rsidP="001D0023">
      <w:pPr>
        <w:spacing w:before="120" w:after="120" w:line="252" w:lineRule="auto"/>
        <w:ind w:left="720"/>
        <w:jc w:val="both"/>
        <w:rPr>
          <w:rFonts w:asciiTheme="minorHAnsi" w:hAnsiTheme="minorHAnsi" w:cstheme="minorHAnsi"/>
        </w:rPr>
      </w:pPr>
      <w:r w:rsidRPr="00B10E25">
        <w:rPr>
          <w:rFonts w:asciiTheme="minorHAnsi" w:hAnsiTheme="minorHAnsi" w:cstheme="minorHAnsi"/>
        </w:rPr>
        <w:t>Nombre de jours de prestation par an : &lt;</w:t>
      </w:r>
      <w:r w:rsidRPr="00B10E25">
        <w:rPr>
          <w:rFonts w:asciiTheme="minorHAnsi" w:hAnsiTheme="minorHAnsi" w:cstheme="minorHAnsi"/>
          <w:highlight w:val="yellow"/>
        </w:rPr>
        <w:t>à renseigner</w:t>
      </w:r>
      <w:r w:rsidRPr="00B10E25">
        <w:rPr>
          <w:rFonts w:asciiTheme="minorHAnsi" w:hAnsiTheme="minorHAnsi" w:cstheme="minorHAnsi"/>
        </w:rPr>
        <w:t>&gt;</w:t>
      </w:r>
    </w:p>
    <w:p w14:paraId="0B672E1C" w14:textId="77777777" w:rsidR="00207339" w:rsidRPr="00B10E25" w:rsidRDefault="00A106AD" w:rsidP="001D0023">
      <w:pPr>
        <w:spacing w:before="120" w:after="120" w:line="252" w:lineRule="auto"/>
        <w:ind w:left="284"/>
        <w:jc w:val="both"/>
        <w:rPr>
          <w:rFonts w:asciiTheme="minorHAnsi" w:hAnsiTheme="minorHAnsi" w:cstheme="minorHAnsi"/>
        </w:rPr>
      </w:pPr>
      <w:r w:rsidRPr="00B10E25">
        <w:rPr>
          <w:rFonts w:asciiTheme="minorHAnsi" w:hAnsiTheme="minorHAnsi" w:cstheme="minorHAnsi"/>
          <w:b/>
          <w:highlight w:val="yellow"/>
        </w:rPr>
        <w:t>XX</w:t>
      </w:r>
      <w:r w:rsidR="00207339" w:rsidRPr="00B10E25">
        <w:rPr>
          <w:rFonts w:asciiTheme="minorHAnsi" w:hAnsiTheme="minorHAnsi" w:cstheme="minorHAnsi"/>
          <w:b/>
        </w:rPr>
        <w:t>.</w:t>
      </w:r>
      <w:r w:rsidR="00207339" w:rsidRPr="00B10E25">
        <w:rPr>
          <w:rFonts w:asciiTheme="minorHAnsi" w:hAnsiTheme="minorHAnsi" w:cstheme="minorHAnsi"/>
        </w:rPr>
        <w:tab/>
        <w:t>Type de loca</w:t>
      </w:r>
      <w:r w:rsidR="0036581D" w:rsidRPr="00B10E25">
        <w:rPr>
          <w:rFonts w:asciiTheme="minorHAnsi" w:hAnsiTheme="minorHAnsi" w:cstheme="minorHAnsi"/>
        </w:rPr>
        <w:t>l</w:t>
      </w:r>
      <w:r w:rsidR="00207339" w:rsidRPr="00B10E25">
        <w:rPr>
          <w:rFonts w:asciiTheme="minorHAnsi" w:hAnsiTheme="minorHAnsi" w:cstheme="minorHAnsi"/>
        </w:rPr>
        <w:t> : &lt;</w:t>
      </w:r>
      <w:r w:rsidR="00207339" w:rsidRPr="00B10E25">
        <w:rPr>
          <w:rFonts w:asciiTheme="minorHAnsi" w:hAnsiTheme="minorHAnsi" w:cstheme="minorHAnsi"/>
          <w:highlight w:val="yellow"/>
        </w:rPr>
        <w:t>à renseigner</w:t>
      </w:r>
      <w:r w:rsidR="00207339" w:rsidRPr="00B10E25">
        <w:rPr>
          <w:rFonts w:asciiTheme="minorHAnsi" w:hAnsiTheme="minorHAnsi" w:cstheme="minorHAnsi"/>
        </w:rPr>
        <w:t>&gt;</w:t>
      </w:r>
    </w:p>
    <w:p w14:paraId="10608F23" w14:textId="77777777" w:rsidR="00207339" w:rsidRPr="00B10E25" w:rsidRDefault="00207339" w:rsidP="001D0023">
      <w:pPr>
        <w:spacing w:before="120" w:after="120" w:line="252" w:lineRule="auto"/>
        <w:ind w:left="284" w:firstLine="424"/>
        <w:jc w:val="both"/>
        <w:rPr>
          <w:rFonts w:asciiTheme="minorHAnsi" w:hAnsiTheme="minorHAnsi" w:cstheme="minorHAnsi"/>
        </w:rPr>
      </w:pPr>
      <w:r w:rsidRPr="00B10E25">
        <w:rPr>
          <w:rFonts w:asciiTheme="minorHAnsi" w:hAnsiTheme="minorHAnsi" w:cstheme="minorHAnsi"/>
        </w:rPr>
        <w:t>Revêtement : &lt;</w:t>
      </w:r>
      <w:r w:rsidRPr="00B10E25">
        <w:rPr>
          <w:rFonts w:asciiTheme="minorHAnsi" w:hAnsiTheme="minorHAnsi" w:cstheme="minorHAnsi"/>
          <w:highlight w:val="yellow"/>
        </w:rPr>
        <w:t>à renseigner</w:t>
      </w:r>
      <w:r w:rsidRPr="00B10E25">
        <w:rPr>
          <w:rFonts w:asciiTheme="minorHAnsi" w:hAnsiTheme="minorHAnsi" w:cstheme="minorHAnsi"/>
        </w:rPr>
        <w:t>&gt;</w:t>
      </w:r>
    </w:p>
    <w:p w14:paraId="635FF692" w14:textId="77777777" w:rsidR="00207339" w:rsidRPr="00B10E25" w:rsidRDefault="00207339" w:rsidP="001D0023">
      <w:pPr>
        <w:spacing w:before="120" w:after="120" w:line="252" w:lineRule="auto"/>
        <w:ind w:left="284" w:firstLine="424"/>
        <w:jc w:val="both"/>
        <w:rPr>
          <w:rFonts w:asciiTheme="minorHAnsi" w:hAnsiTheme="minorHAnsi" w:cstheme="minorHAnsi"/>
        </w:rPr>
      </w:pPr>
      <w:r w:rsidRPr="00B10E25">
        <w:rPr>
          <w:rFonts w:asciiTheme="minorHAnsi" w:hAnsiTheme="minorHAnsi" w:cstheme="minorHAnsi"/>
        </w:rPr>
        <w:t>Su</w:t>
      </w:r>
      <w:r w:rsidR="0036581D" w:rsidRPr="00B10E25">
        <w:rPr>
          <w:rFonts w:asciiTheme="minorHAnsi" w:hAnsiTheme="minorHAnsi" w:cstheme="minorHAnsi"/>
        </w:rPr>
        <w:t>perficie</w:t>
      </w:r>
      <w:r w:rsidRPr="00B10E25">
        <w:rPr>
          <w:rFonts w:asciiTheme="minorHAnsi" w:hAnsiTheme="minorHAnsi" w:cstheme="minorHAnsi"/>
        </w:rPr>
        <w:t xml:space="preserve"> (m2) : &lt;</w:t>
      </w:r>
      <w:r w:rsidRPr="00B10E25">
        <w:rPr>
          <w:rFonts w:asciiTheme="minorHAnsi" w:hAnsiTheme="minorHAnsi" w:cstheme="minorHAnsi"/>
          <w:highlight w:val="yellow"/>
        </w:rPr>
        <w:t>à renseigner</w:t>
      </w:r>
      <w:r w:rsidRPr="00B10E25">
        <w:rPr>
          <w:rFonts w:asciiTheme="minorHAnsi" w:hAnsiTheme="minorHAnsi" w:cstheme="minorHAnsi"/>
        </w:rPr>
        <w:t>&gt;</w:t>
      </w:r>
    </w:p>
    <w:p w14:paraId="73833C77" w14:textId="77777777" w:rsidR="00207339" w:rsidRPr="00B10E25" w:rsidRDefault="00207339" w:rsidP="001D0023">
      <w:pPr>
        <w:spacing w:before="120" w:after="120" w:line="252" w:lineRule="auto"/>
        <w:ind w:left="284" w:firstLine="424"/>
        <w:jc w:val="both"/>
        <w:rPr>
          <w:rFonts w:asciiTheme="minorHAnsi" w:hAnsiTheme="minorHAnsi" w:cstheme="minorHAnsi"/>
        </w:rPr>
      </w:pPr>
      <w:r w:rsidRPr="00B10E25">
        <w:rPr>
          <w:rFonts w:asciiTheme="minorHAnsi" w:hAnsiTheme="minorHAnsi" w:cstheme="minorHAnsi"/>
        </w:rPr>
        <w:t>Jours de prestation : &lt;</w:t>
      </w:r>
      <w:r w:rsidRPr="00B10E25">
        <w:rPr>
          <w:rFonts w:asciiTheme="minorHAnsi" w:hAnsiTheme="minorHAnsi" w:cstheme="minorHAnsi"/>
          <w:highlight w:val="yellow"/>
        </w:rPr>
        <w:t>à renseigner</w:t>
      </w:r>
      <w:r w:rsidRPr="00B10E25">
        <w:rPr>
          <w:rFonts w:asciiTheme="minorHAnsi" w:hAnsiTheme="minorHAnsi" w:cstheme="minorHAnsi"/>
        </w:rPr>
        <w:t>&gt;</w:t>
      </w:r>
    </w:p>
    <w:p w14:paraId="0CB3A3FC" w14:textId="77777777" w:rsidR="00207339" w:rsidRPr="00B10E25" w:rsidRDefault="00207339" w:rsidP="001D0023">
      <w:pPr>
        <w:spacing w:before="120" w:after="120" w:line="252" w:lineRule="auto"/>
        <w:ind w:left="284" w:firstLine="424"/>
        <w:jc w:val="both"/>
        <w:rPr>
          <w:rFonts w:asciiTheme="minorHAnsi" w:hAnsiTheme="minorHAnsi" w:cstheme="minorHAnsi"/>
        </w:rPr>
      </w:pPr>
      <w:r w:rsidRPr="00B10E25">
        <w:rPr>
          <w:rFonts w:asciiTheme="minorHAnsi" w:hAnsiTheme="minorHAnsi" w:cstheme="minorHAnsi"/>
        </w:rPr>
        <w:t>Plage horaire de prestation : &lt;</w:t>
      </w:r>
      <w:r w:rsidRPr="00B10E25">
        <w:rPr>
          <w:rFonts w:asciiTheme="minorHAnsi" w:hAnsiTheme="minorHAnsi" w:cstheme="minorHAnsi"/>
          <w:highlight w:val="yellow"/>
        </w:rPr>
        <w:t>à renseigner</w:t>
      </w:r>
      <w:r w:rsidRPr="00B10E25">
        <w:rPr>
          <w:rFonts w:asciiTheme="minorHAnsi" w:hAnsiTheme="minorHAnsi" w:cstheme="minorHAnsi"/>
        </w:rPr>
        <w:t>&gt;</w:t>
      </w:r>
    </w:p>
    <w:p w14:paraId="62A6ACAC" w14:textId="77777777" w:rsidR="00207339" w:rsidRPr="00B10E25" w:rsidRDefault="00207339" w:rsidP="001D0023">
      <w:pPr>
        <w:spacing w:before="120" w:after="120" w:line="252" w:lineRule="auto"/>
        <w:ind w:left="284" w:firstLine="424"/>
        <w:jc w:val="both"/>
        <w:rPr>
          <w:rFonts w:asciiTheme="minorHAnsi" w:hAnsiTheme="minorHAnsi" w:cstheme="minorHAnsi"/>
        </w:rPr>
      </w:pPr>
      <w:r w:rsidRPr="00B10E25">
        <w:rPr>
          <w:rFonts w:asciiTheme="minorHAnsi" w:hAnsiTheme="minorHAnsi" w:cstheme="minorHAnsi"/>
        </w:rPr>
        <w:lastRenderedPageBreak/>
        <w:t>Nombre de jours de prestation par an : &lt;</w:t>
      </w:r>
      <w:r w:rsidRPr="00B10E25">
        <w:rPr>
          <w:rFonts w:asciiTheme="minorHAnsi" w:hAnsiTheme="minorHAnsi" w:cstheme="minorHAnsi"/>
          <w:highlight w:val="yellow"/>
        </w:rPr>
        <w:t>à renseigner</w:t>
      </w:r>
      <w:r w:rsidRPr="00B10E25">
        <w:rPr>
          <w:rFonts w:asciiTheme="minorHAnsi" w:hAnsiTheme="minorHAnsi" w:cstheme="minorHAnsi"/>
        </w:rPr>
        <w:t>&gt;</w:t>
      </w:r>
    </w:p>
    <w:p w14:paraId="0CB42B8E" w14:textId="521B5B64" w:rsidR="001C7499" w:rsidRPr="00B10E25" w:rsidRDefault="00BC08DA" w:rsidP="001D0023">
      <w:pPr>
        <w:spacing w:before="120" w:after="120" w:line="252" w:lineRule="auto"/>
        <w:jc w:val="both"/>
        <w:rPr>
          <w:rFonts w:asciiTheme="minorHAnsi" w:hAnsiTheme="minorHAnsi" w:cstheme="minorHAnsi"/>
        </w:rPr>
      </w:pPr>
      <w:r w:rsidRPr="00B10E25">
        <w:rPr>
          <w:rFonts w:asciiTheme="minorHAnsi" w:hAnsiTheme="minorHAnsi" w:cstheme="minorHAnsi"/>
          <w:b/>
          <w:u w:val="single"/>
        </w:rPr>
        <w:t>Description des services à prester</w:t>
      </w:r>
      <w:r w:rsidR="008B22CB">
        <w:rPr>
          <w:rFonts w:asciiTheme="minorHAnsi" w:hAnsiTheme="minorHAnsi" w:cstheme="minorHAnsi"/>
        </w:rPr>
        <w:t xml:space="preserve"> : </w:t>
      </w:r>
      <w:r w:rsidR="002C59DA" w:rsidRPr="00B10E25">
        <w:rPr>
          <w:rFonts w:asciiTheme="minorHAnsi" w:hAnsiTheme="minorHAnsi" w:cstheme="minorHAnsi"/>
          <w:highlight w:val="cyan"/>
        </w:rPr>
        <w:t>*(4</w:t>
      </w:r>
      <w:r w:rsidR="00433D89" w:rsidRPr="00B10E25">
        <w:rPr>
          <w:rFonts w:asciiTheme="minorHAnsi" w:hAnsiTheme="minorHAnsi" w:cstheme="minorHAnsi"/>
          <w:highlight w:val="cyan"/>
        </w:rPr>
        <w:t>4</w:t>
      </w:r>
      <w:r w:rsidR="002C59DA" w:rsidRPr="00B10E25">
        <w:rPr>
          <w:rFonts w:asciiTheme="minorHAnsi" w:hAnsiTheme="minorHAnsi" w:cstheme="minorHAnsi"/>
          <w:highlight w:val="cyan"/>
        </w:rPr>
        <w:t>)</w:t>
      </w:r>
    </w:p>
    <w:p w14:paraId="16DDA6F5" w14:textId="77777777" w:rsidR="00BC08DA" w:rsidRPr="00B10E25" w:rsidRDefault="00BC08DA" w:rsidP="001D0023">
      <w:pPr>
        <w:spacing w:before="120" w:after="120" w:line="252" w:lineRule="auto"/>
        <w:jc w:val="both"/>
        <w:rPr>
          <w:rFonts w:asciiTheme="minorHAnsi" w:hAnsiTheme="minorHAnsi" w:cstheme="minorHAnsi"/>
        </w:rPr>
      </w:pPr>
      <w:r w:rsidRPr="00B10E25">
        <w:rPr>
          <w:rFonts w:asciiTheme="minorHAnsi" w:hAnsiTheme="minorHAnsi" w:cstheme="minorHAnsi"/>
        </w:rPr>
        <w:t>Indiquer la liste des tâches selon le type de local et la fréquence d’exécution</w:t>
      </w:r>
      <w:r w:rsidR="002B5EFA" w:rsidRPr="00B10E25">
        <w:rPr>
          <w:rFonts w:asciiTheme="minorHAnsi" w:hAnsiTheme="minorHAnsi" w:cstheme="minorHAnsi"/>
        </w:rPr>
        <w:t> :</w:t>
      </w:r>
    </w:p>
    <w:p w14:paraId="228D6E0B" w14:textId="5AFBB4AC" w:rsidR="00BC08DA" w:rsidRPr="00B10E25" w:rsidRDefault="00BC08DA" w:rsidP="001D0023">
      <w:pPr>
        <w:spacing w:before="120" w:after="120" w:line="252" w:lineRule="auto"/>
        <w:jc w:val="both"/>
        <w:rPr>
          <w:rFonts w:asciiTheme="minorHAnsi" w:hAnsiTheme="minorHAnsi" w:cstheme="minorHAnsi"/>
          <w:b/>
        </w:rPr>
      </w:pPr>
      <w:r w:rsidRPr="00B10E25">
        <w:rPr>
          <w:rFonts w:asciiTheme="minorHAnsi" w:hAnsiTheme="minorHAnsi" w:cstheme="minorHAnsi"/>
          <w:b/>
        </w:rPr>
        <w:t>Ex.</w:t>
      </w:r>
      <w:r w:rsidR="00982ECC" w:rsidRPr="00B10E25">
        <w:rPr>
          <w:rFonts w:asciiTheme="minorHAnsi" w:hAnsiTheme="minorHAnsi" w:cstheme="minorHAnsi"/>
          <w:b/>
        </w:rPr>
        <w:t xml:space="preserve"> </w:t>
      </w:r>
      <w:r w:rsidRPr="00B10E25">
        <w:rPr>
          <w:rFonts w:asciiTheme="minorHAnsi" w:hAnsiTheme="minorHAnsi" w:cstheme="minorHAnsi"/>
          <w:b/>
        </w:rPr>
        <w:t xml:space="preserve">Bâtiment </w:t>
      </w:r>
      <w:r w:rsidRPr="00B10E25">
        <w:rPr>
          <w:rFonts w:asciiTheme="minorHAnsi" w:hAnsiTheme="minorHAnsi" w:cstheme="minorHAnsi"/>
          <w:b/>
          <w:highlight w:val="yellow"/>
        </w:rPr>
        <w:t>XX</w:t>
      </w:r>
    </w:p>
    <w:p w14:paraId="2E8A6999" w14:textId="77777777" w:rsidR="00BC08DA" w:rsidRPr="00B10E25" w:rsidRDefault="00BC08DA" w:rsidP="001D0023">
      <w:pPr>
        <w:spacing w:before="120" w:after="120" w:line="252" w:lineRule="auto"/>
        <w:jc w:val="both"/>
        <w:rPr>
          <w:rFonts w:asciiTheme="minorHAnsi" w:hAnsiTheme="minorHAnsi" w:cstheme="minorHAnsi"/>
          <w:u w:val="single"/>
        </w:rPr>
      </w:pPr>
      <w:r w:rsidRPr="00B10E25">
        <w:rPr>
          <w:rFonts w:asciiTheme="minorHAnsi" w:hAnsiTheme="minorHAnsi" w:cstheme="minorHAnsi"/>
          <w:u w:val="single"/>
        </w:rPr>
        <w:t>Bureaux (individuels ou collectifs)</w:t>
      </w:r>
    </w:p>
    <w:p w14:paraId="53B47C90" w14:textId="7E064A20" w:rsidR="00BC08DA" w:rsidRPr="00B10E25" w:rsidRDefault="00BC08DA" w:rsidP="001D0023">
      <w:pPr>
        <w:spacing w:before="120" w:after="120" w:line="252" w:lineRule="auto"/>
        <w:jc w:val="both"/>
        <w:rPr>
          <w:rFonts w:asciiTheme="minorHAnsi" w:hAnsiTheme="minorHAnsi" w:cstheme="minorHAnsi"/>
        </w:rPr>
      </w:pPr>
      <w:r w:rsidRPr="00B10E25">
        <w:rPr>
          <w:rFonts w:asciiTheme="minorHAnsi" w:hAnsiTheme="minorHAnsi" w:cstheme="minorHAnsi"/>
        </w:rPr>
        <w:t>Tâches à réaliser quotidiennement</w:t>
      </w:r>
      <w:r w:rsidR="00DB4E43" w:rsidRPr="00B10E25">
        <w:rPr>
          <w:rFonts w:asciiTheme="minorHAnsi" w:hAnsiTheme="minorHAnsi" w:cstheme="minorHAnsi"/>
        </w:rPr>
        <w:t> :</w:t>
      </w:r>
    </w:p>
    <w:p w14:paraId="4E1B7CF6" w14:textId="77777777" w:rsidR="00BC08DA" w:rsidRPr="00B10E25" w:rsidRDefault="00BC08DA" w:rsidP="00C00BD4">
      <w:pPr>
        <w:numPr>
          <w:ilvl w:val="0"/>
          <w:numId w:val="5"/>
        </w:numPr>
        <w:tabs>
          <w:tab w:val="clear" w:pos="0"/>
        </w:tabs>
        <w:spacing w:before="120" w:after="120" w:line="252" w:lineRule="auto"/>
        <w:ind w:left="708" w:hanging="424"/>
        <w:jc w:val="both"/>
        <w:rPr>
          <w:rFonts w:asciiTheme="minorHAnsi" w:hAnsiTheme="minorHAnsi" w:cstheme="minorHAnsi"/>
          <w:highlight w:val="yellow"/>
        </w:rPr>
      </w:pPr>
      <w:r w:rsidRPr="00B10E25">
        <w:rPr>
          <w:rFonts w:asciiTheme="minorHAnsi" w:hAnsiTheme="minorHAnsi" w:cstheme="minorHAnsi"/>
          <w:highlight w:val="yellow"/>
        </w:rPr>
        <w:t>Aspirer, dépoussiérer l’ensemble des surfaces apparentes et veiller à la propreté générale ;</w:t>
      </w:r>
    </w:p>
    <w:p w14:paraId="0F95C708" w14:textId="77777777" w:rsidR="00BC08DA" w:rsidRPr="00B10E25" w:rsidRDefault="00BC08DA" w:rsidP="00C00BD4">
      <w:pPr>
        <w:numPr>
          <w:ilvl w:val="0"/>
          <w:numId w:val="5"/>
        </w:numPr>
        <w:tabs>
          <w:tab w:val="clear" w:pos="0"/>
        </w:tabs>
        <w:spacing w:before="120" w:after="120" w:line="252" w:lineRule="auto"/>
        <w:ind w:left="709" w:hanging="425"/>
        <w:jc w:val="both"/>
        <w:rPr>
          <w:rFonts w:asciiTheme="minorHAnsi" w:hAnsiTheme="minorHAnsi" w:cstheme="minorHAnsi"/>
          <w:highlight w:val="yellow"/>
        </w:rPr>
      </w:pPr>
      <w:r w:rsidRPr="00B10E25">
        <w:rPr>
          <w:rFonts w:asciiTheme="minorHAnsi" w:hAnsiTheme="minorHAnsi" w:cstheme="minorHAnsi"/>
          <w:highlight w:val="yellow"/>
        </w:rPr>
        <w:t xml:space="preserve">Vider les </w:t>
      </w:r>
      <w:r w:rsidR="00CC7DBA" w:rsidRPr="00B10E25">
        <w:rPr>
          <w:rFonts w:asciiTheme="minorHAnsi" w:hAnsiTheme="minorHAnsi" w:cstheme="minorHAnsi"/>
          <w:highlight w:val="yellow"/>
        </w:rPr>
        <w:t>poubelles</w:t>
      </w:r>
      <w:r w:rsidRPr="00B10E25">
        <w:rPr>
          <w:rFonts w:asciiTheme="minorHAnsi" w:hAnsiTheme="minorHAnsi" w:cstheme="minorHAnsi"/>
          <w:highlight w:val="yellow"/>
        </w:rPr>
        <w:t xml:space="preserve"> et les corbeilles à papier (recyclage) et jeter le contenu dans les poubelles appropriées ;</w:t>
      </w:r>
    </w:p>
    <w:p w14:paraId="00013356" w14:textId="77777777" w:rsidR="00BC08DA" w:rsidRPr="00B10E25" w:rsidRDefault="00BC08DA" w:rsidP="00C00BD4">
      <w:pPr>
        <w:numPr>
          <w:ilvl w:val="0"/>
          <w:numId w:val="5"/>
        </w:numPr>
        <w:tabs>
          <w:tab w:val="clear" w:pos="0"/>
        </w:tabs>
        <w:spacing w:before="120" w:after="120" w:line="252" w:lineRule="auto"/>
        <w:ind w:left="709" w:hanging="425"/>
        <w:jc w:val="both"/>
        <w:rPr>
          <w:rFonts w:asciiTheme="minorHAnsi" w:hAnsiTheme="minorHAnsi" w:cstheme="minorHAnsi"/>
          <w:highlight w:val="yellow"/>
        </w:rPr>
      </w:pPr>
      <w:r w:rsidRPr="00B10E25">
        <w:rPr>
          <w:rFonts w:asciiTheme="minorHAnsi" w:hAnsiTheme="minorHAnsi" w:cstheme="minorHAnsi"/>
          <w:highlight w:val="yellow"/>
        </w:rPr>
        <w:t>Ramener la vaisselle à la cuisine et la laver ;</w:t>
      </w:r>
    </w:p>
    <w:p w14:paraId="491B0AE9" w14:textId="1834E00E" w:rsidR="00BC08DA" w:rsidRPr="00B10E25" w:rsidRDefault="002C59DA" w:rsidP="00C00BD4">
      <w:pPr>
        <w:numPr>
          <w:ilvl w:val="0"/>
          <w:numId w:val="5"/>
        </w:numPr>
        <w:tabs>
          <w:tab w:val="clear" w:pos="0"/>
        </w:tabs>
        <w:spacing w:before="120" w:after="120" w:line="252" w:lineRule="auto"/>
        <w:ind w:left="709" w:hanging="425"/>
        <w:jc w:val="both"/>
        <w:rPr>
          <w:rFonts w:asciiTheme="minorHAnsi" w:hAnsiTheme="minorHAnsi" w:cstheme="minorHAnsi"/>
          <w:highlight w:val="yellow"/>
        </w:rPr>
      </w:pPr>
      <w:r w:rsidRPr="00B10E25">
        <w:rPr>
          <w:rFonts w:asciiTheme="minorHAnsi" w:hAnsiTheme="minorHAnsi" w:cstheme="minorHAnsi"/>
          <w:highlight w:val="yellow"/>
        </w:rPr>
        <w:t>(</w:t>
      </w:r>
      <w:r w:rsidR="00BC08DA" w:rsidRPr="00B10E25">
        <w:rPr>
          <w:rFonts w:asciiTheme="minorHAnsi" w:hAnsiTheme="minorHAnsi" w:cstheme="minorHAnsi"/>
          <w:highlight w:val="yellow"/>
        </w:rPr>
        <w:t>…</w:t>
      </w:r>
      <w:r w:rsidRPr="00B10E25">
        <w:rPr>
          <w:rFonts w:asciiTheme="minorHAnsi" w:hAnsiTheme="minorHAnsi" w:cstheme="minorHAnsi"/>
          <w:highlight w:val="yellow"/>
        </w:rPr>
        <w:t>)</w:t>
      </w:r>
    </w:p>
    <w:p w14:paraId="2D7E6DFB" w14:textId="5EE7D756" w:rsidR="00BC08DA" w:rsidRPr="00B10E25" w:rsidRDefault="00BC08DA" w:rsidP="001D0023">
      <w:pPr>
        <w:spacing w:before="120" w:after="120" w:line="252" w:lineRule="auto"/>
        <w:jc w:val="both"/>
        <w:rPr>
          <w:rFonts w:asciiTheme="minorHAnsi" w:hAnsiTheme="minorHAnsi" w:cstheme="minorHAnsi"/>
        </w:rPr>
      </w:pPr>
      <w:r w:rsidRPr="00B10E25">
        <w:rPr>
          <w:rFonts w:asciiTheme="minorHAnsi" w:hAnsiTheme="minorHAnsi" w:cstheme="minorHAnsi"/>
        </w:rPr>
        <w:t xml:space="preserve">Tâches à réaliser </w:t>
      </w:r>
      <w:r w:rsidRPr="00B10E25">
        <w:rPr>
          <w:rFonts w:asciiTheme="minorHAnsi" w:hAnsiTheme="minorHAnsi" w:cstheme="minorHAnsi"/>
          <w:highlight w:val="yellow"/>
        </w:rPr>
        <w:t>XX</w:t>
      </w:r>
      <w:r w:rsidRPr="00B10E25">
        <w:rPr>
          <w:rFonts w:asciiTheme="minorHAnsi" w:hAnsiTheme="minorHAnsi" w:cstheme="minorHAnsi"/>
        </w:rPr>
        <w:t xml:space="preserve"> fois par semaine</w:t>
      </w:r>
      <w:r w:rsidR="00DB4E43" w:rsidRPr="00B10E25">
        <w:rPr>
          <w:rFonts w:asciiTheme="minorHAnsi" w:hAnsiTheme="minorHAnsi" w:cstheme="minorHAnsi"/>
        </w:rPr>
        <w:t> :</w:t>
      </w:r>
    </w:p>
    <w:p w14:paraId="664DF5A5" w14:textId="77777777" w:rsidR="00BC08DA" w:rsidRPr="00B10E25" w:rsidRDefault="00BC08DA" w:rsidP="0030203E">
      <w:pPr>
        <w:numPr>
          <w:ilvl w:val="0"/>
          <w:numId w:val="5"/>
        </w:numPr>
        <w:tabs>
          <w:tab w:val="clear" w:pos="0"/>
        </w:tabs>
        <w:spacing w:before="120" w:after="120" w:line="252" w:lineRule="auto"/>
        <w:ind w:left="709" w:hanging="425"/>
        <w:jc w:val="both"/>
        <w:rPr>
          <w:rFonts w:asciiTheme="minorHAnsi" w:hAnsiTheme="minorHAnsi" w:cstheme="minorHAnsi"/>
          <w:highlight w:val="yellow"/>
        </w:rPr>
      </w:pPr>
      <w:r w:rsidRPr="00B10E25">
        <w:rPr>
          <w:rFonts w:asciiTheme="minorHAnsi" w:hAnsiTheme="minorHAnsi" w:cstheme="minorHAnsi"/>
          <w:highlight w:val="yellow"/>
        </w:rPr>
        <w:t>Aspirer les tapis ;</w:t>
      </w:r>
    </w:p>
    <w:p w14:paraId="57D5B560" w14:textId="77777777" w:rsidR="00BC08DA" w:rsidRPr="00B10E25" w:rsidRDefault="00BC08DA" w:rsidP="0030203E">
      <w:pPr>
        <w:numPr>
          <w:ilvl w:val="0"/>
          <w:numId w:val="5"/>
        </w:numPr>
        <w:tabs>
          <w:tab w:val="clear" w:pos="0"/>
        </w:tabs>
        <w:spacing w:before="120" w:after="120" w:line="252" w:lineRule="auto"/>
        <w:ind w:left="709" w:hanging="425"/>
        <w:jc w:val="both"/>
        <w:rPr>
          <w:rFonts w:asciiTheme="minorHAnsi" w:hAnsiTheme="minorHAnsi" w:cstheme="minorHAnsi"/>
          <w:highlight w:val="yellow"/>
        </w:rPr>
      </w:pPr>
      <w:r w:rsidRPr="00B10E25">
        <w:rPr>
          <w:rFonts w:asciiTheme="minorHAnsi" w:hAnsiTheme="minorHAnsi" w:cstheme="minorHAnsi"/>
          <w:highlight w:val="yellow"/>
        </w:rPr>
        <w:t>Nettoyer les surfaces de travail ;</w:t>
      </w:r>
    </w:p>
    <w:p w14:paraId="3C9BF612" w14:textId="77777777" w:rsidR="00BC08DA" w:rsidRPr="00B10E25" w:rsidRDefault="00BC08DA" w:rsidP="0030203E">
      <w:pPr>
        <w:numPr>
          <w:ilvl w:val="0"/>
          <w:numId w:val="5"/>
        </w:numPr>
        <w:tabs>
          <w:tab w:val="clear" w:pos="0"/>
        </w:tabs>
        <w:spacing w:before="120" w:after="120" w:line="252" w:lineRule="auto"/>
        <w:ind w:left="709" w:hanging="425"/>
        <w:jc w:val="both"/>
        <w:rPr>
          <w:rFonts w:asciiTheme="minorHAnsi" w:hAnsiTheme="minorHAnsi" w:cstheme="minorHAnsi"/>
          <w:highlight w:val="yellow"/>
        </w:rPr>
      </w:pPr>
      <w:r w:rsidRPr="00B10E25">
        <w:rPr>
          <w:rFonts w:asciiTheme="minorHAnsi" w:hAnsiTheme="minorHAnsi" w:cstheme="minorHAnsi"/>
          <w:highlight w:val="yellow"/>
        </w:rPr>
        <w:t>Désinfecter les téléphones ;</w:t>
      </w:r>
    </w:p>
    <w:p w14:paraId="463BF458" w14:textId="77777777" w:rsidR="00BC08DA" w:rsidRPr="00B10E25" w:rsidRDefault="00BC08DA" w:rsidP="0030203E">
      <w:pPr>
        <w:numPr>
          <w:ilvl w:val="0"/>
          <w:numId w:val="5"/>
        </w:numPr>
        <w:tabs>
          <w:tab w:val="clear" w:pos="0"/>
        </w:tabs>
        <w:spacing w:before="120" w:after="120" w:line="252" w:lineRule="auto"/>
        <w:ind w:left="709" w:hanging="425"/>
        <w:jc w:val="both"/>
        <w:rPr>
          <w:rFonts w:asciiTheme="minorHAnsi" w:hAnsiTheme="minorHAnsi" w:cstheme="minorHAnsi"/>
          <w:highlight w:val="yellow"/>
        </w:rPr>
      </w:pPr>
      <w:r w:rsidRPr="00B10E25">
        <w:rPr>
          <w:rFonts w:asciiTheme="minorHAnsi" w:hAnsiTheme="minorHAnsi" w:cstheme="minorHAnsi"/>
          <w:highlight w:val="yellow"/>
        </w:rPr>
        <w:t>Dépoussiérer les objets et écrans d’ordinateur ;</w:t>
      </w:r>
    </w:p>
    <w:p w14:paraId="0519ABB7" w14:textId="77777777" w:rsidR="00BC08DA" w:rsidRPr="00B10E25" w:rsidRDefault="00BC08DA" w:rsidP="0030203E">
      <w:pPr>
        <w:numPr>
          <w:ilvl w:val="0"/>
          <w:numId w:val="5"/>
        </w:numPr>
        <w:tabs>
          <w:tab w:val="clear" w:pos="0"/>
        </w:tabs>
        <w:spacing w:before="120" w:after="120" w:line="252" w:lineRule="auto"/>
        <w:ind w:left="709" w:hanging="425"/>
        <w:jc w:val="both"/>
        <w:rPr>
          <w:rFonts w:asciiTheme="minorHAnsi" w:hAnsiTheme="minorHAnsi" w:cstheme="minorHAnsi"/>
          <w:highlight w:val="yellow"/>
        </w:rPr>
      </w:pPr>
      <w:r w:rsidRPr="00B10E25">
        <w:rPr>
          <w:rFonts w:asciiTheme="minorHAnsi" w:hAnsiTheme="minorHAnsi" w:cstheme="minorHAnsi"/>
          <w:highlight w:val="yellow"/>
        </w:rPr>
        <w:t>Dépoussiérer les imprimantes et photocopieuses ;</w:t>
      </w:r>
    </w:p>
    <w:p w14:paraId="44DD337E" w14:textId="376E78A8" w:rsidR="00BC08DA" w:rsidRPr="00B10E25" w:rsidRDefault="002C59DA" w:rsidP="0030203E">
      <w:pPr>
        <w:numPr>
          <w:ilvl w:val="0"/>
          <w:numId w:val="5"/>
        </w:numPr>
        <w:tabs>
          <w:tab w:val="clear" w:pos="0"/>
        </w:tabs>
        <w:spacing w:before="120" w:after="120" w:line="252" w:lineRule="auto"/>
        <w:ind w:left="709" w:hanging="425"/>
        <w:jc w:val="both"/>
        <w:rPr>
          <w:rFonts w:asciiTheme="minorHAnsi" w:hAnsiTheme="minorHAnsi" w:cstheme="minorHAnsi"/>
          <w:highlight w:val="yellow"/>
        </w:rPr>
      </w:pPr>
      <w:r w:rsidRPr="00B10E25">
        <w:rPr>
          <w:rFonts w:asciiTheme="minorHAnsi" w:hAnsiTheme="minorHAnsi" w:cstheme="minorHAnsi"/>
          <w:highlight w:val="yellow"/>
        </w:rPr>
        <w:t>(</w:t>
      </w:r>
      <w:r w:rsidR="00BC08DA" w:rsidRPr="00B10E25">
        <w:rPr>
          <w:rFonts w:asciiTheme="minorHAnsi" w:hAnsiTheme="minorHAnsi" w:cstheme="minorHAnsi"/>
          <w:highlight w:val="yellow"/>
        </w:rPr>
        <w:t>…</w:t>
      </w:r>
      <w:r w:rsidRPr="00B10E25">
        <w:rPr>
          <w:rFonts w:asciiTheme="minorHAnsi" w:hAnsiTheme="minorHAnsi" w:cstheme="minorHAnsi"/>
          <w:highlight w:val="yellow"/>
        </w:rPr>
        <w:t>)</w:t>
      </w:r>
    </w:p>
    <w:p w14:paraId="750D4276" w14:textId="5C76CC95" w:rsidR="00BC08DA" w:rsidRPr="00B10E25" w:rsidRDefault="00BC08DA" w:rsidP="001D0023">
      <w:pPr>
        <w:spacing w:before="120" w:after="120" w:line="252" w:lineRule="auto"/>
        <w:jc w:val="both"/>
        <w:rPr>
          <w:rFonts w:asciiTheme="minorHAnsi" w:hAnsiTheme="minorHAnsi" w:cstheme="minorHAnsi"/>
        </w:rPr>
      </w:pPr>
      <w:r w:rsidRPr="00B10E25">
        <w:rPr>
          <w:rFonts w:asciiTheme="minorHAnsi" w:hAnsiTheme="minorHAnsi" w:cstheme="minorHAnsi"/>
        </w:rPr>
        <w:t xml:space="preserve">Tâches à réaliser </w:t>
      </w:r>
      <w:r w:rsidRPr="00B10E25">
        <w:rPr>
          <w:rFonts w:asciiTheme="minorHAnsi" w:hAnsiTheme="minorHAnsi" w:cstheme="minorHAnsi"/>
          <w:highlight w:val="yellow"/>
        </w:rPr>
        <w:t>XX</w:t>
      </w:r>
      <w:r w:rsidRPr="00B10E25">
        <w:rPr>
          <w:rFonts w:asciiTheme="minorHAnsi" w:hAnsiTheme="minorHAnsi" w:cstheme="minorHAnsi"/>
        </w:rPr>
        <w:t xml:space="preserve"> fois par mois</w:t>
      </w:r>
      <w:r w:rsidR="00DB4E43" w:rsidRPr="00B10E25">
        <w:rPr>
          <w:rFonts w:asciiTheme="minorHAnsi" w:hAnsiTheme="minorHAnsi" w:cstheme="minorHAnsi"/>
        </w:rPr>
        <w:t> :</w:t>
      </w:r>
    </w:p>
    <w:p w14:paraId="18BB92F8" w14:textId="77777777" w:rsidR="00BC08DA" w:rsidRPr="00B10E25" w:rsidRDefault="00BC08DA" w:rsidP="0030203E">
      <w:pPr>
        <w:numPr>
          <w:ilvl w:val="0"/>
          <w:numId w:val="5"/>
        </w:numPr>
        <w:tabs>
          <w:tab w:val="clear" w:pos="0"/>
        </w:tabs>
        <w:spacing w:before="120" w:after="120" w:line="252" w:lineRule="auto"/>
        <w:ind w:left="709" w:hanging="425"/>
        <w:jc w:val="both"/>
        <w:rPr>
          <w:rFonts w:asciiTheme="minorHAnsi" w:hAnsiTheme="minorHAnsi" w:cstheme="minorHAnsi"/>
          <w:highlight w:val="yellow"/>
        </w:rPr>
      </w:pPr>
      <w:r w:rsidRPr="00B10E25">
        <w:rPr>
          <w:rFonts w:asciiTheme="minorHAnsi" w:hAnsiTheme="minorHAnsi" w:cstheme="minorHAnsi"/>
          <w:highlight w:val="yellow"/>
        </w:rPr>
        <w:t xml:space="preserve">Nettoyer les vitres intérieures : lavage, raclage et nettoyage des </w:t>
      </w:r>
      <w:r w:rsidR="000543B0" w:rsidRPr="00B10E25">
        <w:rPr>
          <w:rFonts w:asciiTheme="minorHAnsi" w:hAnsiTheme="minorHAnsi" w:cstheme="minorHAnsi"/>
          <w:highlight w:val="yellow"/>
        </w:rPr>
        <w:t>châssis</w:t>
      </w:r>
      <w:r w:rsidRPr="00B10E25">
        <w:rPr>
          <w:rFonts w:asciiTheme="minorHAnsi" w:hAnsiTheme="minorHAnsi" w:cstheme="minorHAnsi"/>
          <w:highlight w:val="yellow"/>
        </w:rPr>
        <w:t xml:space="preserve"> et appuis de fenêtre ;</w:t>
      </w:r>
    </w:p>
    <w:p w14:paraId="6F01EF5C" w14:textId="77777777" w:rsidR="00BC08DA" w:rsidRPr="00B10E25" w:rsidRDefault="00BC08DA" w:rsidP="0030203E">
      <w:pPr>
        <w:numPr>
          <w:ilvl w:val="0"/>
          <w:numId w:val="5"/>
        </w:numPr>
        <w:tabs>
          <w:tab w:val="clear" w:pos="0"/>
        </w:tabs>
        <w:spacing w:before="120" w:after="120" w:line="252" w:lineRule="auto"/>
        <w:ind w:left="709" w:hanging="425"/>
        <w:jc w:val="both"/>
        <w:rPr>
          <w:rFonts w:asciiTheme="minorHAnsi" w:hAnsiTheme="minorHAnsi" w:cstheme="minorHAnsi"/>
          <w:highlight w:val="yellow"/>
        </w:rPr>
      </w:pPr>
      <w:r w:rsidRPr="00B10E25">
        <w:rPr>
          <w:rFonts w:asciiTheme="minorHAnsi" w:hAnsiTheme="minorHAnsi" w:cstheme="minorHAnsi"/>
          <w:highlight w:val="yellow"/>
        </w:rPr>
        <w:t>Laver les cloisons vitrées ;</w:t>
      </w:r>
    </w:p>
    <w:p w14:paraId="38489043" w14:textId="77777777" w:rsidR="00BC08DA" w:rsidRPr="00B10E25" w:rsidRDefault="00BC08DA" w:rsidP="0030203E">
      <w:pPr>
        <w:numPr>
          <w:ilvl w:val="0"/>
          <w:numId w:val="5"/>
        </w:numPr>
        <w:tabs>
          <w:tab w:val="clear" w:pos="0"/>
        </w:tabs>
        <w:spacing w:before="120" w:after="120" w:line="252" w:lineRule="auto"/>
        <w:ind w:left="709" w:hanging="425"/>
        <w:jc w:val="both"/>
        <w:rPr>
          <w:rFonts w:asciiTheme="minorHAnsi" w:hAnsiTheme="minorHAnsi" w:cstheme="minorHAnsi"/>
          <w:highlight w:val="yellow"/>
        </w:rPr>
      </w:pPr>
      <w:r w:rsidRPr="00B10E25">
        <w:rPr>
          <w:rFonts w:asciiTheme="minorHAnsi" w:hAnsiTheme="minorHAnsi" w:cstheme="minorHAnsi"/>
          <w:highlight w:val="yellow"/>
        </w:rPr>
        <w:t>Dépoussiérer les pieds des tables et des chaises ;</w:t>
      </w:r>
    </w:p>
    <w:p w14:paraId="52D32D49" w14:textId="77777777" w:rsidR="00BC08DA" w:rsidRPr="00B10E25" w:rsidRDefault="00BC08DA" w:rsidP="0030203E">
      <w:pPr>
        <w:numPr>
          <w:ilvl w:val="0"/>
          <w:numId w:val="5"/>
        </w:numPr>
        <w:tabs>
          <w:tab w:val="clear" w:pos="0"/>
        </w:tabs>
        <w:spacing w:before="120" w:after="120" w:line="252" w:lineRule="auto"/>
        <w:ind w:left="709" w:hanging="425"/>
        <w:jc w:val="both"/>
        <w:rPr>
          <w:rFonts w:asciiTheme="minorHAnsi" w:hAnsiTheme="minorHAnsi" w:cstheme="minorHAnsi"/>
          <w:highlight w:val="yellow"/>
        </w:rPr>
      </w:pPr>
      <w:r w:rsidRPr="00B10E25">
        <w:rPr>
          <w:rFonts w:asciiTheme="minorHAnsi" w:hAnsiTheme="minorHAnsi" w:cstheme="minorHAnsi"/>
          <w:highlight w:val="yellow"/>
        </w:rPr>
        <w:t>Dépoussiérer le dessus des armoires ;</w:t>
      </w:r>
    </w:p>
    <w:p w14:paraId="0A7D2649" w14:textId="77777777" w:rsidR="00BC08DA" w:rsidRPr="00B10E25" w:rsidRDefault="00BC08DA" w:rsidP="0030203E">
      <w:pPr>
        <w:numPr>
          <w:ilvl w:val="0"/>
          <w:numId w:val="5"/>
        </w:numPr>
        <w:tabs>
          <w:tab w:val="clear" w:pos="0"/>
        </w:tabs>
        <w:spacing w:before="120" w:after="120" w:line="252" w:lineRule="auto"/>
        <w:ind w:left="709" w:hanging="425"/>
        <w:jc w:val="both"/>
        <w:rPr>
          <w:rFonts w:asciiTheme="minorHAnsi" w:hAnsiTheme="minorHAnsi" w:cstheme="minorHAnsi"/>
          <w:highlight w:val="yellow"/>
        </w:rPr>
      </w:pPr>
      <w:r w:rsidRPr="00B10E25">
        <w:rPr>
          <w:rFonts w:asciiTheme="minorHAnsi" w:hAnsiTheme="minorHAnsi" w:cstheme="minorHAnsi"/>
          <w:highlight w:val="yellow"/>
        </w:rPr>
        <w:t>Désinfecter les claviers et souris ;</w:t>
      </w:r>
    </w:p>
    <w:p w14:paraId="7E326D0C" w14:textId="77777777" w:rsidR="00BC08DA" w:rsidRPr="00B10E25" w:rsidRDefault="00BC08DA" w:rsidP="0030203E">
      <w:pPr>
        <w:numPr>
          <w:ilvl w:val="0"/>
          <w:numId w:val="5"/>
        </w:numPr>
        <w:tabs>
          <w:tab w:val="clear" w:pos="0"/>
        </w:tabs>
        <w:spacing w:before="120" w:after="120" w:line="252" w:lineRule="auto"/>
        <w:ind w:left="709" w:hanging="425"/>
        <w:jc w:val="both"/>
        <w:rPr>
          <w:rFonts w:asciiTheme="minorHAnsi" w:hAnsiTheme="minorHAnsi" w:cstheme="minorHAnsi"/>
          <w:highlight w:val="yellow"/>
        </w:rPr>
      </w:pPr>
      <w:r w:rsidRPr="00B10E25">
        <w:rPr>
          <w:rFonts w:asciiTheme="minorHAnsi" w:hAnsiTheme="minorHAnsi" w:cstheme="minorHAnsi"/>
          <w:highlight w:val="yellow"/>
        </w:rPr>
        <w:t>Nettoyage ou dégraissage des poubelles ;</w:t>
      </w:r>
    </w:p>
    <w:p w14:paraId="6F8E5DD7" w14:textId="77777777" w:rsidR="00BC08DA" w:rsidRPr="00B10E25" w:rsidRDefault="00BC08DA" w:rsidP="0030203E">
      <w:pPr>
        <w:numPr>
          <w:ilvl w:val="0"/>
          <w:numId w:val="5"/>
        </w:numPr>
        <w:tabs>
          <w:tab w:val="clear" w:pos="0"/>
        </w:tabs>
        <w:spacing w:before="120" w:after="120" w:line="252" w:lineRule="auto"/>
        <w:ind w:left="709" w:hanging="425"/>
        <w:jc w:val="both"/>
        <w:rPr>
          <w:rFonts w:asciiTheme="minorHAnsi" w:hAnsiTheme="minorHAnsi" w:cstheme="minorHAnsi"/>
          <w:highlight w:val="yellow"/>
        </w:rPr>
      </w:pPr>
      <w:r w:rsidRPr="00B10E25">
        <w:rPr>
          <w:rFonts w:asciiTheme="minorHAnsi" w:hAnsiTheme="minorHAnsi" w:cstheme="minorHAnsi"/>
          <w:highlight w:val="yellow"/>
        </w:rPr>
        <w:t xml:space="preserve">Nettoyage des </w:t>
      </w:r>
      <w:proofErr w:type="spellStart"/>
      <w:r w:rsidRPr="00B10E25">
        <w:rPr>
          <w:rFonts w:asciiTheme="minorHAnsi" w:hAnsiTheme="minorHAnsi" w:cstheme="minorHAnsi"/>
          <w:highlight w:val="yellow"/>
        </w:rPr>
        <w:t>plinthes</w:t>
      </w:r>
      <w:proofErr w:type="spellEnd"/>
      <w:r w:rsidRPr="00B10E25">
        <w:rPr>
          <w:rFonts w:asciiTheme="minorHAnsi" w:hAnsiTheme="minorHAnsi" w:cstheme="minorHAnsi"/>
          <w:highlight w:val="yellow"/>
        </w:rPr>
        <w:t xml:space="preserve"> et des portes ;</w:t>
      </w:r>
    </w:p>
    <w:p w14:paraId="45B90046" w14:textId="2146CCE9" w:rsidR="00BC08DA" w:rsidRPr="00B10E25" w:rsidRDefault="002C59DA" w:rsidP="0030203E">
      <w:pPr>
        <w:numPr>
          <w:ilvl w:val="0"/>
          <w:numId w:val="5"/>
        </w:numPr>
        <w:tabs>
          <w:tab w:val="clear" w:pos="0"/>
        </w:tabs>
        <w:spacing w:before="120" w:after="120" w:line="252" w:lineRule="auto"/>
        <w:ind w:left="709" w:hanging="425"/>
        <w:jc w:val="both"/>
        <w:rPr>
          <w:rFonts w:asciiTheme="minorHAnsi" w:hAnsiTheme="minorHAnsi" w:cstheme="minorHAnsi"/>
          <w:highlight w:val="yellow"/>
        </w:rPr>
      </w:pPr>
      <w:r w:rsidRPr="00B10E25">
        <w:rPr>
          <w:rFonts w:asciiTheme="minorHAnsi" w:hAnsiTheme="minorHAnsi" w:cstheme="minorHAnsi"/>
          <w:highlight w:val="yellow"/>
        </w:rPr>
        <w:t>(</w:t>
      </w:r>
      <w:r w:rsidR="00BC08DA" w:rsidRPr="00B10E25">
        <w:rPr>
          <w:rFonts w:asciiTheme="minorHAnsi" w:hAnsiTheme="minorHAnsi" w:cstheme="minorHAnsi"/>
          <w:highlight w:val="yellow"/>
        </w:rPr>
        <w:t>…</w:t>
      </w:r>
      <w:r w:rsidRPr="00B10E25">
        <w:rPr>
          <w:rFonts w:asciiTheme="minorHAnsi" w:hAnsiTheme="minorHAnsi" w:cstheme="minorHAnsi"/>
          <w:highlight w:val="yellow"/>
        </w:rPr>
        <w:t>)</w:t>
      </w:r>
    </w:p>
    <w:p w14:paraId="654C5265" w14:textId="35C25024" w:rsidR="00BC08DA" w:rsidRPr="00B10E25" w:rsidRDefault="00BC08DA" w:rsidP="001D0023">
      <w:pPr>
        <w:spacing w:before="120" w:after="120" w:line="252" w:lineRule="auto"/>
        <w:jc w:val="both"/>
        <w:rPr>
          <w:rFonts w:asciiTheme="minorHAnsi" w:hAnsiTheme="minorHAnsi" w:cstheme="minorHAnsi"/>
        </w:rPr>
      </w:pPr>
      <w:r w:rsidRPr="00B10E25">
        <w:rPr>
          <w:rFonts w:asciiTheme="minorHAnsi" w:hAnsiTheme="minorHAnsi" w:cstheme="minorHAnsi"/>
        </w:rPr>
        <w:t xml:space="preserve">Tâches à réaliser </w:t>
      </w:r>
      <w:r w:rsidRPr="00B10E25">
        <w:rPr>
          <w:rFonts w:asciiTheme="minorHAnsi" w:hAnsiTheme="minorHAnsi" w:cstheme="minorHAnsi"/>
          <w:highlight w:val="yellow"/>
        </w:rPr>
        <w:t>XX</w:t>
      </w:r>
      <w:r w:rsidRPr="00B10E25">
        <w:rPr>
          <w:rFonts w:asciiTheme="minorHAnsi" w:hAnsiTheme="minorHAnsi" w:cstheme="minorHAnsi"/>
        </w:rPr>
        <w:t xml:space="preserve"> fois par an</w:t>
      </w:r>
      <w:r w:rsidR="00DB4E43" w:rsidRPr="00B10E25">
        <w:rPr>
          <w:rFonts w:asciiTheme="minorHAnsi" w:hAnsiTheme="minorHAnsi" w:cstheme="minorHAnsi"/>
        </w:rPr>
        <w:t> :</w:t>
      </w:r>
    </w:p>
    <w:p w14:paraId="3C01EC25" w14:textId="77777777" w:rsidR="00BC08DA" w:rsidRPr="00B10E25" w:rsidRDefault="00BC08DA" w:rsidP="0030203E">
      <w:pPr>
        <w:numPr>
          <w:ilvl w:val="0"/>
          <w:numId w:val="5"/>
        </w:numPr>
        <w:tabs>
          <w:tab w:val="clear" w:pos="0"/>
        </w:tabs>
        <w:spacing w:before="120" w:after="120" w:line="252" w:lineRule="auto"/>
        <w:ind w:left="709" w:hanging="425"/>
        <w:jc w:val="both"/>
        <w:rPr>
          <w:rFonts w:asciiTheme="minorHAnsi" w:hAnsiTheme="minorHAnsi" w:cstheme="minorHAnsi"/>
          <w:highlight w:val="yellow"/>
        </w:rPr>
      </w:pPr>
      <w:r w:rsidRPr="00B10E25">
        <w:rPr>
          <w:rFonts w:asciiTheme="minorHAnsi" w:hAnsiTheme="minorHAnsi" w:cstheme="minorHAnsi"/>
          <w:highlight w:val="yellow"/>
        </w:rPr>
        <w:t>Shampoing de tapis ;</w:t>
      </w:r>
    </w:p>
    <w:p w14:paraId="30CD2028" w14:textId="77777777" w:rsidR="00BC08DA" w:rsidRPr="00B10E25" w:rsidRDefault="00BC08DA" w:rsidP="0030203E">
      <w:pPr>
        <w:numPr>
          <w:ilvl w:val="0"/>
          <w:numId w:val="5"/>
        </w:numPr>
        <w:tabs>
          <w:tab w:val="clear" w:pos="0"/>
        </w:tabs>
        <w:spacing w:before="120" w:after="120" w:line="252" w:lineRule="auto"/>
        <w:ind w:left="709" w:hanging="425"/>
        <w:jc w:val="both"/>
        <w:rPr>
          <w:rFonts w:asciiTheme="minorHAnsi" w:hAnsiTheme="minorHAnsi" w:cstheme="minorHAnsi"/>
          <w:highlight w:val="yellow"/>
        </w:rPr>
      </w:pPr>
      <w:r w:rsidRPr="00B10E25">
        <w:rPr>
          <w:rFonts w:asciiTheme="minorHAnsi" w:hAnsiTheme="minorHAnsi" w:cstheme="minorHAnsi"/>
          <w:highlight w:val="yellow"/>
        </w:rPr>
        <w:lastRenderedPageBreak/>
        <w:t>Nettoyage des locaux d’archives ;</w:t>
      </w:r>
    </w:p>
    <w:p w14:paraId="48577AC5" w14:textId="6414067F" w:rsidR="00EB7379" w:rsidRPr="00B10E25" w:rsidRDefault="002C59DA" w:rsidP="0030203E">
      <w:pPr>
        <w:numPr>
          <w:ilvl w:val="0"/>
          <w:numId w:val="5"/>
        </w:numPr>
        <w:tabs>
          <w:tab w:val="clear" w:pos="0"/>
        </w:tabs>
        <w:spacing w:before="120" w:after="120" w:line="252" w:lineRule="auto"/>
        <w:ind w:left="709" w:hanging="425"/>
        <w:jc w:val="both"/>
        <w:rPr>
          <w:rFonts w:asciiTheme="minorHAnsi" w:hAnsiTheme="minorHAnsi" w:cstheme="minorHAnsi"/>
          <w:highlight w:val="yellow"/>
        </w:rPr>
      </w:pPr>
      <w:r w:rsidRPr="00B10E25">
        <w:rPr>
          <w:rFonts w:asciiTheme="minorHAnsi" w:hAnsiTheme="minorHAnsi" w:cstheme="minorHAnsi"/>
          <w:highlight w:val="yellow"/>
        </w:rPr>
        <w:t>(</w:t>
      </w:r>
      <w:r w:rsidR="00BC08DA" w:rsidRPr="00B10E25">
        <w:rPr>
          <w:rFonts w:asciiTheme="minorHAnsi" w:hAnsiTheme="minorHAnsi" w:cstheme="minorHAnsi"/>
          <w:highlight w:val="yellow"/>
        </w:rPr>
        <w:t>…</w:t>
      </w:r>
      <w:r w:rsidRPr="00B10E25">
        <w:rPr>
          <w:rFonts w:asciiTheme="minorHAnsi" w:hAnsiTheme="minorHAnsi" w:cstheme="minorHAnsi"/>
          <w:highlight w:val="yellow"/>
        </w:rPr>
        <w:t>)</w:t>
      </w:r>
    </w:p>
    <w:p w14:paraId="290E6EF7" w14:textId="77777777" w:rsidR="00BC08DA" w:rsidRPr="00B10E25" w:rsidRDefault="00BC08DA" w:rsidP="001D0023">
      <w:pPr>
        <w:spacing w:before="120" w:after="120" w:line="252" w:lineRule="auto"/>
        <w:jc w:val="both"/>
        <w:rPr>
          <w:rFonts w:asciiTheme="minorHAnsi" w:hAnsiTheme="minorHAnsi" w:cstheme="minorHAnsi"/>
          <w:u w:val="single"/>
        </w:rPr>
      </w:pPr>
      <w:r w:rsidRPr="00B10E25">
        <w:rPr>
          <w:rFonts w:asciiTheme="minorHAnsi" w:hAnsiTheme="minorHAnsi" w:cstheme="minorHAnsi"/>
          <w:u w:val="single"/>
        </w:rPr>
        <w:t>Sanitaires – WC et lavabos</w:t>
      </w:r>
    </w:p>
    <w:p w14:paraId="58A6B910" w14:textId="7E5539AE" w:rsidR="00BC08DA" w:rsidRPr="00B10E25" w:rsidRDefault="00BC08DA" w:rsidP="001D0023">
      <w:pPr>
        <w:spacing w:before="120" w:after="120" w:line="252" w:lineRule="auto"/>
        <w:jc w:val="both"/>
        <w:rPr>
          <w:rFonts w:asciiTheme="minorHAnsi" w:hAnsiTheme="minorHAnsi" w:cstheme="minorHAnsi"/>
        </w:rPr>
      </w:pPr>
      <w:r w:rsidRPr="00B10E25">
        <w:rPr>
          <w:rFonts w:asciiTheme="minorHAnsi" w:hAnsiTheme="minorHAnsi" w:cstheme="minorHAnsi"/>
        </w:rPr>
        <w:t>Tâches à réaliser quotidiennement</w:t>
      </w:r>
      <w:r w:rsidR="00DB4E43" w:rsidRPr="00B10E25">
        <w:rPr>
          <w:rFonts w:asciiTheme="minorHAnsi" w:hAnsiTheme="minorHAnsi" w:cstheme="minorHAnsi"/>
        </w:rPr>
        <w:t> :</w:t>
      </w:r>
    </w:p>
    <w:p w14:paraId="0F1685F7" w14:textId="77777777" w:rsidR="00BC08DA" w:rsidRPr="00B10E25" w:rsidRDefault="00BC08DA" w:rsidP="0030203E">
      <w:pPr>
        <w:numPr>
          <w:ilvl w:val="0"/>
          <w:numId w:val="5"/>
        </w:numPr>
        <w:tabs>
          <w:tab w:val="clear" w:pos="0"/>
        </w:tabs>
        <w:spacing w:before="120" w:after="120" w:line="252" w:lineRule="auto"/>
        <w:ind w:left="709" w:hanging="425"/>
        <w:jc w:val="both"/>
        <w:rPr>
          <w:rFonts w:asciiTheme="minorHAnsi" w:hAnsiTheme="minorHAnsi" w:cstheme="minorHAnsi"/>
          <w:highlight w:val="yellow"/>
        </w:rPr>
      </w:pPr>
      <w:r w:rsidRPr="00B10E25">
        <w:rPr>
          <w:rFonts w:asciiTheme="minorHAnsi" w:hAnsiTheme="minorHAnsi" w:cstheme="minorHAnsi"/>
          <w:highlight w:val="yellow"/>
        </w:rPr>
        <w:t xml:space="preserve">Nettoyer les lavabos, cuves, </w:t>
      </w:r>
      <w:r w:rsidR="00207339" w:rsidRPr="00B10E25">
        <w:rPr>
          <w:rFonts w:asciiTheme="minorHAnsi" w:hAnsiTheme="minorHAnsi" w:cstheme="minorHAnsi"/>
          <w:highlight w:val="yellow"/>
        </w:rPr>
        <w:t>planches, …</w:t>
      </w:r>
    </w:p>
    <w:p w14:paraId="6E1DFE77" w14:textId="77777777" w:rsidR="00BC08DA" w:rsidRPr="00B10E25" w:rsidRDefault="00BC08DA" w:rsidP="0030203E">
      <w:pPr>
        <w:numPr>
          <w:ilvl w:val="0"/>
          <w:numId w:val="5"/>
        </w:numPr>
        <w:tabs>
          <w:tab w:val="clear" w:pos="0"/>
        </w:tabs>
        <w:spacing w:before="120" w:after="120" w:line="252" w:lineRule="auto"/>
        <w:ind w:left="709" w:hanging="425"/>
        <w:jc w:val="both"/>
        <w:rPr>
          <w:rFonts w:asciiTheme="minorHAnsi" w:hAnsiTheme="minorHAnsi" w:cstheme="minorHAnsi"/>
          <w:highlight w:val="yellow"/>
        </w:rPr>
      </w:pPr>
      <w:r w:rsidRPr="00B10E25">
        <w:rPr>
          <w:rFonts w:asciiTheme="minorHAnsi" w:hAnsiTheme="minorHAnsi" w:cstheme="minorHAnsi"/>
          <w:highlight w:val="yellow"/>
        </w:rPr>
        <w:t>Nettoyer les sols à l’eau ;</w:t>
      </w:r>
    </w:p>
    <w:p w14:paraId="0FB7FBBE" w14:textId="77777777" w:rsidR="00BC08DA" w:rsidRPr="00B10E25" w:rsidRDefault="00BC08DA" w:rsidP="0030203E">
      <w:pPr>
        <w:numPr>
          <w:ilvl w:val="0"/>
          <w:numId w:val="5"/>
        </w:numPr>
        <w:tabs>
          <w:tab w:val="clear" w:pos="0"/>
        </w:tabs>
        <w:spacing w:before="120" w:after="120" w:line="252" w:lineRule="auto"/>
        <w:ind w:left="709" w:hanging="425"/>
        <w:jc w:val="both"/>
        <w:rPr>
          <w:rFonts w:asciiTheme="minorHAnsi" w:hAnsiTheme="minorHAnsi" w:cstheme="minorHAnsi"/>
          <w:highlight w:val="yellow"/>
        </w:rPr>
      </w:pPr>
      <w:r w:rsidRPr="00B10E25">
        <w:rPr>
          <w:rFonts w:asciiTheme="minorHAnsi" w:hAnsiTheme="minorHAnsi" w:cstheme="minorHAnsi"/>
          <w:highlight w:val="yellow"/>
        </w:rPr>
        <w:t>Nettoyer la robinetterie et les miroirs ;</w:t>
      </w:r>
    </w:p>
    <w:p w14:paraId="204159B4" w14:textId="77777777" w:rsidR="00BC08DA" w:rsidRPr="00B10E25" w:rsidRDefault="00BC08DA" w:rsidP="0030203E">
      <w:pPr>
        <w:numPr>
          <w:ilvl w:val="0"/>
          <w:numId w:val="5"/>
        </w:numPr>
        <w:tabs>
          <w:tab w:val="clear" w:pos="0"/>
        </w:tabs>
        <w:spacing w:before="120" w:after="120" w:line="252" w:lineRule="auto"/>
        <w:ind w:left="709" w:hanging="425"/>
        <w:jc w:val="both"/>
        <w:rPr>
          <w:rFonts w:asciiTheme="minorHAnsi" w:hAnsiTheme="minorHAnsi" w:cstheme="minorHAnsi"/>
          <w:highlight w:val="yellow"/>
        </w:rPr>
      </w:pPr>
      <w:r w:rsidRPr="00B10E25">
        <w:rPr>
          <w:rFonts w:asciiTheme="minorHAnsi" w:hAnsiTheme="minorHAnsi" w:cstheme="minorHAnsi"/>
          <w:highlight w:val="yellow"/>
        </w:rPr>
        <w:t>Réapprovisionner les distributeur</w:t>
      </w:r>
      <w:r w:rsidR="00E622DD" w:rsidRPr="00B10E25">
        <w:rPr>
          <w:rFonts w:asciiTheme="minorHAnsi" w:hAnsiTheme="minorHAnsi" w:cstheme="minorHAnsi"/>
          <w:highlight w:val="yellow"/>
        </w:rPr>
        <w:t>s</w:t>
      </w:r>
      <w:r w:rsidRPr="00B10E25">
        <w:rPr>
          <w:rFonts w:asciiTheme="minorHAnsi" w:hAnsiTheme="minorHAnsi" w:cstheme="minorHAnsi"/>
          <w:highlight w:val="yellow"/>
        </w:rPr>
        <w:t xml:space="preserve"> de savon, papier toilette et essuie mains ;</w:t>
      </w:r>
    </w:p>
    <w:p w14:paraId="061B1248" w14:textId="6A05CE91" w:rsidR="00BC08DA" w:rsidRPr="00B10E25" w:rsidRDefault="00982ECC" w:rsidP="0030203E">
      <w:pPr>
        <w:numPr>
          <w:ilvl w:val="0"/>
          <w:numId w:val="5"/>
        </w:numPr>
        <w:tabs>
          <w:tab w:val="clear" w:pos="0"/>
        </w:tabs>
        <w:spacing w:before="120" w:after="120" w:line="252" w:lineRule="auto"/>
        <w:ind w:left="709" w:hanging="425"/>
        <w:jc w:val="both"/>
        <w:rPr>
          <w:rFonts w:asciiTheme="minorHAnsi" w:hAnsiTheme="minorHAnsi" w:cstheme="minorHAnsi"/>
          <w:highlight w:val="yellow"/>
        </w:rPr>
      </w:pPr>
      <w:r w:rsidRPr="00B10E25">
        <w:rPr>
          <w:rFonts w:asciiTheme="minorHAnsi" w:hAnsiTheme="minorHAnsi" w:cstheme="minorHAnsi"/>
          <w:highlight w:val="yellow"/>
        </w:rPr>
        <w:t>(</w:t>
      </w:r>
      <w:r w:rsidR="00BC08DA" w:rsidRPr="00B10E25">
        <w:rPr>
          <w:rFonts w:asciiTheme="minorHAnsi" w:hAnsiTheme="minorHAnsi" w:cstheme="minorHAnsi"/>
          <w:highlight w:val="yellow"/>
        </w:rPr>
        <w:t>…</w:t>
      </w:r>
      <w:r w:rsidRPr="00B10E25">
        <w:rPr>
          <w:rFonts w:asciiTheme="minorHAnsi" w:hAnsiTheme="minorHAnsi" w:cstheme="minorHAnsi"/>
          <w:highlight w:val="yellow"/>
        </w:rPr>
        <w:t>)</w:t>
      </w:r>
    </w:p>
    <w:p w14:paraId="5798F6FF" w14:textId="68CBD47E" w:rsidR="00BC08DA" w:rsidRPr="00B10E25" w:rsidRDefault="00BC08DA" w:rsidP="001D0023">
      <w:pPr>
        <w:spacing w:before="120" w:after="120" w:line="252" w:lineRule="auto"/>
        <w:jc w:val="both"/>
        <w:rPr>
          <w:rFonts w:asciiTheme="minorHAnsi" w:hAnsiTheme="minorHAnsi" w:cstheme="minorHAnsi"/>
        </w:rPr>
      </w:pPr>
      <w:r w:rsidRPr="00B10E25">
        <w:rPr>
          <w:rFonts w:asciiTheme="minorHAnsi" w:hAnsiTheme="minorHAnsi" w:cstheme="minorHAnsi"/>
        </w:rPr>
        <w:t xml:space="preserve">Tâches à réaliser </w:t>
      </w:r>
      <w:r w:rsidRPr="00B10E25">
        <w:rPr>
          <w:rFonts w:asciiTheme="minorHAnsi" w:hAnsiTheme="minorHAnsi" w:cstheme="minorHAnsi"/>
          <w:highlight w:val="yellow"/>
        </w:rPr>
        <w:t>XX</w:t>
      </w:r>
      <w:r w:rsidRPr="00B10E25">
        <w:rPr>
          <w:rFonts w:asciiTheme="minorHAnsi" w:hAnsiTheme="minorHAnsi" w:cstheme="minorHAnsi"/>
        </w:rPr>
        <w:t xml:space="preserve"> fois par semaine</w:t>
      </w:r>
      <w:r w:rsidR="00DB4E43" w:rsidRPr="00B10E25">
        <w:rPr>
          <w:rFonts w:asciiTheme="minorHAnsi" w:hAnsiTheme="minorHAnsi" w:cstheme="minorHAnsi"/>
        </w:rPr>
        <w:t> :</w:t>
      </w:r>
    </w:p>
    <w:p w14:paraId="2248803C" w14:textId="77777777" w:rsidR="00BC08DA" w:rsidRPr="00B10E25" w:rsidRDefault="00BC08DA" w:rsidP="0030203E">
      <w:pPr>
        <w:numPr>
          <w:ilvl w:val="0"/>
          <w:numId w:val="5"/>
        </w:numPr>
        <w:tabs>
          <w:tab w:val="clear" w:pos="0"/>
        </w:tabs>
        <w:spacing w:before="120" w:after="120" w:line="252" w:lineRule="auto"/>
        <w:ind w:left="709" w:hanging="425"/>
        <w:jc w:val="both"/>
        <w:rPr>
          <w:rFonts w:asciiTheme="minorHAnsi" w:hAnsiTheme="minorHAnsi" w:cstheme="minorHAnsi"/>
          <w:highlight w:val="yellow"/>
        </w:rPr>
      </w:pPr>
      <w:r w:rsidRPr="00B10E25">
        <w:rPr>
          <w:rFonts w:asciiTheme="minorHAnsi" w:hAnsiTheme="minorHAnsi" w:cstheme="minorHAnsi"/>
          <w:highlight w:val="yellow"/>
        </w:rPr>
        <w:t>Nettoyage avec des produits détartrants ;</w:t>
      </w:r>
    </w:p>
    <w:p w14:paraId="526C5157" w14:textId="77777777" w:rsidR="00BC08DA" w:rsidRPr="00B10E25" w:rsidRDefault="00BC08DA" w:rsidP="0030203E">
      <w:pPr>
        <w:numPr>
          <w:ilvl w:val="0"/>
          <w:numId w:val="5"/>
        </w:numPr>
        <w:tabs>
          <w:tab w:val="clear" w:pos="0"/>
        </w:tabs>
        <w:spacing w:before="120" w:after="120" w:line="252" w:lineRule="auto"/>
        <w:ind w:left="709" w:hanging="425"/>
        <w:jc w:val="both"/>
        <w:rPr>
          <w:rFonts w:asciiTheme="minorHAnsi" w:hAnsiTheme="minorHAnsi" w:cstheme="minorHAnsi"/>
          <w:highlight w:val="yellow"/>
        </w:rPr>
      </w:pPr>
      <w:r w:rsidRPr="00B10E25">
        <w:rPr>
          <w:rFonts w:asciiTheme="minorHAnsi" w:hAnsiTheme="minorHAnsi" w:cstheme="minorHAnsi"/>
          <w:highlight w:val="yellow"/>
        </w:rPr>
        <w:t xml:space="preserve">Assurer la propreté générale (hors sol : état des </w:t>
      </w:r>
      <w:r w:rsidR="00207339" w:rsidRPr="00B10E25">
        <w:rPr>
          <w:rFonts w:asciiTheme="minorHAnsi" w:hAnsiTheme="minorHAnsi" w:cstheme="minorHAnsi"/>
          <w:highlight w:val="yellow"/>
        </w:rPr>
        <w:t>murs, …</w:t>
      </w:r>
      <w:r w:rsidRPr="00B10E25">
        <w:rPr>
          <w:rFonts w:asciiTheme="minorHAnsi" w:hAnsiTheme="minorHAnsi" w:cstheme="minorHAnsi"/>
          <w:highlight w:val="yellow"/>
        </w:rPr>
        <w:t>) ;</w:t>
      </w:r>
    </w:p>
    <w:p w14:paraId="6C1AF409" w14:textId="1D663810" w:rsidR="00BC08DA" w:rsidRPr="00B10E25" w:rsidRDefault="00982ECC" w:rsidP="0030203E">
      <w:pPr>
        <w:numPr>
          <w:ilvl w:val="0"/>
          <w:numId w:val="5"/>
        </w:numPr>
        <w:tabs>
          <w:tab w:val="clear" w:pos="0"/>
        </w:tabs>
        <w:spacing w:before="120" w:after="120" w:line="252" w:lineRule="auto"/>
        <w:ind w:left="709" w:hanging="425"/>
        <w:jc w:val="both"/>
        <w:rPr>
          <w:rFonts w:asciiTheme="minorHAnsi" w:hAnsiTheme="minorHAnsi" w:cstheme="minorHAnsi"/>
          <w:highlight w:val="yellow"/>
        </w:rPr>
      </w:pPr>
      <w:r w:rsidRPr="00B10E25">
        <w:rPr>
          <w:rFonts w:asciiTheme="minorHAnsi" w:hAnsiTheme="minorHAnsi" w:cstheme="minorHAnsi"/>
          <w:highlight w:val="yellow"/>
        </w:rPr>
        <w:t>(</w:t>
      </w:r>
      <w:r w:rsidR="00BC08DA" w:rsidRPr="00B10E25">
        <w:rPr>
          <w:rFonts w:asciiTheme="minorHAnsi" w:hAnsiTheme="minorHAnsi" w:cstheme="minorHAnsi"/>
          <w:highlight w:val="yellow"/>
        </w:rPr>
        <w:t>…</w:t>
      </w:r>
      <w:r w:rsidRPr="00B10E25">
        <w:rPr>
          <w:rFonts w:asciiTheme="minorHAnsi" w:hAnsiTheme="minorHAnsi" w:cstheme="minorHAnsi"/>
          <w:highlight w:val="yellow"/>
        </w:rPr>
        <w:t>)</w:t>
      </w:r>
    </w:p>
    <w:p w14:paraId="6110F8C0" w14:textId="1F252BBB" w:rsidR="00BC08DA" w:rsidRPr="00B10E25" w:rsidRDefault="00BC08DA" w:rsidP="001D0023">
      <w:pPr>
        <w:spacing w:before="120" w:after="120" w:line="252" w:lineRule="auto"/>
        <w:jc w:val="both"/>
        <w:rPr>
          <w:rFonts w:asciiTheme="minorHAnsi" w:hAnsiTheme="minorHAnsi" w:cstheme="minorHAnsi"/>
        </w:rPr>
      </w:pPr>
      <w:r w:rsidRPr="00B10E25">
        <w:rPr>
          <w:rFonts w:asciiTheme="minorHAnsi" w:hAnsiTheme="minorHAnsi" w:cstheme="minorHAnsi"/>
        </w:rPr>
        <w:t xml:space="preserve">Tâches à réaliser </w:t>
      </w:r>
      <w:r w:rsidRPr="00B10E25">
        <w:rPr>
          <w:rFonts w:asciiTheme="minorHAnsi" w:hAnsiTheme="minorHAnsi" w:cstheme="minorHAnsi"/>
          <w:highlight w:val="yellow"/>
        </w:rPr>
        <w:t>XX</w:t>
      </w:r>
      <w:r w:rsidRPr="00B10E25">
        <w:rPr>
          <w:rFonts w:asciiTheme="minorHAnsi" w:hAnsiTheme="minorHAnsi" w:cstheme="minorHAnsi"/>
        </w:rPr>
        <w:t xml:space="preserve"> fois par mois</w:t>
      </w:r>
      <w:r w:rsidR="00DB4E43" w:rsidRPr="00B10E25">
        <w:rPr>
          <w:rFonts w:asciiTheme="minorHAnsi" w:hAnsiTheme="minorHAnsi" w:cstheme="minorHAnsi"/>
        </w:rPr>
        <w:t> :</w:t>
      </w:r>
    </w:p>
    <w:p w14:paraId="4FFDC63A" w14:textId="25D22B37" w:rsidR="001D0023" w:rsidRPr="00B10E25" w:rsidRDefault="00982ECC" w:rsidP="0030203E">
      <w:pPr>
        <w:numPr>
          <w:ilvl w:val="0"/>
          <w:numId w:val="5"/>
        </w:numPr>
        <w:tabs>
          <w:tab w:val="clear" w:pos="0"/>
        </w:tabs>
        <w:spacing w:before="120" w:after="120" w:line="252" w:lineRule="auto"/>
        <w:ind w:left="709" w:hanging="425"/>
        <w:jc w:val="both"/>
        <w:rPr>
          <w:rFonts w:asciiTheme="minorHAnsi" w:hAnsiTheme="minorHAnsi" w:cstheme="minorHAnsi"/>
          <w:highlight w:val="yellow"/>
        </w:rPr>
      </w:pPr>
      <w:r w:rsidRPr="00B10E25">
        <w:rPr>
          <w:rFonts w:asciiTheme="minorHAnsi" w:hAnsiTheme="minorHAnsi" w:cstheme="minorHAnsi"/>
          <w:highlight w:val="yellow"/>
        </w:rPr>
        <w:t>(</w:t>
      </w:r>
      <w:r w:rsidR="00BC08DA" w:rsidRPr="00B10E25">
        <w:rPr>
          <w:rFonts w:asciiTheme="minorHAnsi" w:hAnsiTheme="minorHAnsi" w:cstheme="minorHAnsi"/>
          <w:highlight w:val="yellow"/>
        </w:rPr>
        <w:t>…</w:t>
      </w:r>
      <w:r w:rsidRPr="00B10E25">
        <w:rPr>
          <w:rFonts w:asciiTheme="minorHAnsi" w:hAnsiTheme="minorHAnsi" w:cstheme="minorHAnsi"/>
          <w:highlight w:val="yellow"/>
        </w:rPr>
        <w:t>)</w:t>
      </w:r>
    </w:p>
    <w:p w14:paraId="5739ED4F" w14:textId="7F14BCC3" w:rsidR="00BC08DA" w:rsidRPr="00B10E25" w:rsidRDefault="00BC08DA" w:rsidP="001D0023">
      <w:pPr>
        <w:spacing w:before="120" w:after="120" w:line="252" w:lineRule="auto"/>
        <w:jc w:val="both"/>
        <w:rPr>
          <w:rFonts w:asciiTheme="minorHAnsi" w:hAnsiTheme="minorHAnsi" w:cstheme="minorHAnsi"/>
        </w:rPr>
      </w:pPr>
      <w:r w:rsidRPr="00B10E25">
        <w:rPr>
          <w:rFonts w:asciiTheme="minorHAnsi" w:hAnsiTheme="minorHAnsi" w:cstheme="minorHAnsi"/>
        </w:rPr>
        <w:t xml:space="preserve">Tâches à réaliser </w:t>
      </w:r>
      <w:r w:rsidRPr="00B10E25">
        <w:rPr>
          <w:rFonts w:asciiTheme="minorHAnsi" w:hAnsiTheme="minorHAnsi" w:cstheme="minorHAnsi"/>
          <w:highlight w:val="yellow"/>
        </w:rPr>
        <w:t>XX</w:t>
      </w:r>
      <w:r w:rsidRPr="00B10E25">
        <w:rPr>
          <w:rFonts w:asciiTheme="minorHAnsi" w:hAnsiTheme="minorHAnsi" w:cstheme="minorHAnsi"/>
        </w:rPr>
        <w:t xml:space="preserve"> fois par an</w:t>
      </w:r>
      <w:r w:rsidR="00DB4E43" w:rsidRPr="00B10E25">
        <w:rPr>
          <w:rFonts w:asciiTheme="minorHAnsi" w:hAnsiTheme="minorHAnsi" w:cstheme="minorHAnsi"/>
        </w:rPr>
        <w:t> :</w:t>
      </w:r>
    </w:p>
    <w:p w14:paraId="34763939" w14:textId="6B53992B" w:rsidR="00BC08DA" w:rsidRPr="00B10E25" w:rsidRDefault="00982ECC" w:rsidP="0030203E">
      <w:pPr>
        <w:numPr>
          <w:ilvl w:val="0"/>
          <w:numId w:val="5"/>
        </w:numPr>
        <w:tabs>
          <w:tab w:val="clear" w:pos="0"/>
        </w:tabs>
        <w:spacing w:before="120" w:after="120" w:line="252" w:lineRule="auto"/>
        <w:ind w:left="709" w:hanging="425"/>
        <w:jc w:val="both"/>
        <w:rPr>
          <w:rFonts w:asciiTheme="minorHAnsi" w:hAnsiTheme="minorHAnsi" w:cstheme="minorHAnsi"/>
          <w:highlight w:val="yellow"/>
        </w:rPr>
      </w:pPr>
      <w:r w:rsidRPr="00B10E25">
        <w:rPr>
          <w:rFonts w:asciiTheme="minorHAnsi" w:hAnsiTheme="minorHAnsi" w:cstheme="minorHAnsi"/>
          <w:highlight w:val="yellow"/>
        </w:rPr>
        <w:t>(</w:t>
      </w:r>
      <w:r w:rsidR="00BC08DA" w:rsidRPr="00B10E25">
        <w:rPr>
          <w:rFonts w:asciiTheme="minorHAnsi" w:hAnsiTheme="minorHAnsi" w:cstheme="minorHAnsi"/>
          <w:highlight w:val="yellow"/>
        </w:rPr>
        <w:t>…</w:t>
      </w:r>
      <w:r w:rsidRPr="00B10E25">
        <w:rPr>
          <w:rFonts w:asciiTheme="minorHAnsi" w:hAnsiTheme="minorHAnsi" w:cstheme="minorHAnsi"/>
          <w:highlight w:val="yellow"/>
        </w:rPr>
        <w:t>)</w:t>
      </w:r>
    </w:p>
    <w:p w14:paraId="367E1161" w14:textId="77777777" w:rsidR="00BC08DA" w:rsidRPr="00B10E25" w:rsidRDefault="00BC08DA" w:rsidP="001D0023">
      <w:pPr>
        <w:spacing w:before="120" w:after="120" w:line="252" w:lineRule="auto"/>
        <w:jc w:val="both"/>
        <w:rPr>
          <w:rFonts w:asciiTheme="minorHAnsi" w:hAnsiTheme="minorHAnsi" w:cstheme="minorHAnsi"/>
          <w:u w:val="single"/>
        </w:rPr>
      </w:pPr>
      <w:r w:rsidRPr="00B10E25">
        <w:rPr>
          <w:rFonts w:asciiTheme="minorHAnsi" w:hAnsiTheme="minorHAnsi" w:cstheme="minorHAnsi"/>
          <w:u w:val="single"/>
        </w:rPr>
        <w:t>Zones de passage (couloirs, halls d’entrée, locaux techniques)</w:t>
      </w:r>
    </w:p>
    <w:p w14:paraId="0F2BE1B7" w14:textId="14E0EBEC" w:rsidR="00BC08DA" w:rsidRPr="00B10E25" w:rsidRDefault="00BC08DA" w:rsidP="001D0023">
      <w:pPr>
        <w:spacing w:before="120" w:after="120" w:line="252" w:lineRule="auto"/>
        <w:jc w:val="both"/>
        <w:rPr>
          <w:rFonts w:asciiTheme="minorHAnsi" w:hAnsiTheme="minorHAnsi" w:cstheme="minorHAnsi"/>
        </w:rPr>
      </w:pPr>
      <w:r w:rsidRPr="00B10E25">
        <w:rPr>
          <w:rFonts w:asciiTheme="minorHAnsi" w:hAnsiTheme="minorHAnsi" w:cstheme="minorHAnsi"/>
        </w:rPr>
        <w:t>Tâches à réaliser quotidiennement</w:t>
      </w:r>
      <w:r w:rsidR="00DB4E43" w:rsidRPr="00B10E25">
        <w:rPr>
          <w:rFonts w:asciiTheme="minorHAnsi" w:hAnsiTheme="minorHAnsi" w:cstheme="minorHAnsi"/>
        </w:rPr>
        <w:t> :</w:t>
      </w:r>
    </w:p>
    <w:p w14:paraId="217EF53C" w14:textId="77777777" w:rsidR="00BC08DA" w:rsidRPr="00B10E25" w:rsidRDefault="00BC08DA" w:rsidP="0030203E">
      <w:pPr>
        <w:numPr>
          <w:ilvl w:val="0"/>
          <w:numId w:val="5"/>
        </w:numPr>
        <w:tabs>
          <w:tab w:val="clear" w:pos="0"/>
        </w:tabs>
        <w:spacing w:before="120" w:after="120" w:line="252" w:lineRule="auto"/>
        <w:ind w:left="709" w:hanging="425"/>
        <w:jc w:val="both"/>
        <w:rPr>
          <w:rFonts w:asciiTheme="minorHAnsi" w:hAnsiTheme="minorHAnsi" w:cstheme="minorHAnsi"/>
          <w:highlight w:val="yellow"/>
        </w:rPr>
      </w:pPr>
      <w:r w:rsidRPr="00B10E25">
        <w:rPr>
          <w:rFonts w:asciiTheme="minorHAnsi" w:hAnsiTheme="minorHAnsi" w:cstheme="minorHAnsi"/>
          <w:highlight w:val="yellow"/>
        </w:rPr>
        <w:t>Aspirer ou nettoyer à l’eau ;</w:t>
      </w:r>
    </w:p>
    <w:p w14:paraId="1E92CAC7" w14:textId="77777777" w:rsidR="00BC08DA" w:rsidRPr="00B10E25" w:rsidRDefault="00BC08DA" w:rsidP="0030203E">
      <w:pPr>
        <w:numPr>
          <w:ilvl w:val="0"/>
          <w:numId w:val="5"/>
        </w:numPr>
        <w:tabs>
          <w:tab w:val="clear" w:pos="0"/>
        </w:tabs>
        <w:spacing w:before="120" w:after="120" w:line="252" w:lineRule="auto"/>
        <w:ind w:left="709" w:hanging="425"/>
        <w:jc w:val="both"/>
        <w:rPr>
          <w:rFonts w:asciiTheme="minorHAnsi" w:hAnsiTheme="minorHAnsi" w:cstheme="minorHAnsi"/>
          <w:highlight w:val="yellow"/>
        </w:rPr>
      </w:pPr>
      <w:r w:rsidRPr="00B10E25">
        <w:rPr>
          <w:rFonts w:asciiTheme="minorHAnsi" w:hAnsiTheme="minorHAnsi" w:cstheme="minorHAnsi"/>
          <w:highlight w:val="yellow"/>
        </w:rPr>
        <w:t>Dépoussiérer et s’assurer de l’état de propreté général ;</w:t>
      </w:r>
    </w:p>
    <w:p w14:paraId="0079EED1" w14:textId="33D02BC8" w:rsidR="00BC08DA" w:rsidRPr="00B10E25" w:rsidRDefault="00982ECC" w:rsidP="0030203E">
      <w:pPr>
        <w:numPr>
          <w:ilvl w:val="0"/>
          <w:numId w:val="5"/>
        </w:numPr>
        <w:tabs>
          <w:tab w:val="clear" w:pos="0"/>
        </w:tabs>
        <w:spacing w:before="120" w:after="120" w:line="252" w:lineRule="auto"/>
        <w:ind w:left="709" w:hanging="425"/>
        <w:jc w:val="both"/>
        <w:rPr>
          <w:rFonts w:asciiTheme="minorHAnsi" w:hAnsiTheme="minorHAnsi" w:cstheme="minorHAnsi"/>
          <w:highlight w:val="yellow"/>
        </w:rPr>
      </w:pPr>
      <w:r w:rsidRPr="00B10E25">
        <w:rPr>
          <w:rFonts w:asciiTheme="minorHAnsi" w:hAnsiTheme="minorHAnsi" w:cstheme="minorHAnsi"/>
          <w:highlight w:val="yellow"/>
        </w:rPr>
        <w:t>(…)</w:t>
      </w:r>
    </w:p>
    <w:p w14:paraId="60CB7614" w14:textId="67649F8D" w:rsidR="00BC08DA" w:rsidRPr="00B10E25" w:rsidRDefault="00BC08DA" w:rsidP="001D0023">
      <w:pPr>
        <w:spacing w:before="120" w:after="120" w:line="252" w:lineRule="auto"/>
        <w:jc w:val="both"/>
        <w:rPr>
          <w:rFonts w:asciiTheme="minorHAnsi" w:hAnsiTheme="minorHAnsi" w:cstheme="minorHAnsi"/>
        </w:rPr>
      </w:pPr>
      <w:r w:rsidRPr="00B10E25">
        <w:rPr>
          <w:rFonts w:asciiTheme="minorHAnsi" w:hAnsiTheme="minorHAnsi" w:cstheme="minorHAnsi"/>
        </w:rPr>
        <w:t xml:space="preserve">Tâches à réaliser </w:t>
      </w:r>
      <w:r w:rsidRPr="00B10E25">
        <w:rPr>
          <w:rFonts w:asciiTheme="minorHAnsi" w:hAnsiTheme="minorHAnsi" w:cstheme="minorHAnsi"/>
          <w:highlight w:val="yellow"/>
        </w:rPr>
        <w:t>XX</w:t>
      </w:r>
      <w:r w:rsidRPr="00B10E25">
        <w:rPr>
          <w:rFonts w:asciiTheme="minorHAnsi" w:hAnsiTheme="minorHAnsi" w:cstheme="minorHAnsi"/>
        </w:rPr>
        <w:t xml:space="preserve"> fois par semaine</w:t>
      </w:r>
      <w:r w:rsidR="00DB4E43" w:rsidRPr="00B10E25">
        <w:rPr>
          <w:rFonts w:asciiTheme="minorHAnsi" w:hAnsiTheme="minorHAnsi" w:cstheme="minorHAnsi"/>
        </w:rPr>
        <w:t> :</w:t>
      </w:r>
    </w:p>
    <w:p w14:paraId="787DD945" w14:textId="77777777" w:rsidR="00BC08DA" w:rsidRPr="00B10E25" w:rsidRDefault="00BC08DA" w:rsidP="0030203E">
      <w:pPr>
        <w:numPr>
          <w:ilvl w:val="0"/>
          <w:numId w:val="5"/>
        </w:numPr>
        <w:tabs>
          <w:tab w:val="clear" w:pos="0"/>
        </w:tabs>
        <w:spacing w:before="120" w:after="120" w:line="252" w:lineRule="auto"/>
        <w:ind w:left="709" w:hanging="425"/>
        <w:jc w:val="both"/>
        <w:rPr>
          <w:rFonts w:asciiTheme="minorHAnsi" w:hAnsiTheme="minorHAnsi" w:cstheme="minorHAnsi"/>
          <w:highlight w:val="yellow"/>
        </w:rPr>
      </w:pPr>
      <w:r w:rsidRPr="00B10E25">
        <w:rPr>
          <w:rFonts w:asciiTheme="minorHAnsi" w:hAnsiTheme="minorHAnsi" w:cstheme="minorHAnsi"/>
          <w:highlight w:val="yellow"/>
        </w:rPr>
        <w:t>Nettoyer les portes de l’ascenseur et les portes vitrées ;</w:t>
      </w:r>
    </w:p>
    <w:p w14:paraId="0F0528FA" w14:textId="77777777" w:rsidR="00BC08DA" w:rsidRPr="00B10E25" w:rsidRDefault="00BC08DA" w:rsidP="0030203E">
      <w:pPr>
        <w:numPr>
          <w:ilvl w:val="0"/>
          <w:numId w:val="5"/>
        </w:numPr>
        <w:tabs>
          <w:tab w:val="clear" w:pos="0"/>
        </w:tabs>
        <w:spacing w:before="120" w:after="120" w:line="252" w:lineRule="auto"/>
        <w:ind w:left="709" w:hanging="425"/>
        <w:jc w:val="both"/>
        <w:rPr>
          <w:rFonts w:asciiTheme="minorHAnsi" w:hAnsiTheme="minorHAnsi" w:cstheme="minorHAnsi"/>
          <w:highlight w:val="yellow"/>
        </w:rPr>
      </w:pPr>
      <w:r w:rsidRPr="00B10E25">
        <w:rPr>
          <w:rFonts w:asciiTheme="minorHAnsi" w:hAnsiTheme="minorHAnsi" w:cstheme="minorHAnsi"/>
          <w:highlight w:val="yellow"/>
        </w:rPr>
        <w:t>Descendre les poubelles dans les containers ad hoc ;</w:t>
      </w:r>
    </w:p>
    <w:p w14:paraId="5401AA81" w14:textId="77777777" w:rsidR="00BC08DA" w:rsidRPr="00B10E25" w:rsidRDefault="00BC08DA" w:rsidP="0030203E">
      <w:pPr>
        <w:numPr>
          <w:ilvl w:val="0"/>
          <w:numId w:val="5"/>
        </w:numPr>
        <w:tabs>
          <w:tab w:val="clear" w:pos="0"/>
        </w:tabs>
        <w:spacing w:before="120" w:after="120" w:line="252" w:lineRule="auto"/>
        <w:ind w:left="709" w:hanging="425"/>
        <w:jc w:val="both"/>
        <w:rPr>
          <w:rFonts w:asciiTheme="minorHAnsi" w:hAnsiTheme="minorHAnsi" w:cstheme="minorHAnsi"/>
          <w:highlight w:val="yellow"/>
        </w:rPr>
      </w:pPr>
      <w:r w:rsidRPr="00B10E25">
        <w:rPr>
          <w:rFonts w:asciiTheme="minorHAnsi" w:hAnsiTheme="minorHAnsi" w:cstheme="minorHAnsi"/>
          <w:highlight w:val="yellow"/>
        </w:rPr>
        <w:t>Descendre les emballages encombrants (</w:t>
      </w:r>
      <w:r w:rsidR="00207339" w:rsidRPr="00B10E25">
        <w:rPr>
          <w:rFonts w:asciiTheme="minorHAnsi" w:hAnsiTheme="minorHAnsi" w:cstheme="minorHAnsi"/>
          <w:highlight w:val="yellow"/>
        </w:rPr>
        <w:t>cartons, …</w:t>
      </w:r>
      <w:r w:rsidRPr="00B10E25">
        <w:rPr>
          <w:rFonts w:asciiTheme="minorHAnsi" w:hAnsiTheme="minorHAnsi" w:cstheme="minorHAnsi"/>
          <w:highlight w:val="yellow"/>
        </w:rPr>
        <w:t>) ;</w:t>
      </w:r>
    </w:p>
    <w:p w14:paraId="41E4A1EB" w14:textId="0CA633F1" w:rsidR="00BC08DA" w:rsidRPr="00B10E25" w:rsidRDefault="00BC3E09" w:rsidP="0030203E">
      <w:pPr>
        <w:numPr>
          <w:ilvl w:val="0"/>
          <w:numId w:val="5"/>
        </w:numPr>
        <w:tabs>
          <w:tab w:val="clear" w:pos="0"/>
        </w:tabs>
        <w:spacing w:before="120" w:after="120" w:line="252" w:lineRule="auto"/>
        <w:ind w:left="709" w:hanging="425"/>
        <w:jc w:val="both"/>
        <w:rPr>
          <w:rFonts w:asciiTheme="minorHAnsi" w:hAnsiTheme="minorHAnsi" w:cstheme="minorHAnsi"/>
          <w:highlight w:val="yellow"/>
        </w:rPr>
      </w:pPr>
      <w:r w:rsidRPr="00B10E25">
        <w:rPr>
          <w:rFonts w:asciiTheme="minorHAnsi" w:hAnsiTheme="minorHAnsi" w:cstheme="minorHAnsi"/>
          <w:highlight w:val="yellow"/>
        </w:rPr>
        <w:t>(</w:t>
      </w:r>
      <w:r w:rsidR="00BC08DA" w:rsidRPr="00B10E25">
        <w:rPr>
          <w:rFonts w:asciiTheme="minorHAnsi" w:hAnsiTheme="minorHAnsi" w:cstheme="minorHAnsi"/>
          <w:highlight w:val="yellow"/>
        </w:rPr>
        <w:t>…</w:t>
      </w:r>
      <w:r w:rsidRPr="00B10E25">
        <w:rPr>
          <w:rFonts w:asciiTheme="minorHAnsi" w:hAnsiTheme="minorHAnsi" w:cstheme="minorHAnsi"/>
          <w:highlight w:val="yellow"/>
        </w:rPr>
        <w:t>)</w:t>
      </w:r>
    </w:p>
    <w:p w14:paraId="7B2481FE" w14:textId="1D90F502" w:rsidR="00BC08DA" w:rsidRPr="00B10E25" w:rsidRDefault="00BC08DA" w:rsidP="001D0023">
      <w:pPr>
        <w:spacing w:before="120" w:after="120" w:line="252" w:lineRule="auto"/>
        <w:jc w:val="both"/>
        <w:rPr>
          <w:rFonts w:asciiTheme="minorHAnsi" w:hAnsiTheme="minorHAnsi" w:cstheme="minorHAnsi"/>
        </w:rPr>
      </w:pPr>
      <w:r w:rsidRPr="00B10E25">
        <w:rPr>
          <w:rFonts w:asciiTheme="minorHAnsi" w:hAnsiTheme="minorHAnsi" w:cstheme="minorHAnsi"/>
        </w:rPr>
        <w:t xml:space="preserve">Tâches à réaliser </w:t>
      </w:r>
      <w:r w:rsidRPr="00B10E25">
        <w:rPr>
          <w:rFonts w:asciiTheme="minorHAnsi" w:hAnsiTheme="minorHAnsi" w:cstheme="minorHAnsi"/>
          <w:highlight w:val="yellow"/>
        </w:rPr>
        <w:t>XX</w:t>
      </w:r>
      <w:r w:rsidRPr="00B10E25">
        <w:rPr>
          <w:rFonts w:asciiTheme="minorHAnsi" w:hAnsiTheme="minorHAnsi" w:cstheme="minorHAnsi"/>
        </w:rPr>
        <w:t xml:space="preserve"> fois par mois</w:t>
      </w:r>
      <w:r w:rsidR="00DB4E43" w:rsidRPr="00B10E25">
        <w:rPr>
          <w:rFonts w:asciiTheme="minorHAnsi" w:hAnsiTheme="minorHAnsi" w:cstheme="minorHAnsi"/>
        </w:rPr>
        <w:t> :</w:t>
      </w:r>
    </w:p>
    <w:p w14:paraId="73FAA72B" w14:textId="4580327F" w:rsidR="00BC08DA" w:rsidRPr="00B10E25" w:rsidRDefault="00BC3E09" w:rsidP="0030203E">
      <w:pPr>
        <w:numPr>
          <w:ilvl w:val="0"/>
          <w:numId w:val="5"/>
        </w:numPr>
        <w:tabs>
          <w:tab w:val="clear" w:pos="0"/>
        </w:tabs>
        <w:spacing w:before="120" w:after="120" w:line="252" w:lineRule="auto"/>
        <w:ind w:left="709" w:hanging="425"/>
        <w:jc w:val="both"/>
        <w:rPr>
          <w:rFonts w:asciiTheme="minorHAnsi" w:hAnsiTheme="minorHAnsi" w:cstheme="minorHAnsi"/>
          <w:highlight w:val="yellow"/>
        </w:rPr>
      </w:pPr>
      <w:r w:rsidRPr="00B10E25">
        <w:rPr>
          <w:rFonts w:asciiTheme="minorHAnsi" w:hAnsiTheme="minorHAnsi" w:cstheme="minorHAnsi"/>
          <w:highlight w:val="yellow"/>
        </w:rPr>
        <w:lastRenderedPageBreak/>
        <w:t>(…)</w:t>
      </w:r>
    </w:p>
    <w:p w14:paraId="71EC0179" w14:textId="65988160" w:rsidR="00BC08DA" w:rsidRPr="00B10E25" w:rsidRDefault="00BC08DA" w:rsidP="001D0023">
      <w:pPr>
        <w:spacing w:before="120" w:after="120" w:line="252" w:lineRule="auto"/>
        <w:jc w:val="both"/>
        <w:rPr>
          <w:rFonts w:asciiTheme="minorHAnsi" w:hAnsiTheme="minorHAnsi" w:cstheme="minorHAnsi"/>
        </w:rPr>
      </w:pPr>
      <w:r w:rsidRPr="00B10E25">
        <w:rPr>
          <w:rFonts w:asciiTheme="minorHAnsi" w:hAnsiTheme="minorHAnsi" w:cstheme="minorHAnsi"/>
        </w:rPr>
        <w:t xml:space="preserve">Tâches à réaliser </w:t>
      </w:r>
      <w:r w:rsidRPr="00B10E25">
        <w:rPr>
          <w:rFonts w:asciiTheme="minorHAnsi" w:hAnsiTheme="minorHAnsi" w:cstheme="minorHAnsi"/>
          <w:highlight w:val="yellow"/>
        </w:rPr>
        <w:t>XX</w:t>
      </w:r>
      <w:r w:rsidRPr="00B10E25">
        <w:rPr>
          <w:rFonts w:asciiTheme="minorHAnsi" w:hAnsiTheme="minorHAnsi" w:cstheme="minorHAnsi"/>
        </w:rPr>
        <w:t xml:space="preserve"> fois par an</w:t>
      </w:r>
      <w:r w:rsidR="00DB4E43" w:rsidRPr="00B10E25">
        <w:rPr>
          <w:rFonts w:asciiTheme="minorHAnsi" w:hAnsiTheme="minorHAnsi" w:cstheme="minorHAnsi"/>
        </w:rPr>
        <w:t> :</w:t>
      </w:r>
    </w:p>
    <w:p w14:paraId="7F8CBB43" w14:textId="33E8B25C" w:rsidR="00BC08DA" w:rsidRPr="00B10E25" w:rsidRDefault="00BC3E09" w:rsidP="0030203E">
      <w:pPr>
        <w:numPr>
          <w:ilvl w:val="0"/>
          <w:numId w:val="5"/>
        </w:numPr>
        <w:tabs>
          <w:tab w:val="clear" w:pos="0"/>
        </w:tabs>
        <w:spacing w:before="120" w:after="120" w:line="252" w:lineRule="auto"/>
        <w:ind w:left="709" w:hanging="425"/>
        <w:jc w:val="both"/>
        <w:rPr>
          <w:rFonts w:asciiTheme="minorHAnsi" w:hAnsiTheme="minorHAnsi" w:cstheme="minorHAnsi"/>
          <w:highlight w:val="yellow"/>
        </w:rPr>
      </w:pPr>
      <w:r w:rsidRPr="00B10E25">
        <w:rPr>
          <w:rFonts w:asciiTheme="minorHAnsi" w:hAnsiTheme="minorHAnsi" w:cstheme="minorHAnsi"/>
          <w:highlight w:val="yellow"/>
        </w:rPr>
        <w:t>(…)</w:t>
      </w:r>
    </w:p>
    <w:p w14:paraId="6F1CB4B8" w14:textId="35E01798" w:rsidR="00F700FD" w:rsidRPr="00B10E25" w:rsidRDefault="00BC08DA" w:rsidP="001D0023">
      <w:pPr>
        <w:spacing w:before="120" w:after="120" w:line="252" w:lineRule="auto"/>
        <w:jc w:val="both"/>
        <w:rPr>
          <w:rFonts w:asciiTheme="minorHAnsi" w:hAnsiTheme="minorHAnsi" w:cstheme="minorHAnsi"/>
          <w:u w:val="single"/>
        </w:rPr>
      </w:pPr>
      <w:r w:rsidRPr="00B10E25">
        <w:rPr>
          <w:rFonts w:asciiTheme="minorHAnsi" w:hAnsiTheme="minorHAnsi" w:cstheme="minorHAnsi"/>
          <w:u w:val="single"/>
        </w:rPr>
        <w:t>Salles de réunion</w:t>
      </w:r>
    </w:p>
    <w:p w14:paraId="3B4DF22D" w14:textId="1F1C7789" w:rsidR="00BC08DA" w:rsidRPr="00B10E25" w:rsidRDefault="00BC08DA" w:rsidP="001D0023">
      <w:pPr>
        <w:spacing w:before="120" w:after="120" w:line="252" w:lineRule="auto"/>
        <w:jc w:val="both"/>
        <w:rPr>
          <w:rFonts w:asciiTheme="minorHAnsi" w:hAnsiTheme="minorHAnsi" w:cstheme="minorHAnsi"/>
        </w:rPr>
      </w:pPr>
      <w:r w:rsidRPr="00B10E25">
        <w:rPr>
          <w:rFonts w:asciiTheme="minorHAnsi" w:hAnsiTheme="minorHAnsi" w:cstheme="minorHAnsi"/>
        </w:rPr>
        <w:t>Tâches à réaliser quotidiennement</w:t>
      </w:r>
      <w:r w:rsidR="00DB4E43" w:rsidRPr="00B10E25">
        <w:rPr>
          <w:rFonts w:asciiTheme="minorHAnsi" w:hAnsiTheme="minorHAnsi" w:cstheme="minorHAnsi"/>
        </w:rPr>
        <w:t> :</w:t>
      </w:r>
    </w:p>
    <w:p w14:paraId="38508197" w14:textId="77777777" w:rsidR="00BC08DA" w:rsidRPr="00B10E25" w:rsidRDefault="00BC08DA" w:rsidP="0030203E">
      <w:pPr>
        <w:numPr>
          <w:ilvl w:val="0"/>
          <w:numId w:val="5"/>
        </w:numPr>
        <w:tabs>
          <w:tab w:val="clear" w:pos="0"/>
        </w:tabs>
        <w:spacing w:before="120" w:after="120" w:line="252" w:lineRule="auto"/>
        <w:ind w:left="709" w:hanging="425"/>
        <w:jc w:val="both"/>
        <w:rPr>
          <w:rFonts w:asciiTheme="minorHAnsi" w:hAnsiTheme="minorHAnsi" w:cstheme="minorHAnsi"/>
          <w:highlight w:val="yellow"/>
        </w:rPr>
      </w:pPr>
      <w:r w:rsidRPr="00B10E25">
        <w:rPr>
          <w:rFonts w:asciiTheme="minorHAnsi" w:hAnsiTheme="minorHAnsi" w:cstheme="minorHAnsi"/>
          <w:highlight w:val="yellow"/>
        </w:rPr>
        <w:t>Aspirer les tapis ;</w:t>
      </w:r>
    </w:p>
    <w:p w14:paraId="03883E26" w14:textId="77777777" w:rsidR="00BC08DA" w:rsidRPr="00B10E25" w:rsidRDefault="00BC08DA" w:rsidP="0030203E">
      <w:pPr>
        <w:numPr>
          <w:ilvl w:val="0"/>
          <w:numId w:val="5"/>
        </w:numPr>
        <w:tabs>
          <w:tab w:val="clear" w:pos="0"/>
        </w:tabs>
        <w:spacing w:before="120" w:after="120" w:line="252" w:lineRule="auto"/>
        <w:ind w:left="709" w:hanging="425"/>
        <w:jc w:val="both"/>
        <w:rPr>
          <w:rFonts w:asciiTheme="minorHAnsi" w:hAnsiTheme="minorHAnsi" w:cstheme="minorHAnsi"/>
          <w:highlight w:val="yellow"/>
        </w:rPr>
      </w:pPr>
      <w:r w:rsidRPr="00B10E25">
        <w:rPr>
          <w:rFonts w:asciiTheme="minorHAnsi" w:hAnsiTheme="minorHAnsi" w:cstheme="minorHAnsi"/>
          <w:highlight w:val="yellow"/>
        </w:rPr>
        <w:t>Vérifier l’état de propreté des tables et chaises et les nettoyer si nécessaire ;</w:t>
      </w:r>
    </w:p>
    <w:p w14:paraId="1CC4E570" w14:textId="77777777" w:rsidR="00BC08DA" w:rsidRPr="00B10E25" w:rsidRDefault="00BC08DA" w:rsidP="0030203E">
      <w:pPr>
        <w:numPr>
          <w:ilvl w:val="0"/>
          <w:numId w:val="5"/>
        </w:numPr>
        <w:tabs>
          <w:tab w:val="clear" w:pos="0"/>
        </w:tabs>
        <w:spacing w:before="120" w:after="120" w:line="252" w:lineRule="auto"/>
        <w:ind w:left="709" w:hanging="425"/>
        <w:jc w:val="both"/>
        <w:rPr>
          <w:rFonts w:asciiTheme="minorHAnsi" w:hAnsiTheme="minorHAnsi" w:cstheme="minorHAnsi"/>
          <w:highlight w:val="yellow"/>
        </w:rPr>
      </w:pPr>
      <w:r w:rsidRPr="00B10E25">
        <w:rPr>
          <w:rFonts w:asciiTheme="minorHAnsi" w:hAnsiTheme="minorHAnsi" w:cstheme="minorHAnsi"/>
          <w:highlight w:val="yellow"/>
        </w:rPr>
        <w:t>Vider les poubelles ;</w:t>
      </w:r>
    </w:p>
    <w:p w14:paraId="48A2C4EA" w14:textId="77777777" w:rsidR="00BC08DA" w:rsidRPr="00B10E25" w:rsidRDefault="00BC08DA" w:rsidP="0030203E">
      <w:pPr>
        <w:numPr>
          <w:ilvl w:val="0"/>
          <w:numId w:val="5"/>
        </w:numPr>
        <w:tabs>
          <w:tab w:val="clear" w:pos="0"/>
        </w:tabs>
        <w:spacing w:before="120" w:after="120" w:line="252" w:lineRule="auto"/>
        <w:ind w:left="709" w:hanging="425"/>
        <w:jc w:val="both"/>
        <w:rPr>
          <w:rFonts w:asciiTheme="minorHAnsi" w:hAnsiTheme="minorHAnsi" w:cstheme="minorHAnsi"/>
          <w:highlight w:val="yellow"/>
        </w:rPr>
      </w:pPr>
      <w:r w:rsidRPr="00B10E25">
        <w:rPr>
          <w:rFonts w:asciiTheme="minorHAnsi" w:hAnsiTheme="minorHAnsi" w:cstheme="minorHAnsi"/>
          <w:highlight w:val="yellow"/>
        </w:rPr>
        <w:t>Ramener la vaisselle sale et la laver ;</w:t>
      </w:r>
    </w:p>
    <w:p w14:paraId="08EDA432" w14:textId="4E4A8A6F" w:rsidR="00BC08DA" w:rsidRPr="00B10E25" w:rsidRDefault="00BC3E09" w:rsidP="0030203E">
      <w:pPr>
        <w:numPr>
          <w:ilvl w:val="0"/>
          <w:numId w:val="5"/>
        </w:numPr>
        <w:tabs>
          <w:tab w:val="clear" w:pos="0"/>
        </w:tabs>
        <w:spacing w:before="120" w:after="120" w:line="252" w:lineRule="auto"/>
        <w:ind w:left="709" w:hanging="425"/>
        <w:jc w:val="both"/>
        <w:rPr>
          <w:rFonts w:asciiTheme="minorHAnsi" w:hAnsiTheme="minorHAnsi" w:cstheme="minorHAnsi"/>
          <w:highlight w:val="yellow"/>
        </w:rPr>
      </w:pPr>
      <w:r w:rsidRPr="00B10E25">
        <w:rPr>
          <w:rFonts w:asciiTheme="minorHAnsi" w:hAnsiTheme="minorHAnsi" w:cstheme="minorHAnsi"/>
          <w:highlight w:val="yellow"/>
        </w:rPr>
        <w:t>(…)</w:t>
      </w:r>
    </w:p>
    <w:p w14:paraId="1FC0BDB3" w14:textId="21CE21A7" w:rsidR="00BC08DA" w:rsidRPr="00B10E25" w:rsidRDefault="00BC08DA" w:rsidP="001D0023">
      <w:pPr>
        <w:spacing w:before="120" w:after="120" w:line="252" w:lineRule="auto"/>
        <w:jc w:val="both"/>
        <w:rPr>
          <w:rFonts w:asciiTheme="minorHAnsi" w:hAnsiTheme="minorHAnsi" w:cstheme="minorHAnsi"/>
        </w:rPr>
      </w:pPr>
      <w:r w:rsidRPr="00B10E25">
        <w:rPr>
          <w:rFonts w:asciiTheme="minorHAnsi" w:hAnsiTheme="minorHAnsi" w:cstheme="minorHAnsi"/>
        </w:rPr>
        <w:t xml:space="preserve">Tâches à réaliser </w:t>
      </w:r>
      <w:r w:rsidRPr="00B10E25">
        <w:rPr>
          <w:rFonts w:asciiTheme="minorHAnsi" w:hAnsiTheme="minorHAnsi" w:cstheme="minorHAnsi"/>
          <w:highlight w:val="yellow"/>
        </w:rPr>
        <w:t>XX</w:t>
      </w:r>
      <w:r w:rsidRPr="00B10E25">
        <w:rPr>
          <w:rFonts w:asciiTheme="minorHAnsi" w:hAnsiTheme="minorHAnsi" w:cstheme="minorHAnsi"/>
        </w:rPr>
        <w:t xml:space="preserve"> fois par semaine</w:t>
      </w:r>
      <w:r w:rsidR="00DB4E43" w:rsidRPr="00B10E25">
        <w:rPr>
          <w:rFonts w:asciiTheme="minorHAnsi" w:hAnsiTheme="minorHAnsi" w:cstheme="minorHAnsi"/>
        </w:rPr>
        <w:t> :</w:t>
      </w:r>
    </w:p>
    <w:p w14:paraId="164DF63B" w14:textId="7308D596" w:rsidR="00BC08DA" w:rsidRPr="00B10E25" w:rsidRDefault="00BC3E09" w:rsidP="0030203E">
      <w:pPr>
        <w:numPr>
          <w:ilvl w:val="0"/>
          <w:numId w:val="5"/>
        </w:numPr>
        <w:tabs>
          <w:tab w:val="clear" w:pos="0"/>
        </w:tabs>
        <w:spacing w:before="120" w:after="120" w:line="252" w:lineRule="auto"/>
        <w:ind w:left="709" w:hanging="425"/>
        <w:jc w:val="both"/>
        <w:rPr>
          <w:rFonts w:asciiTheme="minorHAnsi" w:hAnsiTheme="minorHAnsi" w:cstheme="minorHAnsi"/>
          <w:highlight w:val="yellow"/>
        </w:rPr>
      </w:pPr>
      <w:r w:rsidRPr="00B10E25">
        <w:rPr>
          <w:rFonts w:asciiTheme="minorHAnsi" w:hAnsiTheme="minorHAnsi" w:cstheme="minorHAnsi"/>
          <w:highlight w:val="yellow"/>
        </w:rPr>
        <w:t>(…)</w:t>
      </w:r>
    </w:p>
    <w:p w14:paraId="47EC024F" w14:textId="6B66A34A" w:rsidR="00BC08DA" w:rsidRPr="00B10E25" w:rsidRDefault="00BC08DA" w:rsidP="001D0023">
      <w:pPr>
        <w:spacing w:before="120" w:after="120" w:line="252" w:lineRule="auto"/>
        <w:jc w:val="both"/>
        <w:rPr>
          <w:rFonts w:asciiTheme="minorHAnsi" w:hAnsiTheme="minorHAnsi" w:cstheme="minorHAnsi"/>
        </w:rPr>
      </w:pPr>
      <w:r w:rsidRPr="00B10E25">
        <w:rPr>
          <w:rFonts w:asciiTheme="minorHAnsi" w:hAnsiTheme="minorHAnsi" w:cstheme="minorHAnsi"/>
        </w:rPr>
        <w:t xml:space="preserve">Tâches à réaliser </w:t>
      </w:r>
      <w:r w:rsidRPr="00B10E25">
        <w:rPr>
          <w:rFonts w:asciiTheme="minorHAnsi" w:hAnsiTheme="minorHAnsi" w:cstheme="minorHAnsi"/>
          <w:highlight w:val="yellow"/>
        </w:rPr>
        <w:t>XX</w:t>
      </w:r>
      <w:r w:rsidRPr="00B10E25">
        <w:rPr>
          <w:rFonts w:asciiTheme="minorHAnsi" w:hAnsiTheme="minorHAnsi" w:cstheme="minorHAnsi"/>
        </w:rPr>
        <w:t xml:space="preserve"> fois par mois</w:t>
      </w:r>
      <w:r w:rsidR="00DB4E43" w:rsidRPr="00B10E25">
        <w:rPr>
          <w:rFonts w:asciiTheme="minorHAnsi" w:hAnsiTheme="minorHAnsi" w:cstheme="minorHAnsi"/>
        </w:rPr>
        <w:t> :</w:t>
      </w:r>
    </w:p>
    <w:p w14:paraId="4421787A" w14:textId="77777777" w:rsidR="00BC08DA" w:rsidRPr="00B10E25" w:rsidRDefault="00BC08DA" w:rsidP="0030203E">
      <w:pPr>
        <w:numPr>
          <w:ilvl w:val="0"/>
          <w:numId w:val="5"/>
        </w:numPr>
        <w:tabs>
          <w:tab w:val="clear" w:pos="0"/>
        </w:tabs>
        <w:spacing w:before="120" w:after="120" w:line="252" w:lineRule="auto"/>
        <w:ind w:left="709" w:hanging="425"/>
        <w:jc w:val="both"/>
        <w:rPr>
          <w:rFonts w:asciiTheme="minorHAnsi" w:hAnsiTheme="minorHAnsi" w:cstheme="minorHAnsi"/>
          <w:highlight w:val="yellow"/>
        </w:rPr>
      </w:pPr>
      <w:r w:rsidRPr="00B10E25">
        <w:rPr>
          <w:rFonts w:asciiTheme="minorHAnsi" w:hAnsiTheme="minorHAnsi" w:cstheme="minorHAnsi"/>
          <w:highlight w:val="yellow"/>
        </w:rPr>
        <w:t>Laver les cloisons vitrées ;</w:t>
      </w:r>
    </w:p>
    <w:p w14:paraId="5317A9C0" w14:textId="77777777" w:rsidR="00BC08DA" w:rsidRPr="00B10E25" w:rsidRDefault="00BC08DA" w:rsidP="0030203E">
      <w:pPr>
        <w:numPr>
          <w:ilvl w:val="0"/>
          <w:numId w:val="5"/>
        </w:numPr>
        <w:tabs>
          <w:tab w:val="clear" w:pos="0"/>
        </w:tabs>
        <w:spacing w:before="120" w:after="120" w:line="252" w:lineRule="auto"/>
        <w:ind w:left="709" w:hanging="425"/>
        <w:jc w:val="both"/>
        <w:rPr>
          <w:rFonts w:asciiTheme="minorHAnsi" w:hAnsiTheme="minorHAnsi" w:cstheme="minorHAnsi"/>
          <w:highlight w:val="yellow"/>
        </w:rPr>
      </w:pPr>
      <w:r w:rsidRPr="00B10E25">
        <w:rPr>
          <w:rFonts w:asciiTheme="minorHAnsi" w:hAnsiTheme="minorHAnsi" w:cstheme="minorHAnsi"/>
          <w:highlight w:val="yellow"/>
        </w:rPr>
        <w:t>Dépoussiérer les pieds des tables et des chaises ;</w:t>
      </w:r>
    </w:p>
    <w:p w14:paraId="4DD804E3" w14:textId="77777777" w:rsidR="00BC08DA" w:rsidRPr="00B10E25" w:rsidRDefault="00BC08DA" w:rsidP="0030203E">
      <w:pPr>
        <w:numPr>
          <w:ilvl w:val="0"/>
          <w:numId w:val="5"/>
        </w:numPr>
        <w:tabs>
          <w:tab w:val="clear" w:pos="0"/>
        </w:tabs>
        <w:spacing w:before="120" w:after="120" w:line="252" w:lineRule="auto"/>
        <w:ind w:left="709" w:hanging="425"/>
        <w:jc w:val="both"/>
        <w:rPr>
          <w:rFonts w:asciiTheme="minorHAnsi" w:hAnsiTheme="minorHAnsi" w:cstheme="minorHAnsi"/>
          <w:highlight w:val="yellow"/>
        </w:rPr>
      </w:pPr>
      <w:r w:rsidRPr="00B10E25">
        <w:rPr>
          <w:rFonts w:asciiTheme="minorHAnsi" w:hAnsiTheme="minorHAnsi" w:cstheme="minorHAnsi"/>
          <w:highlight w:val="yellow"/>
        </w:rPr>
        <w:t>Dépoussiérer le dessus des armoires ;</w:t>
      </w:r>
    </w:p>
    <w:p w14:paraId="73406602" w14:textId="77777777" w:rsidR="00BC08DA" w:rsidRPr="00B10E25" w:rsidRDefault="00BC08DA" w:rsidP="0030203E">
      <w:pPr>
        <w:numPr>
          <w:ilvl w:val="0"/>
          <w:numId w:val="5"/>
        </w:numPr>
        <w:tabs>
          <w:tab w:val="clear" w:pos="0"/>
        </w:tabs>
        <w:spacing w:before="120" w:after="120" w:line="252" w:lineRule="auto"/>
        <w:ind w:left="709" w:hanging="425"/>
        <w:jc w:val="both"/>
        <w:rPr>
          <w:rFonts w:asciiTheme="minorHAnsi" w:hAnsiTheme="minorHAnsi" w:cstheme="minorHAnsi"/>
          <w:highlight w:val="yellow"/>
        </w:rPr>
      </w:pPr>
      <w:r w:rsidRPr="00B10E25">
        <w:rPr>
          <w:rFonts w:asciiTheme="minorHAnsi" w:hAnsiTheme="minorHAnsi" w:cstheme="minorHAnsi"/>
          <w:highlight w:val="yellow"/>
        </w:rPr>
        <w:t>Désinfecter les claviers et souris ;</w:t>
      </w:r>
    </w:p>
    <w:p w14:paraId="08964A00" w14:textId="77777777" w:rsidR="00BC08DA" w:rsidRPr="00B10E25" w:rsidRDefault="00BC08DA" w:rsidP="0030203E">
      <w:pPr>
        <w:numPr>
          <w:ilvl w:val="0"/>
          <w:numId w:val="5"/>
        </w:numPr>
        <w:tabs>
          <w:tab w:val="clear" w:pos="0"/>
        </w:tabs>
        <w:spacing w:before="120" w:after="120" w:line="252" w:lineRule="auto"/>
        <w:ind w:left="709" w:hanging="425"/>
        <w:jc w:val="both"/>
        <w:rPr>
          <w:rFonts w:asciiTheme="minorHAnsi" w:hAnsiTheme="minorHAnsi" w:cstheme="minorHAnsi"/>
          <w:highlight w:val="yellow"/>
        </w:rPr>
      </w:pPr>
      <w:r w:rsidRPr="00B10E25">
        <w:rPr>
          <w:rFonts w:asciiTheme="minorHAnsi" w:hAnsiTheme="minorHAnsi" w:cstheme="minorHAnsi"/>
          <w:highlight w:val="yellow"/>
        </w:rPr>
        <w:t>Nettoyage ou dégraissage des poubelles ;</w:t>
      </w:r>
    </w:p>
    <w:p w14:paraId="08A18B70" w14:textId="77777777" w:rsidR="00BC08DA" w:rsidRPr="00B10E25" w:rsidRDefault="00BC08DA" w:rsidP="0030203E">
      <w:pPr>
        <w:numPr>
          <w:ilvl w:val="0"/>
          <w:numId w:val="5"/>
        </w:numPr>
        <w:tabs>
          <w:tab w:val="clear" w:pos="0"/>
        </w:tabs>
        <w:spacing w:before="120" w:after="120" w:line="252" w:lineRule="auto"/>
        <w:ind w:left="709" w:hanging="425"/>
        <w:jc w:val="both"/>
        <w:rPr>
          <w:rFonts w:asciiTheme="minorHAnsi" w:hAnsiTheme="minorHAnsi" w:cstheme="minorHAnsi"/>
          <w:highlight w:val="yellow"/>
        </w:rPr>
      </w:pPr>
      <w:r w:rsidRPr="00B10E25">
        <w:rPr>
          <w:rFonts w:asciiTheme="minorHAnsi" w:hAnsiTheme="minorHAnsi" w:cstheme="minorHAnsi"/>
          <w:highlight w:val="yellow"/>
        </w:rPr>
        <w:t xml:space="preserve">Nettoyage des </w:t>
      </w:r>
      <w:proofErr w:type="spellStart"/>
      <w:r w:rsidRPr="00B10E25">
        <w:rPr>
          <w:rFonts w:asciiTheme="minorHAnsi" w:hAnsiTheme="minorHAnsi" w:cstheme="minorHAnsi"/>
          <w:highlight w:val="yellow"/>
        </w:rPr>
        <w:t>plinthes</w:t>
      </w:r>
      <w:proofErr w:type="spellEnd"/>
      <w:r w:rsidRPr="00B10E25">
        <w:rPr>
          <w:rFonts w:asciiTheme="minorHAnsi" w:hAnsiTheme="minorHAnsi" w:cstheme="minorHAnsi"/>
          <w:highlight w:val="yellow"/>
        </w:rPr>
        <w:t xml:space="preserve"> et des portes ;</w:t>
      </w:r>
    </w:p>
    <w:p w14:paraId="386F0C53" w14:textId="37976B28" w:rsidR="00BC08DA" w:rsidRPr="00B10E25" w:rsidRDefault="00BC3E09" w:rsidP="0030203E">
      <w:pPr>
        <w:numPr>
          <w:ilvl w:val="0"/>
          <w:numId w:val="5"/>
        </w:numPr>
        <w:tabs>
          <w:tab w:val="clear" w:pos="0"/>
        </w:tabs>
        <w:spacing w:before="120" w:after="120" w:line="252" w:lineRule="auto"/>
        <w:ind w:left="709" w:hanging="425"/>
        <w:jc w:val="both"/>
        <w:rPr>
          <w:rFonts w:asciiTheme="minorHAnsi" w:hAnsiTheme="minorHAnsi" w:cstheme="minorHAnsi"/>
          <w:highlight w:val="yellow"/>
        </w:rPr>
      </w:pPr>
      <w:r w:rsidRPr="00B10E25">
        <w:rPr>
          <w:rFonts w:asciiTheme="minorHAnsi" w:hAnsiTheme="minorHAnsi" w:cstheme="minorHAnsi"/>
          <w:highlight w:val="yellow"/>
        </w:rPr>
        <w:t>(</w:t>
      </w:r>
      <w:r w:rsidR="00BC08DA" w:rsidRPr="00B10E25">
        <w:rPr>
          <w:rFonts w:asciiTheme="minorHAnsi" w:hAnsiTheme="minorHAnsi" w:cstheme="minorHAnsi"/>
          <w:highlight w:val="yellow"/>
        </w:rPr>
        <w:t>…</w:t>
      </w:r>
      <w:r w:rsidRPr="00B10E25">
        <w:rPr>
          <w:rFonts w:asciiTheme="minorHAnsi" w:hAnsiTheme="minorHAnsi" w:cstheme="minorHAnsi"/>
          <w:highlight w:val="yellow"/>
        </w:rPr>
        <w:t>)</w:t>
      </w:r>
    </w:p>
    <w:p w14:paraId="17388E51" w14:textId="3B6707EA" w:rsidR="00BC08DA" w:rsidRPr="00B10E25" w:rsidRDefault="00BC08DA" w:rsidP="001D0023">
      <w:pPr>
        <w:spacing w:before="120" w:after="120" w:line="252" w:lineRule="auto"/>
        <w:jc w:val="both"/>
        <w:rPr>
          <w:rFonts w:asciiTheme="minorHAnsi" w:hAnsiTheme="minorHAnsi" w:cstheme="minorHAnsi"/>
        </w:rPr>
      </w:pPr>
      <w:r w:rsidRPr="00B10E25">
        <w:rPr>
          <w:rFonts w:asciiTheme="minorHAnsi" w:hAnsiTheme="minorHAnsi" w:cstheme="minorHAnsi"/>
        </w:rPr>
        <w:t xml:space="preserve">Tâches à réaliser </w:t>
      </w:r>
      <w:r w:rsidRPr="00B10E25">
        <w:rPr>
          <w:rFonts w:asciiTheme="minorHAnsi" w:hAnsiTheme="minorHAnsi" w:cstheme="minorHAnsi"/>
          <w:highlight w:val="yellow"/>
        </w:rPr>
        <w:t>XX</w:t>
      </w:r>
      <w:r w:rsidRPr="00B10E25">
        <w:rPr>
          <w:rFonts w:asciiTheme="minorHAnsi" w:hAnsiTheme="minorHAnsi" w:cstheme="minorHAnsi"/>
        </w:rPr>
        <w:t xml:space="preserve"> fois par an</w:t>
      </w:r>
      <w:r w:rsidR="00DB4E43" w:rsidRPr="00B10E25">
        <w:rPr>
          <w:rFonts w:asciiTheme="minorHAnsi" w:hAnsiTheme="minorHAnsi" w:cstheme="minorHAnsi"/>
        </w:rPr>
        <w:t> :</w:t>
      </w:r>
    </w:p>
    <w:p w14:paraId="6FB87BCF" w14:textId="20C95495" w:rsidR="00BC08DA" w:rsidRPr="00B10E25" w:rsidRDefault="00BC3E09" w:rsidP="0030203E">
      <w:pPr>
        <w:numPr>
          <w:ilvl w:val="0"/>
          <w:numId w:val="5"/>
        </w:numPr>
        <w:tabs>
          <w:tab w:val="clear" w:pos="0"/>
        </w:tabs>
        <w:spacing w:before="120" w:after="120" w:line="252" w:lineRule="auto"/>
        <w:ind w:left="709" w:hanging="425"/>
        <w:jc w:val="both"/>
        <w:rPr>
          <w:rFonts w:asciiTheme="minorHAnsi" w:hAnsiTheme="minorHAnsi" w:cstheme="minorHAnsi"/>
          <w:highlight w:val="yellow"/>
        </w:rPr>
      </w:pPr>
      <w:r w:rsidRPr="00B10E25">
        <w:rPr>
          <w:rFonts w:asciiTheme="minorHAnsi" w:hAnsiTheme="minorHAnsi" w:cstheme="minorHAnsi"/>
          <w:highlight w:val="yellow"/>
        </w:rPr>
        <w:t>(</w:t>
      </w:r>
      <w:r w:rsidR="00BC08DA" w:rsidRPr="00B10E25">
        <w:rPr>
          <w:rFonts w:asciiTheme="minorHAnsi" w:hAnsiTheme="minorHAnsi" w:cstheme="minorHAnsi"/>
          <w:highlight w:val="yellow"/>
        </w:rPr>
        <w:t>…</w:t>
      </w:r>
      <w:r w:rsidRPr="00B10E25">
        <w:rPr>
          <w:rFonts w:asciiTheme="minorHAnsi" w:hAnsiTheme="minorHAnsi" w:cstheme="minorHAnsi"/>
          <w:highlight w:val="yellow"/>
        </w:rPr>
        <w:t>)</w:t>
      </w:r>
    </w:p>
    <w:p w14:paraId="321DE990" w14:textId="38E1E1FB" w:rsidR="00BC08DA" w:rsidRPr="00B10E25" w:rsidRDefault="00BC08DA" w:rsidP="001D0023">
      <w:pPr>
        <w:spacing w:before="120" w:after="120" w:line="252" w:lineRule="auto"/>
        <w:jc w:val="both"/>
        <w:rPr>
          <w:rFonts w:asciiTheme="minorHAnsi" w:hAnsiTheme="minorHAnsi" w:cstheme="minorHAnsi"/>
          <w:u w:val="single"/>
        </w:rPr>
      </w:pPr>
      <w:r w:rsidRPr="00B10E25">
        <w:rPr>
          <w:rFonts w:asciiTheme="minorHAnsi" w:hAnsiTheme="minorHAnsi" w:cstheme="minorHAnsi"/>
          <w:u w:val="single"/>
        </w:rPr>
        <w:t>Cuisine / cafeteria</w:t>
      </w:r>
    </w:p>
    <w:p w14:paraId="5763FC9B" w14:textId="04F67C4B" w:rsidR="00BC08DA" w:rsidRPr="00B10E25" w:rsidRDefault="00BC08DA" w:rsidP="001D0023">
      <w:pPr>
        <w:spacing w:before="120" w:after="120" w:line="252" w:lineRule="auto"/>
        <w:jc w:val="both"/>
        <w:rPr>
          <w:rFonts w:asciiTheme="minorHAnsi" w:hAnsiTheme="minorHAnsi" w:cstheme="minorHAnsi"/>
        </w:rPr>
      </w:pPr>
      <w:r w:rsidRPr="00B10E25">
        <w:rPr>
          <w:rFonts w:asciiTheme="minorHAnsi" w:hAnsiTheme="minorHAnsi" w:cstheme="minorHAnsi"/>
        </w:rPr>
        <w:t>Tâches à réaliser quotidiennement</w:t>
      </w:r>
      <w:r w:rsidR="00DB4E43" w:rsidRPr="00B10E25">
        <w:rPr>
          <w:rFonts w:asciiTheme="minorHAnsi" w:hAnsiTheme="minorHAnsi" w:cstheme="minorHAnsi"/>
        </w:rPr>
        <w:t> :</w:t>
      </w:r>
    </w:p>
    <w:p w14:paraId="31DEBD72" w14:textId="77777777" w:rsidR="00BC08DA" w:rsidRPr="00B10E25" w:rsidRDefault="00BC08DA" w:rsidP="0030203E">
      <w:pPr>
        <w:numPr>
          <w:ilvl w:val="0"/>
          <w:numId w:val="5"/>
        </w:numPr>
        <w:tabs>
          <w:tab w:val="clear" w:pos="0"/>
        </w:tabs>
        <w:spacing w:before="120" w:after="120" w:line="252" w:lineRule="auto"/>
        <w:ind w:left="709" w:hanging="425"/>
        <w:jc w:val="both"/>
        <w:rPr>
          <w:rFonts w:asciiTheme="minorHAnsi" w:hAnsiTheme="minorHAnsi" w:cstheme="minorHAnsi"/>
          <w:highlight w:val="yellow"/>
        </w:rPr>
      </w:pPr>
      <w:r w:rsidRPr="00B10E25">
        <w:rPr>
          <w:rFonts w:asciiTheme="minorHAnsi" w:hAnsiTheme="minorHAnsi" w:cstheme="minorHAnsi"/>
          <w:highlight w:val="yellow"/>
        </w:rPr>
        <w:t>Nettoyer les sols à l’eau ;</w:t>
      </w:r>
    </w:p>
    <w:p w14:paraId="491690E9" w14:textId="77777777" w:rsidR="00BC08DA" w:rsidRPr="00B10E25" w:rsidRDefault="00BC08DA" w:rsidP="0030203E">
      <w:pPr>
        <w:numPr>
          <w:ilvl w:val="0"/>
          <w:numId w:val="5"/>
        </w:numPr>
        <w:tabs>
          <w:tab w:val="clear" w:pos="0"/>
        </w:tabs>
        <w:spacing w:before="120" w:after="120" w:line="252" w:lineRule="auto"/>
        <w:ind w:left="709" w:hanging="425"/>
        <w:jc w:val="both"/>
        <w:rPr>
          <w:rFonts w:asciiTheme="minorHAnsi" w:hAnsiTheme="minorHAnsi" w:cstheme="minorHAnsi"/>
          <w:highlight w:val="yellow"/>
        </w:rPr>
      </w:pPr>
      <w:r w:rsidRPr="00B10E25">
        <w:rPr>
          <w:rFonts w:asciiTheme="minorHAnsi" w:hAnsiTheme="minorHAnsi" w:cstheme="minorHAnsi"/>
          <w:highlight w:val="yellow"/>
        </w:rPr>
        <w:t>Nettoyer le plan de travail, les tables et les chaises ;</w:t>
      </w:r>
    </w:p>
    <w:p w14:paraId="01C213F7" w14:textId="77777777" w:rsidR="00BC08DA" w:rsidRPr="00B10E25" w:rsidRDefault="00BC08DA" w:rsidP="0030203E">
      <w:pPr>
        <w:numPr>
          <w:ilvl w:val="0"/>
          <w:numId w:val="5"/>
        </w:numPr>
        <w:tabs>
          <w:tab w:val="clear" w:pos="0"/>
        </w:tabs>
        <w:spacing w:before="120" w:after="120" w:line="252" w:lineRule="auto"/>
        <w:ind w:left="709" w:hanging="425"/>
        <w:jc w:val="both"/>
        <w:rPr>
          <w:rFonts w:asciiTheme="minorHAnsi" w:hAnsiTheme="minorHAnsi" w:cstheme="minorHAnsi"/>
          <w:highlight w:val="yellow"/>
        </w:rPr>
      </w:pPr>
      <w:r w:rsidRPr="00B10E25">
        <w:rPr>
          <w:rFonts w:asciiTheme="minorHAnsi" w:hAnsiTheme="minorHAnsi" w:cstheme="minorHAnsi"/>
          <w:highlight w:val="yellow"/>
        </w:rPr>
        <w:t>Nettoyage du four à micro-onde/four et des électroménagers ;</w:t>
      </w:r>
    </w:p>
    <w:p w14:paraId="0D848BA1" w14:textId="77777777" w:rsidR="00BC08DA" w:rsidRPr="00B10E25" w:rsidRDefault="00BC08DA" w:rsidP="0030203E">
      <w:pPr>
        <w:numPr>
          <w:ilvl w:val="0"/>
          <w:numId w:val="5"/>
        </w:numPr>
        <w:tabs>
          <w:tab w:val="clear" w:pos="0"/>
        </w:tabs>
        <w:spacing w:before="120" w:after="120" w:line="252" w:lineRule="auto"/>
        <w:ind w:left="709" w:hanging="425"/>
        <w:jc w:val="both"/>
        <w:rPr>
          <w:rFonts w:asciiTheme="minorHAnsi" w:hAnsiTheme="minorHAnsi" w:cstheme="minorHAnsi"/>
          <w:highlight w:val="yellow"/>
        </w:rPr>
      </w:pPr>
      <w:r w:rsidRPr="00B10E25">
        <w:rPr>
          <w:rFonts w:asciiTheme="minorHAnsi" w:hAnsiTheme="minorHAnsi" w:cstheme="minorHAnsi"/>
          <w:highlight w:val="yellow"/>
        </w:rPr>
        <w:t>Nettoyer la machine à café ;</w:t>
      </w:r>
    </w:p>
    <w:p w14:paraId="30ED4901" w14:textId="77777777" w:rsidR="00BC08DA" w:rsidRPr="00B10E25" w:rsidRDefault="00BC08DA" w:rsidP="0030203E">
      <w:pPr>
        <w:numPr>
          <w:ilvl w:val="0"/>
          <w:numId w:val="5"/>
        </w:numPr>
        <w:tabs>
          <w:tab w:val="clear" w:pos="0"/>
        </w:tabs>
        <w:spacing w:before="120" w:after="120" w:line="252" w:lineRule="auto"/>
        <w:ind w:left="709" w:hanging="425"/>
        <w:jc w:val="both"/>
        <w:rPr>
          <w:rFonts w:asciiTheme="minorHAnsi" w:hAnsiTheme="minorHAnsi" w:cstheme="minorHAnsi"/>
          <w:highlight w:val="yellow"/>
        </w:rPr>
      </w:pPr>
      <w:r w:rsidRPr="00B10E25">
        <w:rPr>
          <w:rFonts w:asciiTheme="minorHAnsi" w:hAnsiTheme="minorHAnsi" w:cstheme="minorHAnsi"/>
          <w:highlight w:val="yellow"/>
        </w:rPr>
        <w:lastRenderedPageBreak/>
        <w:t>Laver la vaisselle ou faire tourner le lave-vaisselle et le vider ;</w:t>
      </w:r>
    </w:p>
    <w:p w14:paraId="1A16679C" w14:textId="77777777" w:rsidR="00BC08DA" w:rsidRPr="00B10E25" w:rsidRDefault="00BC08DA" w:rsidP="0030203E">
      <w:pPr>
        <w:numPr>
          <w:ilvl w:val="0"/>
          <w:numId w:val="5"/>
        </w:numPr>
        <w:tabs>
          <w:tab w:val="clear" w:pos="0"/>
        </w:tabs>
        <w:spacing w:before="120" w:after="120" w:line="252" w:lineRule="auto"/>
        <w:ind w:left="709" w:hanging="425"/>
        <w:jc w:val="both"/>
        <w:rPr>
          <w:rFonts w:asciiTheme="minorHAnsi" w:hAnsiTheme="minorHAnsi" w:cstheme="minorHAnsi"/>
          <w:highlight w:val="yellow"/>
        </w:rPr>
      </w:pPr>
      <w:r w:rsidRPr="00B10E25">
        <w:rPr>
          <w:rFonts w:asciiTheme="minorHAnsi" w:hAnsiTheme="minorHAnsi" w:cstheme="minorHAnsi"/>
          <w:highlight w:val="yellow"/>
        </w:rPr>
        <w:t xml:space="preserve">S’assurer de la propreté générale (distributeurs à café, </w:t>
      </w:r>
      <w:r w:rsidR="00207339" w:rsidRPr="00B10E25">
        <w:rPr>
          <w:rFonts w:asciiTheme="minorHAnsi" w:hAnsiTheme="minorHAnsi" w:cstheme="minorHAnsi"/>
          <w:highlight w:val="yellow"/>
        </w:rPr>
        <w:t>frigos, …</w:t>
      </w:r>
      <w:r w:rsidRPr="00B10E25">
        <w:rPr>
          <w:rFonts w:asciiTheme="minorHAnsi" w:hAnsiTheme="minorHAnsi" w:cstheme="minorHAnsi"/>
          <w:highlight w:val="yellow"/>
        </w:rPr>
        <w:t>) ;</w:t>
      </w:r>
    </w:p>
    <w:p w14:paraId="689180A5" w14:textId="5285C050" w:rsidR="00BC08DA" w:rsidRPr="00B10E25" w:rsidRDefault="00BC3E09" w:rsidP="0030203E">
      <w:pPr>
        <w:numPr>
          <w:ilvl w:val="0"/>
          <w:numId w:val="5"/>
        </w:numPr>
        <w:tabs>
          <w:tab w:val="clear" w:pos="0"/>
        </w:tabs>
        <w:spacing w:before="120" w:after="120" w:line="252" w:lineRule="auto"/>
        <w:ind w:left="709" w:hanging="425"/>
        <w:jc w:val="both"/>
        <w:rPr>
          <w:rFonts w:asciiTheme="minorHAnsi" w:hAnsiTheme="minorHAnsi" w:cstheme="minorHAnsi"/>
          <w:highlight w:val="yellow"/>
        </w:rPr>
      </w:pPr>
      <w:r w:rsidRPr="00B10E25">
        <w:rPr>
          <w:rFonts w:asciiTheme="minorHAnsi" w:hAnsiTheme="minorHAnsi" w:cstheme="minorHAnsi"/>
          <w:highlight w:val="yellow"/>
        </w:rPr>
        <w:t>(</w:t>
      </w:r>
      <w:r w:rsidR="00BC08DA" w:rsidRPr="00B10E25">
        <w:rPr>
          <w:rFonts w:asciiTheme="minorHAnsi" w:hAnsiTheme="minorHAnsi" w:cstheme="minorHAnsi"/>
          <w:highlight w:val="yellow"/>
        </w:rPr>
        <w:t>…</w:t>
      </w:r>
      <w:r w:rsidRPr="00B10E25">
        <w:rPr>
          <w:rFonts w:asciiTheme="minorHAnsi" w:hAnsiTheme="minorHAnsi" w:cstheme="minorHAnsi"/>
          <w:highlight w:val="yellow"/>
        </w:rPr>
        <w:t>)</w:t>
      </w:r>
    </w:p>
    <w:p w14:paraId="310123E4" w14:textId="635A5934" w:rsidR="00BC08DA" w:rsidRPr="00B10E25" w:rsidRDefault="00BC08DA" w:rsidP="001D0023">
      <w:pPr>
        <w:spacing w:before="120" w:after="120" w:line="252" w:lineRule="auto"/>
        <w:jc w:val="both"/>
        <w:rPr>
          <w:rFonts w:asciiTheme="minorHAnsi" w:hAnsiTheme="minorHAnsi" w:cstheme="minorHAnsi"/>
        </w:rPr>
      </w:pPr>
      <w:r w:rsidRPr="00B10E25">
        <w:rPr>
          <w:rFonts w:asciiTheme="minorHAnsi" w:hAnsiTheme="minorHAnsi" w:cstheme="minorHAnsi"/>
        </w:rPr>
        <w:t xml:space="preserve">Tâches à réaliser </w:t>
      </w:r>
      <w:r w:rsidRPr="00B10E25">
        <w:rPr>
          <w:rFonts w:asciiTheme="minorHAnsi" w:hAnsiTheme="minorHAnsi" w:cstheme="minorHAnsi"/>
          <w:highlight w:val="yellow"/>
        </w:rPr>
        <w:t>XX</w:t>
      </w:r>
      <w:r w:rsidRPr="00B10E25">
        <w:rPr>
          <w:rFonts w:asciiTheme="minorHAnsi" w:hAnsiTheme="minorHAnsi" w:cstheme="minorHAnsi"/>
        </w:rPr>
        <w:t xml:space="preserve"> fois par semaine</w:t>
      </w:r>
      <w:r w:rsidR="00DB4E43" w:rsidRPr="00B10E25">
        <w:rPr>
          <w:rFonts w:asciiTheme="minorHAnsi" w:hAnsiTheme="minorHAnsi" w:cstheme="minorHAnsi"/>
        </w:rPr>
        <w:t> :</w:t>
      </w:r>
    </w:p>
    <w:p w14:paraId="13CAB587" w14:textId="77777777" w:rsidR="00BC08DA" w:rsidRPr="00B10E25" w:rsidRDefault="00BC08DA" w:rsidP="0030203E">
      <w:pPr>
        <w:numPr>
          <w:ilvl w:val="0"/>
          <w:numId w:val="5"/>
        </w:numPr>
        <w:tabs>
          <w:tab w:val="clear" w:pos="0"/>
        </w:tabs>
        <w:spacing w:before="120" w:after="120" w:line="252" w:lineRule="auto"/>
        <w:ind w:left="709" w:hanging="425"/>
        <w:jc w:val="both"/>
        <w:rPr>
          <w:rFonts w:asciiTheme="minorHAnsi" w:hAnsiTheme="minorHAnsi" w:cstheme="minorHAnsi"/>
          <w:highlight w:val="yellow"/>
        </w:rPr>
      </w:pPr>
      <w:r w:rsidRPr="00B10E25">
        <w:rPr>
          <w:rFonts w:asciiTheme="minorHAnsi" w:hAnsiTheme="minorHAnsi" w:cstheme="minorHAnsi"/>
          <w:highlight w:val="yellow"/>
        </w:rPr>
        <w:t>Nettoyer le frigo en profondeur avec les produits adéquats ;</w:t>
      </w:r>
    </w:p>
    <w:p w14:paraId="62A2AB65" w14:textId="4251E539" w:rsidR="00BC08DA" w:rsidRPr="00B10E25" w:rsidRDefault="00BC3E09" w:rsidP="0030203E">
      <w:pPr>
        <w:numPr>
          <w:ilvl w:val="0"/>
          <w:numId w:val="5"/>
        </w:numPr>
        <w:tabs>
          <w:tab w:val="clear" w:pos="0"/>
        </w:tabs>
        <w:spacing w:before="120" w:after="120" w:line="252" w:lineRule="auto"/>
        <w:ind w:left="709" w:hanging="425"/>
        <w:jc w:val="both"/>
        <w:rPr>
          <w:rFonts w:asciiTheme="minorHAnsi" w:hAnsiTheme="minorHAnsi" w:cstheme="minorHAnsi"/>
          <w:highlight w:val="yellow"/>
        </w:rPr>
      </w:pPr>
      <w:r w:rsidRPr="00B10E25">
        <w:rPr>
          <w:rFonts w:asciiTheme="minorHAnsi" w:hAnsiTheme="minorHAnsi" w:cstheme="minorHAnsi"/>
          <w:highlight w:val="yellow"/>
        </w:rPr>
        <w:t>(</w:t>
      </w:r>
      <w:r w:rsidR="00BC08DA" w:rsidRPr="00B10E25">
        <w:rPr>
          <w:rFonts w:asciiTheme="minorHAnsi" w:hAnsiTheme="minorHAnsi" w:cstheme="minorHAnsi"/>
          <w:highlight w:val="yellow"/>
        </w:rPr>
        <w:t>…</w:t>
      </w:r>
      <w:r w:rsidRPr="00B10E25">
        <w:rPr>
          <w:rFonts w:asciiTheme="minorHAnsi" w:hAnsiTheme="minorHAnsi" w:cstheme="minorHAnsi"/>
          <w:highlight w:val="yellow"/>
        </w:rPr>
        <w:t>)</w:t>
      </w:r>
    </w:p>
    <w:p w14:paraId="3F3FCD50" w14:textId="23F20F91" w:rsidR="00BC08DA" w:rsidRPr="00B10E25" w:rsidRDefault="00BC08DA" w:rsidP="001D0023">
      <w:pPr>
        <w:spacing w:before="120" w:after="120" w:line="252" w:lineRule="auto"/>
        <w:jc w:val="both"/>
        <w:rPr>
          <w:rFonts w:asciiTheme="minorHAnsi" w:hAnsiTheme="minorHAnsi" w:cstheme="minorHAnsi"/>
        </w:rPr>
      </w:pPr>
      <w:r w:rsidRPr="00B10E25">
        <w:rPr>
          <w:rFonts w:asciiTheme="minorHAnsi" w:hAnsiTheme="minorHAnsi" w:cstheme="minorHAnsi"/>
        </w:rPr>
        <w:t xml:space="preserve">Tâches à réaliser </w:t>
      </w:r>
      <w:r w:rsidRPr="00B10E25">
        <w:rPr>
          <w:rFonts w:asciiTheme="minorHAnsi" w:hAnsiTheme="minorHAnsi" w:cstheme="minorHAnsi"/>
          <w:highlight w:val="yellow"/>
        </w:rPr>
        <w:t>XX</w:t>
      </w:r>
      <w:r w:rsidRPr="00B10E25">
        <w:rPr>
          <w:rFonts w:asciiTheme="minorHAnsi" w:hAnsiTheme="minorHAnsi" w:cstheme="minorHAnsi"/>
        </w:rPr>
        <w:t xml:space="preserve"> fois par mois</w:t>
      </w:r>
      <w:r w:rsidR="00DB4E43" w:rsidRPr="00B10E25">
        <w:rPr>
          <w:rFonts w:asciiTheme="minorHAnsi" w:hAnsiTheme="minorHAnsi" w:cstheme="minorHAnsi"/>
        </w:rPr>
        <w:t> :</w:t>
      </w:r>
    </w:p>
    <w:p w14:paraId="0DB4560D" w14:textId="77777777" w:rsidR="00BC08DA" w:rsidRPr="00B10E25" w:rsidRDefault="00BC08DA" w:rsidP="0030203E">
      <w:pPr>
        <w:numPr>
          <w:ilvl w:val="0"/>
          <w:numId w:val="5"/>
        </w:numPr>
        <w:tabs>
          <w:tab w:val="clear" w:pos="0"/>
        </w:tabs>
        <w:spacing w:before="120" w:after="120" w:line="252" w:lineRule="auto"/>
        <w:ind w:left="709" w:hanging="425"/>
        <w:jc w:val="both"/>
        <w:rPr>
          <w:rFonts w:asciiTheme="minorHAnsi" w:hAnsiTheme="minorHAnsi" w:cstheme="minorHAnsi"/>
          <w:highlight w:val="yellow"/>
        </w:rPr>
      </w:pPr>
      <w:r w:rsidRPr="00B10E25">
        <w:rPr>
          <w:rFonts w:asciiTheme="minorHAnsi" w:hAnsiTheme="minorHAnsi" w:cstheme="minorHAnsi"/>
          <w:highlight w:val="yellow"/>
        </w:rPr>
        <w:t>Nettoyage de l’intérieur des armoires à vaisselle ;</w:t>
      </w:r>
    </w:p>
    <w:p w14:paraId="5A55D7FC" w14:textId="2C10914A" w:rsidR="00BC08DA" w:rsidRPr="00B10E25" w:rsidRDefault="00BC3E09" w:rsidP="0030203E">
      <w:pPr>
        <w:numPr>
          <w:ilvl w:val="0"/>
          <w:numId w:val="5"/>
        </w:numPr>
        <w:tabs>
          <w:tab w:val="clear" w:pos="0"/>
        </w:tabs>
        <w:spacing w:before="120" w:after="120" w:line="252" w:lineRule="auto"/>
        <w:ind w:left="709" w:hanging="425"/>
        <w:jc w:val="both"/>
        <w:rPr>
          <w:rFonts w:asciiTheme="minorHAnsi" w:hAnsiTheme="minorHAnsi" w:cstheme="minorHAnsi"/>
          <w:highlight w:val="yellow"/>
        </w:rPr>
      </w:pPr>
      <w:r w:rsidRPr="00B10E25">
        <w:rPr>
          <w:rFonts w:asciiTheme="minorHAnsi" w:hAnsiTheme="minorHAnsi" w:cstheme="minorHAnsi"/>
          <w:highlight w:val="yellow"/>
        </w:rPr>
        <w:t>(</w:t>
      </w:r>
      <w:r w:rsidR="00BC08DA" w:rsidRPr="00B10E25">
        <w:rPr>
          <w:rFonts w:asciiTheme="minorHAnsi" w:hAnsiTheme="minorHAnsi" w:cstheme="minorHAnsi"/>
          <w:highlight w:val="yellow"/>
        </w:rPr>
        <w:t>…</w:t>
      </w:r>
      <w:r w:rsidRPr="00B10E25">
        <w:rPr>
          <w:rFonts w:asciiTheme="minorHAnsi" w:hAnsiTheme="minorHAnsi" w:cstheme="minorHAnsi"/>
          <w:highlight w:val="yellow"/>
        </w:rPr>
        <w:t>)</w:t>
      </w:r>
    </w:p>
    <w:p w14:paraId="36F5F3BD" w14:textId="33AD13F6" w:rsidR="00BC08DA" w:rsidRPr="00B10E25" w:rsidRDefault="00BC08DA" w:rsidP="001D0023">
      <w:pPr>
        <w:spacing w:before="120" w:after="120" w:line="252" w:lineRule="auto"/>
        <w:jc w:val="both"/>
        <w:rPr>
          <w:rFonts w:asciiTheme="minorHAnsi" w:hAnsiTheme="minorHAnsi" w:cstheme="minorHAnsi"/>
        </w:rPr>
      </w:pPr>
      <w:r w:rsidRPr="00B10E25">
        <w:rPr>
          <w:rFonts w:asciiTheme="minorHAnsi" w:hAnsiTheme="minorHAnsi" w:cstheme="minorHAnsi"/>
        </w:rPr>
        <w:t xml:space="preserve">Tâches à réaliser </w:t>
      </w:r>
      <w:r w:rsidRPr="00B10E25">
        <w:rPr>
          <w:rFonts w:asciiTheme="minorHAnsi" w:hAnsiTheme="minorHAnsi" w:cstheme="minorHAnsi"/>
          <w:highlight w:val="yellow"/>
        </w:rPr>
        <w:t>XX</w:t>
      </w:r>
      <w:r w:rsidRPr="00B10E25">
        <w:rPr>
          <w:rFonts w:asciiTheme="minorHAnsi" w:hAnsiTheme="minorHAnsi" w:cstheme="minorHAnsi"/>
        </w:rPr>
        <w:t xml:space="preserve"> fois par an</w:t>
      </w:r>
      <w:r w:rsidR="00DB4E43" w:rsidRPr="00B10E25">
        <w:rPr>
          <w:rFonts w:asciiTheme="minorHAnsi" w:hAnsiTheme="minorHAnsi" w:cstheme="minorHAnsi"/>
        </w:rPr>
        <w:t> :</w:t>
      </w:r>
    </w:p>
    <w:p w14:paraId="1BE8680D" w14:textId="68432AE1" w:rsidR="005A1D4B" w:rsidRPr="00B10E25" w:rsidRDefault="00BC3E09" w:rsidP="0030203E">
      <w:pPr>
        <w:numPr>
          <w:ilvl w:val="0"/>
          <w:numId w:val="5"/>
        </w:numPr>
        <w:tabs>
          <w:tab w:val="clear" w:pos="0"/>
        </w:tabs>
        <w:spacing w:before="120" w:after="120" w:line="252" w:lineRule="auto"/>
        <w:ind w:left="709" w:hanging="425"/>
        <w:jc w:val="both"/>
        <w:rPr>
          <w:rFonts w:asciiTheme="minorHAnsi" w:hAnsiTheme="minorHAnsi" w:cstheme="minorHAnsi"/>
          <w:highlight w:val="yellow"/>
        </w:rPr>
      </w:pPr>
      <w:r w:rsidRPr="00B10E25">
        <w:rPr>
          <w:rFonts w:asciiTheme="minorHAnsi" w:hAnsiTheme="minorHAnsi" w:cstheme="minorHAnsi"/>
          <w:highlight w:val="yellow"/>
        </w:rPr>
        <w:t>(</w:t>
      </w:r>
      <w:r w:rsidR="00BC08DA" w:rsidRPr="00B10E25">
        <w:rPr>
          <w:rFonts w:asciiTheme="minorHAnsi" w:hAnsiTheme="minorHAnsi" w:cstheme="minorHAnsi"/>
          <w:highlight w:val="yellow"/>
        </w:rPr>
        <w:t>…</w:t>
      </w:r>
      <w:r w:rsidRPr="00B10E25">
        <w:rPr>
          <w:rFonts w:asciiTheme="minorHAnsi" w:hAnsiTheme="minorHAnsi" w:cstheme="minorHAnsi"/>
          <w:highlight w:val="yellow"/>
        </w:rPr>
        <w:t>)</w:t>
      </w:r>
    </w:p>
    <w:p w14:paraId="3DEC8820" w14:textId="1046C4A1" w:rsidR="00BC08DA" w:rsidRPr="00B10E25" w:rsidRDefault="00BC08DA" w:rsidP="001D0023">
      <w:pPr>
        <w:spacing w:before="120" w:after="120" w:line="252" w:lineRule="auto"/>
        <w:jc w:val="both"/>
        <w:rPr>
          <w:rFonts w:asciiTheme="minorHAnsi" w:hAnsiTheme="minorHAnsi" w:cstheme="minorHAnsi"/>
          <w:u w:val="single"/>
        </w:rPr>
      </w:pPr>
      <w:r w:rsidRPr="00B10E25">
        <w:rPr>
          <w:rFonts w:asciiTheme="minorHAnsi" w:hAnsiTheme="minorHAnsi" w:cstheme="minorHAnsi"/>
          <w:u w:val="single"/>
        </w:rPr>
        <w:t>Tâches ponctuelles/sur demande</w:t>
      </w:r>
      <w:r w:rsidR="00DB4E43" w:rsidRPr="00B10E25">
        <w:rPr>
          <w:rFonts w:asciiTheme="minorHAnsi" w:hAnsiTheme="minorHAnsi" w:cstheme="minorHAnsi"/>
        </w:rPr>
        <w:t> :</w:t>
      </w:r>
    </w:p>
    <w:p w14:paraId="440AD816" w14:textId="77777777" w:rsidR="00BC08DA" w:rsidRPr="00B10E25" w:rsidRDefault="00BC08DA" w:rsidP="0030203E">
      <w:pPr>
        <w:numPr>
          <w:ilvl w:val="0"/>
          <w:numId w:val="5"/>
        </w:numPr>
        <w:tabs>
          <w:tab w:val="clear" w:pos="0"/>
        </w:tabs>
        <w:spacing w:before="120" w:after="120" w:line="252" w:lineRule="auto"/>
        <w:ind w:left="709" w:hanging="425"/>
        <w:jc w:val="both"/>
        <w:rPr>
          <w:rFonts w:asciiTheme="minorHAnsi" w:hAnsiTheme="minorHAnsi" w:cstheme="minorHAnsi"/>
          <w:highlight w:val="yellow"/>
        </w:rPr>
      </w:pPr>
      <w:r w:rsidRPr="00B10E25">
        <w:rPr>
          <w:rFonts w:asciiTheme="minorHAnsi" w:hAnsiTheme="minorHAnsi" w:cstheme="minorHAnsi"/>
          <w:highlight w:val="yellow"/>
        </w:rPr>
        <w:t>Shampoing de tapis supplémentaire ;</w:t>
      </w:r>
    </w:p>
    <w:p w14:paraId="6F10A0C0" w14:textId="77777777" w:rsidR="00BC08DA" w:rsidRPr="00B10E25" w:rsidRDefault="00BC08DA" w:rsidP="0030203E">
      <w:pPr>
        <w:numPr>
          <w:ilvl w:val="0"/>
          <w:numId w:val="5"/>
        </w:numPr>
        <w:tabs>
          <w:tab w:val="clear" w:pos="0"/>
        </w:tabs>
        <w:spacing w:before="120" w:after="120" w:line="252" w:lineRule="auto"/>
        <w:ind w:left="709" w:hanging="425"/>
        <w:jc w:val="both"/>
        <w:rPr>
          <w:rFonts w:asciiTheme="minorHAnsi" w:hAnsiTheme="minorHAnsi" w:cstheme="minorHAnsi"/>
          <w:highlight w:val="yellow"/>
        </w:rPr>
      </w:pPr>
      <w:r w:rsidRPr="00B10E25">
        <w:rPr>
          <w:rFonts w:asciiTheme="minorHAnsi" w:hAnsiTheme="minorHAnsi" w:cstheme="minorHAnsi"/>
          <w:highlight w:val="yellow"/>
        </w:rPr>
        <w:t xml:space="preserve">Nettoyage après sinistre (dégât des eaux, incendie, actes de </w:t>
      </w:r>
      <w:r w:rsidR="00207339" w:rsidRPr="00B10E25">
        <w:rPr>
          <w:rFonts w:asciiTheme="minorHAnsi" w:hAnsiTheme="minorHAnsi" w:cstheme="minorHAnsi"/>
          <w:highlight w:val="yellow"/>
        </w:rPr>
        <w:t>vandalisme, …</w:t>
      </w:r>
      <w:r w:rsidRPr="00B10E25">
        <w:rPr>
          <w:rFonts w:asciiTheme="minorHAnsi" w:hAnsiTheme="minorHAnsi" w:cstheme="minorHAnsi"/>
          <w:highlight w:val="yellow"/>
        </w:rPr>
        <w:t>) ;</w:t>
      </w:r>
    </w:p>
    <w:p w14:paraId="6BF3E101" w14:textId="77777777" w:rsidR="00BC08DA" w:rsidRPr="00B10E25" w:rsidRDefault="00BC08DA" w:rsidP="0030203E">
      <w:pPr>
        <w:numPr>
          <w:ilvl w:val="0"/>
          <w:numId w:val="5"/>
        </w:numPr>
        <w:tabs>
          <w:tab w:val="clear" w:pos="0"/>
        </w:tabs>
        <w:spacing w:before="120" w:after="120" w:line="252" w:lineRule="auto"/>
        <w:ind w:left="709" w:hanging="425"/>
        <w:jc w:val="both"/>
        <w:rPr>
          <w:rFonts w:asciiTheme="minorHAnsi" w:hAnsiTheme="minorHAnsi" w:cstheme="minorHAnsi"/>
          <w:highlight w:val="yellow"/>
        </w:rPr>
      </w:pPr>
      <w:r w:rsidRPr="00B10E25">
        <w:rPr>
          <w:rFonts w:asciiTheme="minorHAnsi" w:hAnsiTheme="minorHAnsi" w:cstheme="minorHAnsi"/>
          <w:highlight w:val="yellow"/>
        </w:rPr>
        <w:t>Nettoyage sur demande ;</w:t>
      </w:r>
    </w:p>
    <w:p w14:paraId="060BDBED" w14:textId="1E657BE0" w:rsidR="00BC08DA" w:rsidRPr="00B10E25" w:rsidRDefault="00BC3E09" w:rsidP="0030203E">
      <w:pPr>
        <w:numPr>
          <w:ilvl w:val="0"/>
          <w:numId w:val="5"/>
        </w:numPr>
        <w:tabs>
          <w:tab w:val="clear" w:pos="0"/>
        </w:tabs>
        <w:spacing w:before="120" w:after="120" w:line="252" w:lineRule="auto"/>
        <w:ind w:left="709" w:hanging="425"/>
        <w:jc w:val="both"/>
        <w:rPr>
          <w:rFonts w:asciiTheme="minorHAnsi" w:hAnsiTheme="minorHAnsi" w:cstheme="minorHAnsi"/>
          <w:highlight w:val="yellow"/>
        </w:rPr>
      </w:pPr>
      <w:r w:rsidRPr="00B10E25">
        <w:rPr>
          <w:rFonts w:asciiTheme="minorHAnsi" w:hAnsiTheme="minorHAnsi" w:cstheme="minorHAnsi"/>
          <w:highlight w:val="yellow"/>
        </w:rPr>
        <w:t>(</w:t>
      </w:r>
      <w:r w:rsidR="00BC08DA" w:rsidRPr="00B10E25">
        <w:rPr>
          <w:rFonts w:asciiTheme="minorHAnsi" w:hAnsiTheme="minorHAnsi" w:cstheme="minorHAnsi"/>
          <w:highlight w:val="yellow"/>
        </w:rPr>
        <w:t>…</w:t>
      </w:r>
      <w:r w:rsidRPr="00B10E25">
        <w:rPr>
          <w:rFonts w:asciiTheme="minorHAnsi" w:hAnsiTheme="minorHAnsi" w:cstheme="minorHAnsi"/>
          <w:highlight w:val="yellow"/>
        </w:rPr>
        <w:t>)</w:t>
      </w:r>
    </w:p>
    <w:p w14:paraId="0A4FF5C0" w14:textId="77777777" w:rsidR="00BC08DA" w:rsidRPr="00B10E25" w:rsidRDefault="00BC08DA" w:rsidP="001D0023">
      <w:pPr>
        <w:spacing w:before="120" w:after="120" w:line="252" w:lineRule="auto"/>
        <w:jc w:val="both"/>
        <w:rPr>
          <w:rFonts w:asciiTheme="minorHAnsi" w:hAnsiTheme="minorHAnsi" w:cstheme="minorHAnsi"/>
          <w:b/>
        </w:rPr>
      </w:pPr>
      <w:r w:rsidRPr="00B10E25">
        <w:rPr>
          <w:rFonts w:asciiTheme="minorHAnsi" w:hAnsiTheme="minorHAnsi" w:cstheme="minorHAnsi"/>
          <w:b/>
        </w:rPr>
        <w:t xml:space="preserve">Bâtiment </w:t>
      </w:r>
      <w:r w:rsidRPr="00B10E25">
        <w:rPr>
          <w:rFonts w:asciiTheme="minorHAnsi" w:hAnsiTheme="minorHAnsi" w:cstheme="minorHAnsi"/>
          <w:b/>
          <w:highlight w:val="yellow"/>
        </w:rPr>
        <w:t>YY</w:t>
      </w:r>
    </w:p>
    <w:p w14:paraId="0A6EEFA5" w14:textId="09CA1B5D" w:rsidR="00207339" w:rsidRPr="00B10E25" w:rsidRDefault="00207339" w:rsidP="001D0023">
      <w:pPr>
        <w:spacing w:before="120" w:after="120" w:line="252" w:lineRule="auto"/>
        <w:jc w:val="both"/>
        <w:rPr>
          <w:rFonts w:asciiTheme="minorHAnsi" w:hAnsiTheme="minorHAnsi" w:cstheme="minorHAnsi"/>
        </w:rPr>
      </w:pPr>
      <w:r w:rsidRPr="00B10E25">
        <w:rPr>
          <w:rFonts w:asciiTheme="minorHAnsi" w:hAnsiTheme="minorHAnsi" w:cstheme="minorHAnsi"/>
          <w:highlight w:val="yellow"/>
        </w:rPr>
        <w:t>(…)</w:t>
      </w:r>
    </w:p>
    <w:p w14:paraId="7058C48E" w14:textId="77777777" w:rsidR="002B7AC6" w:rsidRPr="00B10E25" w:rsidRDefault="00D121F0" w:rsidP="001D0023">
      <w:pPr>
        <w:pStyle w:val="Titre3"/>
        <w:spacing w:before="120" w:after="120" w:line="252" w:lineRule="auto"/>
        <w:rPr>
          <w:rFonts w:asciiTheme="minorHAnsi" w:hAnsiTheme="minorHAnsi" w:cstheme="minorHAnsi"/>
          <w:u w:val="single"/>
        </w:rPr>
      </w:pPr>
      <w:bookmarkStart w:id="470" w:name="_Toc72849175"/>
      <w:r w:rsidRPr="00B10E25">
        <w:rPr>
          <w:rFonts w:asciiTheme="minorHAnsi" w:hAnsiTheme="minorHAnsi" w:cstheme="minorHAnsi"/>
        </w:rPr>
        <w:t xml:space="preserve">2. </w:t>
      </w:r>
      <w:r w:rsidRPr="00B10E25">
        <w:rPr>
          <w:rFonts w:asciiTheme="minorHAnsi" w:hAnsiTheme="minorHAnsi" w:cstheme="minorHAnsi"/>
          <w:u w:val="single"/>
        </w:rPr>
        <w:t>Conditions et organisation du travail</w:t>
      </w:r>
      <w:bookmarkEnd w:id="470"/>
    </w:p>
    <w:p w14:paraId="05FC583D" w14:textId="77777777" w:rsidR="002B7AC6" w:rsidRPr="00B10E25" w:rsidRDefault="00D121F0" w:rsidP="0073761C">
      <w:pPr>
        <w:pStyle w:val="Titre3"/>
        <w:spacing w:before="120" w:after="120" w:line="252" w:lineRule="auto"/>
        <w:jc w:val="both"/>
        <w:rPr>
          <w:rFonts w:asciiTheme="minorHAnsi" w:hAnsiTheme="minorHAnsi" w:cstheme="minorHAnsi"/>
          <w:b/>
          <w:u w:val="single"/>
        </w:rPr>
      </w:pPr>
      <w:r w:rsidRPr="00B10E25">
        <w:rPr>
          <w:rFonts w:asciiTheme="minorHAnsi" w:hAnsiTheme="minorHAnsi" w:cstheme="minorHAnsi"/>
          <w:b/>
          <w:u w:val="single"/>
        </w:rPr>
        <w:t>Qualité du travail</w:t>
      </w:r>
    </w:p>
    <w:p w14:paraId="594B040C" w14:textId="1709C0CA" w:rsidR="00D121F0" w:rsidRPr="00B10E25" w:rsidRDefault="00D121F0" w:rsidP="001D0023">
      <w:pPr>
        <w:spacing w:before="120" w:after="120" w:line="252" w:lineRule="auto"/>
        <w:jc w:val="both"/>
        <w:rPr>
          <w:rFonts w:asciiTheme="minorHAnsi" w:hAnsiTheme="minorHAnsi" w:cstheme="minorHAnsi"/>
        </w:rPr>
      </w:pPr>
      <w:r w:rsidRPr="00B10E25">
        <w:rPr>
          <w:rFonts w:asciiTheme="minorHAnsi" w:hAnsiTheme="minorHAnsi" w:cstheme="minorHAnsi"/>
        </w:rPr>
        <w:t xml:space="preserve">Le travail effectué doit être parfaitement conforme à l’exigence qualitative. L’adjudicataire ne pourra argumenter du manque de personnel, de son absentéisme, ou de tout autre motif pour justifier une moindre qualité du travail fourni ou le </w:t>
      </w:r>
      <w:r w:rsidR="00163539" w:rsidRPr="00B10E25">
        <w:rPr>
          <w:rFonts w:asciiTheme="minorHAnsi" w:hAnsiTheme="minorHAnsi" w:cstheme="minorHAnsi"/>
        </w:rPr>
        <w:t>non-respect</w:t>
      </w:r>
      <w:r w:rsidRPr="00B10E25">
        <w:rPr>
          <w:rFonts w:asciiTheme="minorHAnsi" w:hAnsiTheme="minorHAnsi" w:cstheme="minorHAnsi"/>
        </w:rPr>
        <w:t xml:space="preserve"> du planning. La bonne exécution du travail et la garantie de la continuité du program</w:t>
      </w:r>
      <w:r w:rsidR="008E74E0" w:rsidRPr="00B10E25">
        <w:rPr>
          <w:rFonts w:asciiTheme="minorHAnsi" w:hAnsiTheme="minorHAnsi" w:cstheme="minorHAnsi"/>
        </w:rPr>
        <w:t>me de nettoyage sont impérati</w:t>
      </w:r>
      <w:r w:rsidR="00DB4E43" w:rsidRPr="00B10E25">
        <w:rPr>
          <w:rFonts w:asciiTheme="minorHAnsi" w:hAnsiTheme="minorHAnsi" w:cstheme="minorHAnsi"/>
        </w:rPr>
        <w:t>ves</w:t>
      </w:r>
      <w:r w:rsidR="008E74E0" w:rsidRPr="00B10E25">
        <w:rPr>
          <w:rFonts w:asciiTheme="minorHAnsi" w:hAnsiTheme="minorHAnsi" w:cstheme="minorHAnsi"/>
        </w:rPr>
        <w:t>.</w:t>
      </w:r>
    </w:p>
    <w:p w14:paraId="18BC277C" w14:textId="3254FC57" w:rsidR="00D121F0" w:rsidRPr="00B10E25" w:rsidRDefault="00C82EF6" w:rsidP="001D0023">
      <w:pPr>
        <w:spacing w:before="120" w:after="120" w:line="252" w:lineRule="auto"/>
        <w:jc w:val="both"/>
        <w:rPr>
          <w:rFonts w:asciiTheme="minorHAnsi" w:hAnsiTheme="minorHAnsi" w:cstheme="minorHAnsi"/>
        </w:rPr>
      </w:pPr>
      <w:r w:rsidRPr="00B10E25">
        <w:rPr>
          <w:rFonts w:asciiTheme="minorHAnsi" w:hAnsiTheme="minorHAnsi" w:cstheme="minorHAnsi"/>
        </w:rPr>
        <w:t>L’adjudicat</w:t>
      </w:r>
      <w:r w:rsidR="00D3424F" w:rsidRPr="00B10E25">
        <w:rPr>
          <w:rFonts w:asciiTheme="minorHAnsi" w:hAnsiTheme="minorHAnsi" w:cstheme="minorHAnsi"/>
        </w:rPr>
        <w:t>aire</w:t>
      </w:r>
      <w:r w:rsidR="00D121F0" w:rsidRPr="00B10E25">
        <w:rPr>
          <w:rFonts w:asciiTheme="minorHAnsi" w:hAnsiTheme="minorHAnsi" w:cstheme="minorHAnsi"/>
        </w:rPr>
        <w:t xml:space="preserve"> doit effectuer des contrôles de qualité réguliers et mettra en place une supervision compétente de l’exécution des travaux. Ces travaux doivent être validés </w:t>
      </w:r>
      <w:r w:rsidRPr="00B10E25">
        <w:rPr>
          <w:rFonts w:asciiTheme="minorHAnsi" w:hAnsiTheme="minorHAnsi" w:cstheme="minorHAnsi"/>
        </w:rPr>
        <w:t xml:space="preserve">par </w:t>
      </w:r>
      <w:r w:rsidR="00D121F0" w:rsidRPr="00B10E25">
        <w:rPr>
          <w:rFonts w:asciiTheme="minorHAnsi" w:hAnsiTheme="minorHAnsi" w:cstheme="minorHAnsi"/>
        </w:rPr>
        <w:t>un système de contrôle de la qualité objective</w:t>
      </w:r>
      <w:r w:rsidR="00944A41" w:rsidRPr="00B10E25">
        <w:rPr>
          <w:rFonts w:asciiTheme="minorHAnsi" w:hAnsiTheme="minorHAnsi" w:cstheme="minorHAnsi"/>
        </w:rPr>
        <w:t>. L</w:t>
      </w:r>
      <w:r w:rsidR="00D121F0" w:rsidRPr="00B10E25">
        <w:rPr>
          <w:rFonts w:asciiTheme="minorHAnsi" w:hAnsiTheme="minorHAnsi" w:cstheme="minorHAnsi"/>
        </w:rPr>
        <w:t>e soumissionnaire décrit son système de contrôle de la qualité des travaux journaliers et périodiques.</w:t>
      </w:r>
    </w:p>
    <w:p w14:paraId="069CD9E6" w14:textId="77777777" w:rsidR="00D121F0" w:rsidRPr="00B10E25" w:rsidRDefault="00163539" w:rsidP="0073761C">
      <w:pPr>
        <w:pStyle w:val="Titre3"/>
        <w:spacing w:before="120" w:after="120" w:line="252" w:lineRule="auto"/>
        <w:jc w:val="both"/>
        <w:rPr>
          <w:rFonts w:asciiTheme="minorHAnsi" w:hAnsiTheme="minorHAnsi" w:cstheme="minorHAnsi"/>
          <w:b/>
          <w:u w:val="single"/>
        </w:rPr>
      </w:pPr>
      <w:r w:rsidRPr="00B10E25">
        <w:rPr>
          <w:rFonts w:asciiTheme="minorHAnsi" w:hAnsiTheme="minorHAnsi" w:cstheme="minorHAnsi"/>
          <w:b/>
          <w:u w:val="single"/>
        </w:rPr>
        <w:t>Qualité du service</w:t>
      </w:r>
    </w:p>
    <w:p w14:paraId="6246C98C" w14:textId="7577B42E" w:rsidR="00FC68DB" w:rsidRPr="00B10E25" w:rsidRDefault="006B0507" w:rsidP="001D0023">
      <w:pPr>
        <w:spacing w:before="120" w:after="120" w:line="252" w:lineRule="auto"/>
        <w:jc w:val="both"/>
        <w:rPr>
          <w:rFonts w:asciiTheme="minorHAnsi" w:hAnsiTheme="minorHAnsi" w:cstheme="minorHAnsi"/>
        </w:rPr>
      </w:pPr>
      <w:r w:rsidRPr="00B10E25">
        <w:rPr>
          <w:rFonts w:asciiTheme="minorHAnsi" w:hAnsiTheme="minorHAnsi" w:cstheme="minorHAnsi"/>
        </w:rPr>
        <w:t>L’adjudicateur</w:t>
      </w:r>
      <w:r w:rsidR="00163539" w:rsidRPr="00B10E25">
        <w:rPr>
          <w:rFonts w:asciiTheme="minorHAnsi" w:hAnsiTheme="minorHAnsi" w:cstheme="minorHAnsi"/>
        </w:rPr>
        <w:t xml:space="preserve"> doit connaître la manière dont le soumissionnaire organise</w:t>
      </w:r>
      <w:r w:rsidR="00FC68DB" w:rsidRPr="00B10E25">
        <w:rPr>
          <w:rFonts w:asciiTheme="minorHAnsi" w:hAnsiTheme="minorHAnsi" w:cstheme="minorHAnsi"/>
        </w:rPr>
        <w:t xml:space="preserve"> la gestion d’un contrat</w:t>
      </w:r>
      <w:r w:rsidR="00BF7E8D" w:rsidRPr="00B10E25">
        <w:rPr>
          <w:rFonts w:asciiTheme="minorHAnsi" w:hAnsiTheme="minorHAnsi" w:cstheme="minorHAnsi"/>
        </w:rPr>
        <w:t xml:space="preserve"> et</w:t>
      </w:r>
      <w:r w:rsidR="00FC68DB" w:rsidRPr="00B10E25">
        <w:rPr>
          <w:rFonts w:asciiTheme="minorHAnsi" w:hAnsiTheme="minorHAnsi" w:cstheme="minorHAnsi"/>
        </w:rPr>
        <w:t xml:space="preserve"> l</w:t>
      </w:r>
      <w:r w:rsidR="00163539" w:rsidRPr="00B10E25">
        <w:rPr>
          <w:rFonts w:asciiTheme="minorHAnsi" w:hAnsiTheme="minorHAnsi" w:cstheme="minorHAnsi"/>
        </w:rPr>
        <w:t xml:space="preserve">a façon dont il met à disposition les données du contrat, les plannings de travail, les fiches techniques, les fiches de sécurité, la liste complète du personnel par bâtiment/activité, les rapports qu’il peut fournir et les moyens de </w:t>
      </w:r>
      <w:proofErr w:type="spellStart"/>
      <w:r w:rsidR="00444CB0" w:rsidRPr="00B10E25">
        <w:rPr>
          <w:rFonts w:asciiTheme="minorHAnsi" w:hAnsiTheme="minorHAnsi" w:cstheme="minorHAnsi"/>
        </w:rPr>
        <w:t>reporting</w:t>
      </w:r>
      <w:proofErr w:type="spellEnd"/>
      <w:r w:rsidR="00163539" w:rsidRPr="00B10E25">
        <w:rPr>
          <w:rFonts w:asciiTheme="minorHAnsi" w:hAnsiTheme="minorHAnsi" w:cstheme="minorHAnsi"/>
        </w:rPr>
        <w:t xml:space="preserve"> </w:t>
      </w:r>
      <w:r w:rsidR="00444CB0" w:rsidRPr="00B10E25">
        <w:rPr>
          <w:rFonts w:asciiTheme="minorHAnsi" w:hAnsiTheme="minorHAnsi" w:cstheme="minorHAnsi"/>
        </w:rPr>
        <w:t xml:space="preserve">utilisé </w:t>
      </w:r>
      <w:r w:rsidR="00163539" w:rsidRPr="00B10E25">
        <w:rPr>
          <w:rFonts w:asciiTheme="minorHAnsi" w:hAnsiTheme="minorHAnsi" w:cstheme="minorHAnsi"/>
        </w:rPr>
        <w:t>aux</w:t>
      </w:r>
      <w:r w:rsidR="00FC68DB" w:rsidRPr="00B10E25">
        <w:rPr>
          <w:rFonts w:asciiTheme="minorHAnsi" w:hAnsiTheme="minorHAnsi" w:cstheme="minorHAnsi"/>
        </w:rPr>
        <w:t xml:space="preserve"> contrôles de la qualité, aux plaintes et aux réunions d’évaluation.</w:t>
      </w:r>
    </w:p>
    <w:p w14:paraId="61F8F622" w14:textId="77777777" w:rsidR="00FC68DB" w:rsidRPr="00B10E25" w:rsidRDefault="00FC68DB" w:rsidP="001D0023">
      <w:pPr>
        <w:spacing w:before="120" w:after="120" w:line="252" w:lineRule="auto"/>
        <w:jc w:val="both"/>
        <w:rPr>
          <w:rFonts w:asciiTheme="minorHAnsi" w:hAnsiTheme="minorHAnsi" w:cstheme="minorHAnsi"/>
        </w:rPr>
      </w:pPr>
      <w:r w:rsidRPr="00B10E25">
        <w:rPr>
          <w:rFonts w:asciiTheme="minorHAnsi" w:hAnsiTheme="minorHAnsi" w:cstheme="minorHAnsi"/>
        </w:rPr>
        <w:lastRenderedPageBreak/>
        <w:t>Il est attendu que le soumissionnaire décrive son</w:t>
      </w:r>
      <w:r w:rsidR="00163539" w:rsidRPr="00B10E25">
        <w:rPr>
          <w:rFonts w:asciiTheme="minorHAnsi" w:hAnsiTheme="minorHAnsi" w:cstheme="minorHAnsi"/>
        </w:rPr>
        <w:t xml:space="preserve"> schéma</w:t>
      </w:r>
      <w:r w:rsidRPr="00B10E25">
        <w:rPr>
          <w:rFonts w:asciiTheme="minorHAnsi" w:hAnsiTheme="minorHAnsi" w:cstheme="minorHAnsi"/>
        </w:rPr>
        <w:t xml:space="preserve"> de communication, </w:t>
      </w:r>
      <w:r w:rsidR="00163539" w:rsidRPr="00B10E25">
        <w:rPr>
          <w:rFonts w:asciiTheme="minorHAnsi" w:hAnsiTheme="minorHAnsi" w:cstheme="minorHAnsi"/>
        </w:rPr>
        <w:t>le déroulement de l’enregistrement des plaintes ainsi que le suivi. Cette description doit clairement indiquer quelles fonctions se concertent et à quelle fréquence, quels sujets seront abordés à cette occasion et qui est respo</w:t>
      </w:r>
      <w:r w:rsidRPr="00B10E25">
        <w:rPr>
          <w:rFonts w:asciiTheme="minorHAnsi" w:hAnsiTheme="minorHAnsi" w:cstheme="minorHAnsi"/>
        </w:rPr>
        <w:t>nsable des rapports écrits.</w:t>
      </w:r>
    </w:p>
    <w:p w14:paraId="612E7BDB" w14:textId="77777777" w:rsidR="00163539" w:rsidRPr="00B10E25" w:rsidRDefault="00FC68DB" w:rsidP="001D0023">
      <w:pPr>
        <w:spacing w:before="120" w:after="120" w:line="252" w:lineRule="auto"/>
        <w:jc w:val="both"/>
        <w:rPr>
          <w:rFonts w:asciiTheme="minorHAnsi" w:hAnsiTheme="minorHAnsi" w:cstheme="minorHAnsi"/>
        </w:rPr>
      </w:pPr>
      <w:r w:rsidRPr="00B10E25">
        <w:rPr>
          <w:rFonts w:asciiTheme="minorHAnsi" w:hAnsiTheme="minorHAnsi" w:cstheme="minorHAnsi"/>
        </w:rPr>
        <w:t>Le soumissionnaire doit</w:t>
      </w:r>
      <w:r w:rsidR="00163539" w:rsidRPr="00B10E25">
        <w:rPr>
          <w:rFonts w:asciiTheme="minorHAnsi" w:hAnsiTheme="minorHAnsi" w:cstheme="minorHAnsi"/>
        </w:rPr>
        <w:t xml:space="preserve">, en cas d’urgence, être joignable </w:t>
      </w:r>
      <w:r w:rsidR="00444CB0" w:rsidRPr="00B10E25">
        <w:rPr>
          <w:rFonts w:asciiTheme="minorHAnsi" w:hAnsiTheme="minorHAnsi" w:cstheme="minorHAnsi"/>
          <w:highlight w:val="yellow"/>
        </w:rPr>
        <w:t>XX</w:t>
      </w:r>
      <w:r w:rsidR="00163539" w:rsidRPr="00B10E25">
        <w:rPr>
          <w:rFonts w:asciiTheme="minorHAnsi" w:hAnsiTheme="minorHAnsi" w:cstheme="minorHAnsi"/>
        </w:rPr>
        <w:t xml:space="preserve"> jours sur </w:t>
      </w:r>
      <w:r w:rsidR="00444CB0" w:rsidRPr="00B10E25">
        <w:rPr>
          <w:rFonts w:asciiTheme="minorHAnsi" w:hAnsiTheme="minorHAnsi" w:cstheme="minorHAnsi"/>
          <w:highlight w:val="yellow"/>
        </w:rPr>
        <w:t>XX</w:t>
      </w:r>
      <w:r w:rsidR="00163539" w:rsidRPr="00B10E25">
        <w:rPr>
          <w:rFonts w:asciiTheme="minorHAnsi" w:hAnsiTheme="minorHAnsi" w:cstheme="minorHAnsi"/>
        </w:rPr>
        <w:t xml:space="preserve"> et </w:t>
      </w:r>
      <w:r w:rsidR="00444CB0" w:rsidRPr="00B10E25">
        <w:rPr>
          <w:rFonts w:asciiTheme="minorHAnsi" w:hAnsiTheme="minorHAnsi" w:cstheme="minorHAnsi"/>
          <w:highlight w:val="yellow"/>
        </w:rPr>
        <w:t>XX</w:t>
      </w:r>
      <w:r w:rsidR="00163539" w:rsidRPr="00B10E25">
        <w:rPr>
          <w:rFonts w:asciiTheme="minorHAnsi" w:hAnsiTheme="minorHAnsi" w:cstheme="minorHAnsi"/>
        </w:rPr>
        <w:t xml:space="preserve"> heures sur </w:t>
      </w:r>
      <w:r w:rsidR="00444CB0" w:rsidRPr="00B10E25">
        <w:rPr>
          <w:rFonts w:asciiTheme="minorHAnsi" w:hAnsiTheme="minorHAnsi" w:cstheme="minorHAnsi"/>
          <w:highlight w:val="yellow"/>
        </w:rPr>
        <w:t>XX</w:t>
      </w:r>
      <w:r w:rsidR="00163539" w:rsidRPr="00B10E25">
        <w:rPr>
          <w:rFonts w:asciiTheme="minorHAnsi" w:hAnsiTheme="minorHAnsi" w:cstheme="minorHAnsi"/>
        </w:rPr>
        <w:t xml:space="preserve"> et être présent deux heures après l’annonce de la calamité. </w:t>
      </w:r>
      <w:r w:rsidRPr="00B10E25">
        <w:rPr>
          <w:rFonts w:asciiTheme="minorHAnsi" w:hAnsiTheme="minorHAnsi" w:cstheme="minorHAnsi"/>
        </w:rPr>
        <w:t>Il est attendu qu’il indique</w:t>
      </w:r>
      <w:r w:rsidR="00163539" w:rsidRPr="00B10E25">
        <w:rPr>
          <w:rFonts w:asciiTheme="minorHAnsi" w:hAnsiTheme="minorHAnsi" w:cstheme="minorHAnsi"/>
        </w:rPr>
        <w:t xml:space="preserve"> de quelle manière </w:t>
      </w:r>
      <w:r w:rsidRPr="00B10E25">
        <w:rPr>
          <w:rFonts w:asciiTheme="minorHAnsi" w:hAnsiTheme="minorHAnsi" w:cstheme="minorHAnsi"/>
        </w:rPr>
        <w:t>il est</w:t>
      </w:r>
      <w:r w:rsidR="00163539" w:rsidRPr="00B10E25">
        <w:rPr>
          <w:rFonts w:asciiTheme="minorHAnsi" w:hAnsiTheme="minorHAnsi" w:cstheme="minorHAnsi"/>
        </w:rPr>
        <w:t xml:space="preserve"> joignable </w:t>
      </w:r>
      <w:r w:rsidR="00444CB0" w:rsidRPr="00B10E25">
        <w:rPr>
          <w:rFonts w:asciiTheme="minorHAnsi" w:hAnsiTheme="minorHAnsi" w:cstheme="minorHAnsi"/>
          <w:highlight w:val="yellow"/>
        </w:rPr>
        <w:t>XX</w:t>
      </w:r>
      <w:r w:rsidR="00163539" w:rsidRPr="00B10E25">
        <w:rPr>
          <w:rFonts w:asciiTheme="minorHAnsi" w:hAnsiTheme="minorHAnsi" w:cstheme="minorHAnsi"/>
        </w:rPr>
        <w:t xml:space="preserve"> heures sur </w:t>
      </w:r>
      <w:r w:rsidR="00444CB0" w:rsidRPr="00B10E25">
        <w:rPr>
          <w:rFonts w:asciiTheme="minorHAnsi" w:hAnsiTheme="minorHAnsi" w:cstheme="minorHAnsi"/>
          <w:highlight w:val="yellow"/>
        </w:rPr>
        <w:t>XX</w:t>
      </w:r>
      <w:r w:rsidR="00163539" w:rsidRPr="00B10E25">
        <w:rPr>
          <w:rFonts w:asciiTheme="minorHAnsi" w:hAnsiTheme="minorHAnsi" w:cstheme="minorHAnsi"/>
        </w:rPr>
        <w:t xml:space="preserve"> et de quelle manière </w:t>
      </w:r>
      <w:r w:rsidRPr="00B10E25">
        <w:rPr>
          <w:rFonts w:asciiTheme="minorHAnsi" w:hAnsiTheme="minorHAnsi" w:cstheme="minorHAnsi"/>
        </w:rPr>
        <w:t>il peut</w:t>
      </w:r>
      <w:r w:rsidR="00163539" w:rsidRPr="00B10E25">
        <w:rPr>
          <w:rFonts w:asciiTheme="minorHAnsi" w:hAnsiTheme="minorHAnsi" w:cstheme="minorHAnsi"/>
        </w:rPr>
        <w:t xml:space="preserve"> garantir </w:t>
      </w:r>
      <w:r w:rsidRPr="00B10E25">
        <w:rPr>
          <w:rFonts w:asciiTheme="minorHAnsi" w:hAnsiTheme="minorHAnsi" w:cstheme="minorHAnsi"/>
        </w:rPr>
        <w:t>son</w:t>
      </w:r>
      <w:r w:rsidR="00163539" w:rsidRPr="00B10E25">
        <w:rPr>
          <w:rFonts w:asciiTheme="minorHAnsi" w:hAnsiTheme="minorHAnsi" w:cstheme="minorHAnsi"/>
        </w:rPr>
        <w:t xml:space="preserve"> accessibilité et </w:t>
      </w:r>
      <w:r w:rsidRPr="00B10E25">
        <w:rPr>
          <w:rFonts w:asciiTheme="minorHAnsi" w:hAnsiTheme="minorHAnsi" w:cstheme="minorHAnsi"/>
        </w:rPr>
        <w:t>sa</w:t>
      </w:r>
      <w:r w:rsidR="00163539" w:rsidRPr="00B10E25">
        <w:rPr>
          <w:rFonts w:asciiTheme="minorHAnsi" w:hAnsiTheme="minorHAnsi" w:cstheme="minorHAnsi"/>
        </w:rPr>
        <w:t xml:space="preserve"> présence dans un délai de </w:t>
      </w:r>
      <w:r w:rsidR="00444CB0" w:rsidRPr="00B10E25">
        <w:rPr>
          <w:rFonts w:asciiTheme="minorHAnsi" w:hAnsiTheme="minorHAnsi" w:cstheme="minorHAnsi"/>
          <w:highlight w:val="yellow"/>
        </w:rPr>
        <w:t>XX</w:t>
      </w:r>
      <w:r w:rsidR="00163539" w:rsidRPr="00B10E25">
        <w:rPr>
          <w:rFonts w:asciiTheme="minorHAnsi" w:hAnsiTheme="minorHAnsi" w:cstheme="minorHAnsi"/>
          <w:highlight w:val="yellow"/>
        </w:rPr>
        <w:t xml:space="preserve"> </w:t>
      </w:r>
      <w:r w:rsidR="00163539" w:rsidRPr="00B10E25">
        <w:rPr>
          <w:rFonts w:asciiTheme="minorHAnsi" w:hAnsiTheme="minorHAnsi" w:cstheme="minorHAnsi"/>
        </w:rPr>
        <w:t>heures.</w:t>
      </w:r>
    </w:p>
    <w:p w14:paraId="279ED2FE" w14:textId="77777777" w:rsidR="00FC68DB" w:rsidRPr="00B10E25" w:rsidRDefault="00FC68DB" w:rsidP="0073761C">
      <w:pPr>
        <w:pStyle w:val="Titre3"/>
        <w:spacing w:before="120" w:after="120" w:line="252" w:lineRule="auto"/>
        <w:jc w:val="both"/>
        <w:rPr>
          <w:rFonts w:asciiTheme="minorHAnsi" w:hAnsiTheme="minorHAnsi" w:cstheme="minorHAnsi"/>
          <w:b/>
          <w:u w:val="single"/>
        </w:rPr>
      </w:pPr>
      <w:r w:rsidRPr="00B10E25">
        <w:rPr>
          <w:rFonts w:asciiTheme="minorHAnsi" w:hAnsiTheme="minorHAnsi" w:cstheme="minorHAnsi"/>
          <w:b/>
          <w:u w:val="single"/>
        </w:rPr>
        <w:t>Méthode de travail</w:t>
      </w:r>
    </w:p>
    <w:p w14:paraId="13CD07F2" w14:textId="77777777" w:rsidR="00FC68DB" w:rsidRPr="00B10E25" w:rsidRDefault="00FC68DB" w:rsidP="001D0023">
      <w:pPr>
        <w:spacing w:before="120" w:after="120" w:line="252" w:lineRule="auto"/>
        <w:jc w:val="both"/>
        <w:rPr>
          <w:rFonts w:asciiTheme="minorHAnsi" w:hAnsiTheme="minorHAnsi" w:cstheme="minorHAnsi"/>
        </w:rPr>
      </w:pPr>
      <w:r w:rsidRPr="00B10E25">
        <w:rPr>
          <w:rFonts w:asciiTheme="minorHAnsi" w:hAnsiTheme="minorHAnsi" w:cstheme="minorHAnsi"/>
        </w:rPr>
        <w:t xml:space="preserve">Toutes les fonctions de nettoyage supposent que les équipements et les produits appropriés sont utilisés conformément aux spécifications qui leur sont propres et aux recommandations de l’Union Générale Belge du Nettoyage </w:t>
      </w:r>
      <w:r w:rsidR="00C936D3" w:rsidRPr="00B10E25">
        <w:rPr>
          <w:rFonts w:asciiTheme="minorHAnsi" w:hAnsiTheme="minorHAnsi" w:cstheme="minorHAnsi"/>
        </w:rPr>
        <w:t xml:space="preserve">(UGBN) </w:t>
      </w:r>
      <w:r w:rsidRPr="00B10E25">
        <w:rPr>
          <w:rFonts w:asciiTheme="minorHAnsi" w:hAnsiTheme="minorHAnsi" w:cstheme="minorHAnsi"/>
        </w:rPr>
        <w:t>en vue de maintenir les locaux et les dépendances du bâtiment dans un état de propreté parfaite.</w:t>
      </w:r>
    </w:p>
    <w:p w14:paraId="40701AF2" w14:textId="77777777" w:rsidR="00FC68DB" w:rsidRPr="00B10E25" w:rsidRDefault="00FC68DB" w:rsidP="0073761C">
      <w:pPr>
        <w:pStyle w:val="Titre3"/>
        <w:spacing w:before="120" w:after="120" w:line="252" w:lineRule="auto"/>
        <w:jc w:val="both"/>
        <w:rPr>
          <w:rFonts w:asciiTheme="minorHAnsi" w:hAnsiTheme="minorHAnsi" w:cstheme="minorHAnsi"/>
          <w:b/>
          <w:u w:val="single"/>
        </w:rPr>
      </w:pPr>
      <w:r w:rsidRPr="00B10E25">
        <w:rPr>
          <w:rFonts w:asciiTheme="minorHAnsi" w:hAnsiTheme="minorHAnsi" w:cstheme="minorHAnsi"/>
          <w:b/>
          <w:u w:val="single"/>
        </w:rPr>
        <w:t>Horaire et travail</w:t>
      </w:r>
    </w:p>
    <w:p w14:paraId="04C85058" w14:textId="7718C781" w:rsidR="00FC68DB" w:rsidRPr="00B10E25" w:rsidRDefault="00FC68DB" w:rsidP="001D0023">
      <w:pPr>
        <w:spacing w:before="120" w:after="120" w:line="252" w:lineRule="auto"/>
        <w:jc w:val="both"/>
        <w:rPr>
          <w:rFonts w:asciiTheme="minorHAnsi" w:hAnsiTheme="minorHAnsi" w:cstheme="minorHAnsi"/>
        </w:rPr>
      </w:pPr>
      <w:r w:rsidRPr="00B10E25">
        <w:rPr>
          <w:rFonts w:asciiTheme="minorHAnsi" w:hAnsiTheme="minorHAnsi" w:cstheme="minorHAnsi"/>
        </w:rPr>
        <w:t xml:space="preserve">Le nettoyage des locaux est exécuté par des interventions du </w:t>
      </w:r>
      <w:r w:rsidR="00812116" w:rsidRPr="00B10E25">
        <w:rPr>
          <w:rFonts w:asciiTheme="minorHAnsi" w:hAnsiTheme="minorHAnsi" w:cstheme="minorHAnsi"/>
          <w:highlight w:val="yellow"/>
        </w:rPr>
        <w:t>XXXX</w:t>
      </w:r>
      <w:r w:rsidRPr="00B10E25">
        <w:rPr>
          <w:rFonts w:asciiTheme="minorHAnsi" w:hAnsiTheme="minorHAnsi" w:cstheme="minorHAnsi"/>
          <w:highlight w:val="yellow"/>
        </w:rPr>
        <w:t xml:space="preserve"> </w:t>
      </w:r>
      <w:r w:rsidRPr="00B10E25">
        <w:rPr>
          <w:rFonts w:asciiTheme="minorHAnsi" w:hAnsiTheme="minorHAnsi" w:cstheme="minorHAnsi"/>
        </w:rPr>
        <w:t>au</w:t>
      </w:r>
      <w:r w:rsidRPr="00B10E25">
        <w:rPr>
          <w:rFonts w:asciiTheme="minorHAnsi" w:hAnsiTheme="minorHAnsi" w:cstheme="minorHAnsi"/>
          <w:highlight w:val="yellow"/>
        </w:rPr>
        <w:t xml:space="preserve"> </w:t>
      </w:r>
      <w:r w:rsidR="00812116" w:rsidRPr="00B10E25">
        <w:rPr>
          <w:rFonts w:asciiTheme="minorHAnsi" w:hAnsiTheme="minorHAnsi" w:cstheme="minorHAnsi"/>
          <w:highlight w:val="yellow"/>
        </w:rPr>
        <w:t>XXXX</w:t>
      </w:r>
      <w:r w:rsidRPr="00B10E25">
        <w:rPr>
          <w:rFonts w:asciiTheme="minorHAnsi" w:hAnsiTheme="minorHAnsi" w:cstheme="minorHAnsi"/>
        </w:rPr>
        <w:t xml:space="preserve">, selon </w:t>
      </w:r>
      <w:r w:rsidR="00581AFF" w:rsidRPr="00B10E25">
        <w:rPr>
          <w:rFonts w:asciiTheme="minorHAnsi" w:hAnsiTheme="minorHAnsi" w:cstheme="minorHAnsi"/>
        </w:rPr>
        <w:t xml:space="preserve">les </w:t>
      </w:r>
      <w:r w:rsidRPr="00B10E25">
        <w:rPr>
          <w:rFonts w:asciiTheme="minorHAnsi" w:hAnsiTheme="minorHAnsi" w:cstheme="minorHAnsi"/>
        </w:rPr>
        <w:t>horaires défini</w:t>
      </w:r>
      <w:r w:rsidR="00581AFF" w:rsidRPr="00B10E25">
        <w:rPr>
          <w:rFonts w:asciiTheme="minorHAnsi" w:hAnsiTheme="minorHAnsi" w:cstheme="minorHAnsi"/>
        </w:rPr>
        <w:t>s</w:t>
      </w:r>
      <w:r w:rsidRPr="00B10E25">
        <w:rPr>
          <w:rFonts w:asciiTheme="minorHAnsi" w:hAnsiTheme="minorHAnsi" w:cstheme="minorHAnsi"/>
        </w:rPr>
        <w:t xml:space="preserve"> </w:t>
      </w:r>
      <w:r w:rsidR="00581AFF" w:rsidRPr="00B10E25">
        <w:rPr>
          <w:rFonts w:asciiTheme="minorHAnsi" w:hAnsiTheme="minorHAnsi" w:cstheme="minorHAnsi"/>
        </w:rPr>
        <w:t xml:space="preserve">par </w:t>
      </w:r>
      <w:r w:rsidR="006B0507" w:rsidRPr="00B10E25">
        <w:rPr>
          <w:rFonts w:asciiTheme="minorHAnsi" w:hAnsiTheme="minorHAnsi" w:cstheme="minorHAnsi"/>
        </w:rPr>
        <w:t>l’adjudicateur</w:t>
      </w:r>
      <w:r w:rsidR="00413159" w:rsidRPr="00B10E25">
        <w:rPr>
          <w:rFonts w:asciiTheme="minorHAnsi" w:hAnsiTheme="minorHAnsi" w:cstheme="minorHAnsi"/>
        </w:rPr>
        <w:t xml:space="preserve">, </w:t>
      </w:r>
      <w:r w:rsidR="00413159" w:rsidRPr="00B10E25">
        <w:rPr>
          <w:rFonts w:asciiTheme="minorHAnsi" w:hAnsiTheme="minorHAnsi" w:cstheme="minorHAnsi"/>
        </w:rPr>
        <w:t xml:space="preserve">de </w:t>
      </w:r>
      <w:proofErr w:type="spellStart"/>
      <w:r w:rsidR="00413159" w:rsidRPr="006F5406">
        <w:rPr>
          <w:rFonts w:asciiTheme="minorHAnsi" w:hAnsiTheme="minorHAnsi" w:cstheme="minorHAnsi"/>
          <w:highlight w:val="yellow"/>
        </w:rPr>
        <w:t>XXhXX</w:t>
      </w:r>
      <w:proofErr w:type="spellEnd"/>
      <w:r w:rsidR="00413159" w:rsidRPr="006F5406">
        <w:rPr>
          <w:rFonts w:asciiTheme="minorHAnsi" w:hAnsiTheme="minorHAnsi" w:cstheme="minorHAnsi"/>
          <w:highlight w:val="yellow"/>
        </w:rPr>
        <w:t xml:space="preserve"> à </w:t>
      </w:r>
      <w:proofErr w:type="spellStart"/>
      <w:r w:rsidR="00413159" w:rsidRPr="006F5406">
        <w:rPr>
          <w:rFonts w:asciiTheme="minorHAnsi" w:hAnsiTheme="minorHAnsi" w:cstheme="minorHAnsi"/>
          <w:highlight w:val="yellow"/>
        </w:rPr>
        <w:t>XXhXX</w:t>
      </w:r>
      <w:proofErr w:type="spellEnd"/>
      <w:r w:rsidRPr="006F5406">
        <w:rPr>
          <w:rFonts w:asciiTheme="minorHAnsi" w:hAnsiTheme="minorHAnsi" w:cstheme="minorHAnsi"/>
          <w:highlight w:val="yellow"/>
        </w:rPr>
        <w:t>.</w:t>
      </w:r>
      <w:r w:rsidRPr="00B10E25">
        <w:rPr>
          <w:rFonts w:asciiTheme="minorHAnsi" w:hAnsiTheme="minorHAnsi" w:cstheme="minorHAnsi"/>
        </w:rPr>
        <w:t xml:space="preserve"> Ce calendrier constitue la base du contrat. Les prix doivent être basés sur une moyenne de </w:t>
      </w:r>
      <w:r w:rsidRPr="00B10E25">
        <w:rPr>
          <w:rFonts w:asciiTheme="minorHAnsi" w:hAnsiTheme="minorHAnsi" w:cstheme="minorHAnsi"/>
          <w:highlight w:val="yellow"/>
        </w:rPr>
        <w:t>XXXX</w:t>
      </w:r>
      <w:r w:rsidRPr="00B10E25">
        <w:rPr>
          <w:rFonts w:asciiTheme="minorHAnsi" w:hAnsiTheme="minorHAnsi" w:cstheme="minorHAnsi"/>
        </w:rPr>
        <w:t xml:space="preserve"> journées effectives à prester sur </w:t>
      </w:r>
      <w:r w:rsidRPr="00B10E25">
        <w:rPr>
          <w:rFonts w:asciiTheme="minorHAnsi" w:hAnsiTheme="minorHAnsi" w:cstheme="minorHAnsi"/>
          <w:highlight w:val="yellow"/>
        </w:rPr>
        <w:t xml:space="preserve">XXXX </w:t>
      </w:r>
      <w:r w:rsidRPr="00B10E25">
        <w:rPr>
          <w:rFonts w:asciiTheme="minorHAnsi" w:hAnsiTheme="minorHAnsi" w:cstheme="minorHAnsi"/>
        </w:rPr>
        <w:t>semaines</w:t>
      </w:r>
      <w:r w:rsidR="00444CB0" w:rsidRPr="00B10E25">
        <w:rPr>
          <w:rFonts w:asciiTheme="minorHAnsi" w:hAnsiTheme="minorHAnsi" w:cstheme="minorHAnsi"/>
        </w:rPr>
        <w:t xml:space="preserve"> et seront mentionnés dans l’inventaire</w:t>
      </w:r>
      <w:r w:rsidRPr="00B10E25">
        <w:rPr>
          <w:rFonts w:asciiTheme="minorHAnsi" w:hAnsiTheme="minorHAnsi" w:cstheme="minorHAnsi"/>
        </w:rPr>
        <w:t>.</w:t>
      </w:r>
    </w:p>
    <w:p w14:paraId="20B360E6" w14:textId="77777777" w:rsidR="00FC68DB" w:rsidRPr="00B10E25" w:rsidRDefault="00812116" w:rsidP="0073761C">
      <w:pPr>
        <w:pStyle w:val="Titre3"/>
        <w:spacing w:before="120" w:after="120" w:line="252" w:lineRule="auto"/>
        <w:jc w:val="both"/>
        <w:rPr>
          <w:rFonts w:asciiTheme="minorHAnsi" w:hAnsiTheme="minorHAnsi" w:cstheme="minorHAnsi"/>
          <w:b/>
          <w:u w:val="single"/>
        </w:rPr>
      </w:pPr>
      <w:r w:rsidRPr="00B10E25">
        <w:rPr>
          <w:rFonts w:asciiTheme="minorHAnsi" w:hAnsiTheme="minorHAnsi" w:cstheme="minorHAnsi"/>
          <w:b/>
          <w:u w:val="single"/>
        </w:rPr>
        <w:t>Matériel et équipement</w:t>
      </w:r>
    </w:p>
    <w:p w14:paraId="36770183" w14:textId="77777777" w:rsidR="00812116" w:rsidRPr="00B10E25" w:rsidRDefault="00BF38A2" w:rsidP="001D0023">
      <w:pPr>
        <w:spacing w:before="120" w:after="120" w:line="252" w:lineRule="auto"/>
        <w:jc w:val="both"/>
        <w:rPr>
          <w:rFonts w:asciiTheme="minorHAnsi" w:hAnsiTheme="minorHAnsi" w:cstheme="minorHAnsi"/>
        </w:rPr>
      </w:pPr>
      <w:r w:rsidRPr="00B10E25">
        <w:rPr>
          <w:rFonts w:asciiTheme="minorHAnsi" w:hAnsiTheme="minorHAnsi" w:cstheme="minorHAnsi"/>
        </w:rPr>
        <w:t>L’adjudicataire</w:t>
      </w:r>
      <w:r w:rsidR="00812116" w:rsidRPr="00B10E25">
        <w:rPr>
          <w:rFonts w:asciiTheme="minorHAnsi" w:hAnsiTheme="minorHAnsi" w:cstheme="minorHAnsi"/>
        </w:rPr>
        <w:t xml:space="preserve"> doit fournir les matériels et équipements nécessaires à l’exécution des prestations qui lui incombent. Ils doivent être en parfait état et conformes aux normes et règlements de sécurité en vigueur en Belgique. Tout matériel défectueux est mis hors service et remplacé par celui-ci à ses frais. Il s’engage à utiliser en tout temps les moyens les plus modernes et les plus performants pour réaliser ses prestations. </w:t>
      </w:r>
    </w:p>
    <w:p w14:paraId="2225B601" w14:textId="77777777" w:rsidR="00812116" w:rsidRPr="00B10E25" w:rsidRDefault="00812116" w:rsidP="001D0023">
      <w:pPr>
        <w:spacing w:before="120" w:after="120" w:line="252" w:lineRule="auto"/>
        <w:jc w:val="both"/>
        <w:rPr>
          <w:rFonts w:asciiTheme="minorHAnsi" w:hAnsiTheme="minorHAnsi" w:cstheme="minorHAnsi"/>
        </w:rPr>
      </w:pPr>
      <w:r w:rsidRPr="00B10E25">
        <w:rPr>
          <w:rFonts w:asciiTheme="minorHAnsi" w:hAnsiTheme="minorHAnsi" w:cstheme="minorHAnsi"/>
        </w:rPr>
        <w:t xml:space="preserve">Le branchement simultané de plusieurs appareils électriques sur la même prise, même par l’intermédiaire de fiches multiples, est interdit. L’utilisation de tout moteur thermique est interdite, sauf en extérieur. Les équipements et les matériels ne doivent, en aucun cas, être en contact direct avec les parois verticales (murs, cloisons, etc.). Les extrémités supérieures des échelles et des escabeaux sont protégées, leurs pieds sont munis de patins protecteurs. </w:t>
      </w:r>
    </w:p>
    <w:p w14:paraId="48F939EA" w14:textId="4CAB62D6" w:rsidR="00812116" w:rsidRPr="00B10E25" w:rsidRDefault="00812116" w:rsidP="001D0023">
      <w:pPr>
        <w:spacing w:before="120" w:after="120" w:line="252" w:lineRule="auto"/>
        <w:jc w:val="both"/>
        <w:rPr>
          <w:rFonts w:asciiTheme="minorHAnsi" w:hAnsiTheme="minorHAnsi" w:cstheme="minorHAnsi"/>
        </w:rPr>
      </w:pPr>
      <w:r w:rsidRPr="00B10E25">
        <w:rPr>
          <w:rFonts w:asciiTheme="minorHAnsi" w:hAnsiTheme="minorHAnsi" w:cstheme="minorHAnsi"/>
        </w:rPr>
        <w:t>Il présente dans son offre la liste des équipements et matériels qu’il compte mettre à la disposition de son personnel sur le site mais aussi il tient à la disposition du client les documents d’entretien et de maintenance (</w:t>
      </w:r>
      <w:proofErr w:type="spellStart"/>
      <w:r w:rsidRPr="00B10E25">
        <w:rPr>
          <w:rFonts w:asciiTheme="minorHAnsi" w:hAnsiTheme="minorHAnsi" w:cstheme="minorHAnsi"/>
        </w:rPr>
        <w:t>logbook</w:t>
      </w:r>
      <w:proofErr w:type="spellEnd"/>
      <w:r w:rsidRPr="00B10E25">
        <w:rPr>
          <w:rFonts w:asciiTheme="minorHAnsi" w:hAnsiTheme="minorHAnsi" w:cstheme="minorHAnsi"/>
        </w:rPr>
        <w:t>) de chaque équipement et matériel présent sur le site.</w:t>
      </w:r>
    </w:p>
    <w:p w14:paraId="0BA2D8D4" w14:textId="7A78A97F" w:rsidR="00B57178" w:rsidRPr="00B10E25" w:rsidRDefault="00DA6712" w:rsidP="001D0023">
      <w:pPr>
        <w:spacing w:before="120" w:after="120" w:line="252" w:lineRule="auto"/>
        <w:jc w:val="both"/>
        <w:rPr>
          <w:rFonts w:asciiTheme="minorHAnsi" w:hAnsiTheme="minorHAnsi" w:cstheme="minorHAnsi"/>
        </w:rPr>
      </w:pPr>
      <w:r w:rsidRPr="00B10E25">
        <w:rPr>
          <w:rFonts w:asciiTheme="minorHAnsi" w:hAnsiTheme="minorHAnsi" w:cstheme="minorHAnsi"/>
        </w:rPr>
        <w:t>L’adjudicataire veille à f</w:t>
      </w:r>
      <w:r w:rsidR="00B57178" w:rsidRPr="00B10E25">
        <w:rPr>
          <w:rFonts w:asciiTheme="minorHAnsi" w:hAnsiTheme="minorHAnsi" w:cstheme="minorHAnsi"/>
        </w:rPr>
        <w:t xml:space="preserve">ournir </w:t>
      </w:r>
      <w:r w:rsidRPr="00B10E25">
        <w:rPr>
          <w:rFonts w:asciiTheme="minorHAnsi" w:hAnsiTheme="minorHAnsi" w:cstheme="minorHAnsi"/>
        </w:rPr>
        <w:t xml:space="preserve">à ses travailleurs </w:t>
      </w:r>
      <w:r w:rsidR="00033C65" w:rsidRPr="00B10E25">
        <w:rPr>
          <w:rFonts w:asciiTheme="minorHAnsi" w:hAnsiTheme="minorHAnsi" w:cstheme="minorHAnsi"/>
        </w:rPr>
        <w:t>le</w:t>
      </w:r>
      <w:r w:rsidR="00B57178" w:rsidRPr="00B10E25">
        <w:rPr>
          <w:rFonts w:asciiTheme="minorHAnsi" w:hAnsiTheme="minorHAnsi" w:cstheme="minorHAnsi"/>
        </w:rPr>
        <w:t xml:space="preserve"> matériel le plus ergonomique possible</w:t>
      </w:r>
      <w:r w:rsidRPr="00B10E25">
        <w:rPr>
          <w:rFonts w:asciiTheme="minorHAnsi" w:hAnsiTheme="minorHAnsi" w:cstheme="minorHAnsi"/>
        </w:rPr>
        <w:t>.</w:t>
      </w:r>
    </w:p>
    <w:p w14:paraId="69E05BD4" w14:textId="73E5FA62" w:rsidR="00812116" w:rsidRPr="00B10E25" w:rsidRDefault="00812116" w:rsidP="0073761C">
      <w:pPr>
        <w:pStyle w:val="Titre3"/>
        <w:spacing w:before="120" w:after="120" w:line="252" w:lineRule="auto"/>
        <w:jc w:val="both"/>
        <w:rPr>
          <w:rFonts w:asciiTheme="minorHAnsi" w:hAnsiTheme="minorHAnsi" w:cstheme="minorHAnsi"/>
          <w:b/>
          <w:u w:val="single"/>
        </w:rPr>
      </w:pPr>
      <w:r w:rsidRPr="00B10E25">
        <w:rPr>
          <w:rFonts w:asciiTheme="minorHAnsi" w:hAnsiTheme="minorHAnsi" w:cstheme="minorHAnsi"/>
          <w:b/>
          <w:u w:val="single"/>
        </w:rPr>
        <w:t>Produits et consommables</w:t>
      </w:r>
      <w:r w:rsidR="00D86A20" w:rsidRPr="00B10E25">
        <w:rPr>
          <w:rFonts w:asciiTheme="minorHAnsi" w:hAnsiTheme="minorHAnsi" w:cstheme="minorHAnsi"/>
          <w:b/>
          <w:u w:val="single"/>
        </w:rPr>
        <w:t xml:space="preserve"> </w:t>
      </w:r>
      <w:r w:rsidR="00D86A20" w:rsidRPr="0073761C">
        <w:rPr>
          <w:rFonts w:asciiTheme="minorHAnsi" w:hAnsiTheme="minorHAnsi" w:cstheme="minorHAnsi"/>
          <w:b/>
          <w:u w:val="single"/>
        </w:rPr>
        <w:t>*</w:t>
      </w:r>
      <w:r w:rsidR="00624F80" w:rsidRPr="0073761C">
        <w:rPr>
          <w:rFonts w:asciiTheme="minorHAnsi" w:hAnsiTheme="minorHAnsi" w:cstheme="minorHAnsi"/>
          <w:b/>
          <w:u w:val="single"/>
        </w:rPr>
        <w:t>(</w:t>
      </w:r>
      <w:r w:rsidR="00AE123F" w:rsidRPr="0073761C">
        <w:rPr>
          <w:rFonts w:asciiTheme="minorHAnsi" w:hAnsiTheme="minorHAnsi" w:cstheme="minorHAnsi"/>
          <w:b/>
          <w:u w:val="single"/>
        </w:rPr>
        <w:t>45</w:t>
      </w:r>
      <w:r w:rsidR="00D86A20" w:rsidRPr="0073761C">
        <w:rPr>
          <w:rFonts w:asciiTheme="minorHAnsi" w:hAnsiTheme="minorHAnsi" w:cstheme="minorHAnsi"/>
          <w:b/>
          <w:u w:val="single"/>
        </w:rPr>
        <w:t>).</w:t>
      </w:r>
    </w:p>
    <w:p w14:paraId="487A3F30" w14:textId="77777777" w:rsidR="00812116" w:rsidRPr="00B10E25" w:rsidRDefault="00C936D3" w:rsidP="001D0023">
      <w:pPr>
        <w:spacing w:before="120" w:after="120" w:line="252" w:lineRule="auto"/>
        <w:jc w:val="both"/>
        <w:rPr>
          <w:rFonts w:asciiTheme="minorHAnsi" w:hAnsiTheme="minorHAnsi" w:cstheme="minorHAnsi"/>
        </w:rPr>
      </w:pPr>
      <w:r w:rsidRPr="00B10E25">
        <w:rPr>
          <w:rFonts w:asciiTheme="minorHAnsi" w:hAnsiTheme="minorHAnsi" w:cstheme="minorHAnsi"/>
        </w:rPr>
        <w:t>L’adjudicataire</w:t>
      </w:r>
      <w:r w:rsidR="00812116" w:rsidRPr="00B10E25">
        <w:rPr>
          <w:rFonts w:asciiTheme="minorHAnsi" w:hAnsiTheme="minorHAnsi" w:cstheme="minorHAnsi"/>
        </w:rPr>
        <w:t xml:space="preserve"> doit fournir tous les produits et le matériel nécessaires afin de garantir la bonne exécution des opérations de nettoyage décrites dans le présent cahier des charges. Les produits fournis et utilisés par le prestataire doivent être certifiés conformes à la réglementation en vigueur en matière de biodégradabilité. Les produits dont l’utilisation est susceptible de provoquer des dégradations sont interdits. Les fiches techniques et de sécurité détaillées pour chacun des produis utilisés seront jointes à l’offre. Tous les produits seront soumis à l’approbation du service SIPP du pouvoir adjudicat</w:t>
      </w:r>
      <w:r w:rsidR="00BA3DBB" w:rsidRPr="00B10E25">
        <w:rPr>
          <w:rFonts w:asciiTheme="minorHAnsi" w:hAnsiTheme="minorHAnsi" w:cstheme="minorHAnsi"/>
        </w:rPr>
        <w:t>eur</w:t>
      </w:r>
      <w:r w:rsidR="00812116" w:rsidRPr="00B10E25">
        <w:rPr>
          <w:rFonts w:asciiTheme="minorHAnsi" w:hAnsiTheme="minorHAnsi" w:cstheme="minorHAnsi"/>
        </w:rPr>
        <w:t xml:space="preserve">, ou à tout le moins de son conseiller en prévention, avant d’être utilisés. Tous les produits seront étiquetés pour permettre une identification aisée (exemples : code couleur en fonction du pH, destination, pictogramme, etc.). L’étiquetage des produits sera clair et complet (technique, sécurité, utilité, composition, utilisation). Les quantités de produits inflammables seront limitées au minimum et stockées de manière rationnelle et respectueuse des règles de sécurité.  </w:t>
      </w:r>
    </w:p>
    <w:p w14:paraId="16239896" w14:textId="13F655D4" w:rsidR="00812116" w:rsidRPr="00B10E25" w:rsidRDefault="00812116" w:rsidP="001D0023">
      <w:pPr>
        <w:spacing w:before="120" w:after="120" w:line="252" w:lineRule="auto"/>
        <w:jc w:val="both"/>
        <w:rPr>
          <w:rFonts w:asciiTheme="minorHAnsi" w:hAnsiTheme="minorHAnsi" w:cstheme="minorHAnsi"/>
        </w:rPr>
      </w:pPr>
      <w:r w:rsidRPr="00B10E25">
        <w:rPr>
          <w:rFonts w:asciiTheme="minorHAnsi" w:hAnsiTheme="minorHAnsi" w:cstheme="minorHAnsi"/>
        </w:rPr>
        <w:lastRenderedPageBreak/>
        <w:t xml:space="preserve">Une attention particulière sera </w:t>
      </w:r>
      <w:r w:rsidR="00C64382" w:rsidRPr="00B10E25">
        <w:rPr>
          <w:rFonts w:asciiTheme="minorHAnsi" w:hAnsiTheme="minorHAnsi" w:cstheme="minorHAnsi"/>
        </w:rPr>
        <w:t xml:space="preserve">apportée </w:t>
      </w:r>
      <w:r w:rsidR="002834AC" w:rsidRPr="00B10E25">
        <w:rPr>
          <w:rFonts w:asciiTheme="minorHAnsi" w:hAnsiTheme="minorHAnsi" w:cstheme="minorHAnsi"/>
        </w:rPr>
        <w:t>aux soumissionnaires</w:t>
      </w:r>
      <w:r w:rsidRPr="00B10E25">
        <w:rPr>
          <w:rFonts w:asciiTheme="minorHAnsi" w:hAnsiTheme="minorHAnsi" w:cstheme="minorHAnsi"/>
        </w:rPr>
        <w:t xml:space="preserve"> qui répondront aux normes ci-après décrites. Les produits auront été fabriqués de façon respectueuse p</w:t>
      </w:r>
      <w:r w:rsidR="002834AC" w:rsidRPr="00B10E25">
        <w:rPr>
          <w:rFonts w:asciiTheme="minorHAnsi" w:hAnsiTheme="minorHAnsi" w:cstheme="minorHAnsi"/>
        </w:rPr>
        <w:t>our l’homme et l’environnement.</w:t>
      </w:r>
    </w:p>
    <w:p w14:paraId="42921897" w14:textId="4F17EAF9" w:rsidR="006A0CB9" w:rsidRPr="00B10E25" w:rsidRDefault="006A0CB9" w:rsidP="001D0023">
      <w:pPr>
        <w:spacing w:before="120" w:after="120" w:line="252" w:lineRule="auto"/>
        <w:jc w:val="both"/>
        <w:rPr>
          <w:rFonts w:asciiTheme="minorHAnsi" w:hAnsiTheme="minorHAnsi" w:cstheme="minorHAnsi"/>
        </w:rPr>
      </w:pPr>
      <w:r w:rsidRPr="00B10E25">
        <w:rPr>
          <w:rFonts w:asciiTheme="minorHAnsi" w:hAnsiTheme="minorHAnsi" w:cstheme="minorHAnsi"/>
        </w:rPr>
        <w:t>Lors de l’exécution du marché, le prestataire de service</w:t>
      </w:r>
      <w:r w:rsidR="003F5F70" w:rsidRPr="00B10E25">
        <w:rPr>
          <w:rFonts w:asciiTheme="minorHAnsi" w:hAnsiTheme="minorHAnsi" w:cstheme="minorHAnsi"/>
        </w:rPr>
        <w:t>s</w:t>
      </w:r>
      <w:r w:rsidRPr="00B10E25">
        <w:rPr>
          <w:rFonts w:asciiTheme="minorHAnsi" w:hAnsiTheme="minorHAnsi" w:cstheme="minorHAnsi"/>
        </w:rPr>
        <w:t xml:space="preserve"> n’utilisera que les produits proposés dans son offre, sauf accord préalable de pouvoir adjudicateur. Les produits </w:t>
      </w:r>
      <w:r w:rsidR="007C77AE" w:rsidRPr="00B10E25">
        <w:rPr>
          <w:rFonts w:asciiTheme="minorHAnsi" w:hAnsiTheme="minorHAnsi" w:cstheme="minorHAnsi"/>
        </w:rPr>
        <w:t xml:space="preserve">non </w:t>
      </w:r>
      <w:r w:rsidRPr="00B10E25">
        <w:rPr>
          <w:rFonts w:asciiTheme="minorHAnsi" w:hAnsiTheme="minorHAnsi" w:cstheme="minorHAnsi"/>
        </w:rPr>
        <w:t>écologiques seront toujours remplacés par des alternatives écologiques.</w:t>
      </w:r>
    </w:p>
    <w:p w14:paraId="44EC98D1" w14:textId="62E13AF5" w:rsidR="006A0CB9" w:rsidRPr="00B10E25" w:rsidRDefault="00262101" w:rsidP="001D0023">
      <w:pPr>
        <w:spacing w:before="120" w:after="120" w:line="252" w:lineRule="auto"/>
        <w:jc w:val="both"/>
        <w:rPr>
          <w:rFonts w:asciiTheme="minorHAnsi" w:hAnsiTheme="minorHAnsi" w:cstheme="minorHAnsi"/>
        </w:rPr>
      </w:pPr>
      <w:r w:rsidRPr="00B10E25">
        <w:rPr>
          <w:rFonts w:asciiTheme="minorHAnsi" w:hAnsiTheme="minorHAnsi" w:cstheme="minorHAnsi"/>
        </w:rPr>
        <w:t>100% des produits utilisés par le personnel de nettoyage de l’adjudicataire doivent satisfaire aux critères de l’écolabel européen</w:t>
      </w:r>
      <w:r w:rsidR="00386C74" w:rsidRPr="00B10E25">
        <w:rPr>
          <w:rFonts w:asciiTheme="minorHAnsi" w:hAnsiTheme="minorHAnsi" w:cstheme="minorHAnsi"/>
        </w:rPr>
        <w:t xml:space="preserve"> </w:t>
      </w:r>
      <w:r w:rsidR="00671DC7" w:rsidRPr="00B10E25">
        <w:rPr>
          <w:rFonts w:asciiTheme="minorHAnsi" w:hAnsiTheme="minorHAnsi" w:cstheme="minorHAnsi"/>
          <w:highlight w:val="cyan"/>
        </w:rPr>
        <w:t>*</w:t>
      </w:r>
      <w:r w:rsidR="00624F80" w:rsidRPr="00B10E25">
        <w:rPr>
          <w:rFonts w:asciiTheme="minorHAnsi" w:hAnsiTheme="minorHAnsi" w:cstheme="minorHAnsi"/>
          <w:highlight w:val="cyan"/>
        </w:rPr>
        <w:t>(</w:t>
      </w:r>
      <w:r w:rsidR="00AE123F" w:rsidRPr="00B10E25">
        <w:rPr>
          <w:rFonts w:asciiTheme="minorHAnsi" w:hAnsiTheme="minorHAnsi" w:cstheme="minorHAnsi"/>
          <w:highlight w:val="cyan"/>
        </w:rPr>
        <w:t>46</w:t>
      </w:r>
      <w:r w:rsidR="00386C74" w:rsidRPr="00B10E25">
        <w:rPr>
          <w:rFonts w:asciiTheme="minorHAnsi" w:hAnsiTheme="minorHAnsi" w:cstheme="minorHAnsi"/>
          <w:highlight w:val="cyan"/>
        </w:rPr>
        <w:t>)</w:t>
      </w:r>
      <w:r w:rsidRPr="00B10E25">
        <w:rPr>
          <w:rFonts w:asciiTheme="minorHAnsi" w:hAnsiTheme="minorHAnsi" w:cstheme="minorHAnsi"/>
        </w:rPr>
        <w:t>.</w:t>
      </w:r>
    </w:p>
    <w:p w14:paraId="3B28A127" w14:textId="739F983E" w:rsidR="003867B7" w:rsidRPr="00B10E25" w:rsidRDefault="003867B7" w:rsidP="001D0023">
      <w:pPr>
        <w:spacing w:before="120" w:after="120" w:line="252" w:lineRule="auto"/>
        <w:jc w:val="both"/>
        <w:rPr>
          <w:rFonts w:asciiTheme="minorHAnsi" w:hAnsiTheme="minorHAnsi" w:cstheme="minorHAnsi"/>
        </w:rPr>
      </w:pPr>
      <w:r w:rsidRPr="00B10E25">
        <w:rPr>
          <w:rFonts w:asciiTheme="minorHAnsi" w:hAnsiTheme="minorHAnsi" w:cstheme="minorHAnsi"/>
        </w:rPr>
        <w:t xml:space="preserve">A cette fin, un système de gestion environnementale (système EMAS, label Nordic </w:t>
      </w:r>
      <w:proofErr w:type="spellStart"/>
      <w:r w:rsidRPr="00B10E25">
        <w:rPr>
          <w:rFonts w:asciiTheme="minorHAnsi" w:hAnsiTheme="minorHAnsi" w:cstheme="minorHAnsi"/>
        </w:rPr>
        <w:t>Ecolabeling</w:t>
      </w:r>
      <w:proofErr w:type="spellEnd"/>
      <w:r w:rsidRPr="00B10E25">
        <w:rPr>
          <w:rFonts w:asciiTheme="minorHAnsi" w:hAnsiTheme="minorHAnsi" w:cstheme="minorHAnsi"/>
        </w:rPr>
        <w:t xml:space="preserve">, norme ISO 14001, ou équivalent) ou la preuve que le soumissionnaire a adopté des mesures de gestion environnementales équivalentes à celles définies par les normes ou certifications précitées est demandé par </w:t>
      </w:r>
      <w:r w:rsidR="006B0507" w:rsidRPr="00B10E25">
        <w:rPr>
          <w:rFonts w:asciiTheme="minorHAnsi" w:hAnsiTheme="minorHAnsi" w:cstheme="minorHAnsi"/>
        </w:rPr>
        <w:t>l’adjudicateur</w:t>
      </w:r>
      <w:r w:rsidR="00306812" w:rsidRPr="00B10E25">
        <w:rPr>
          <w:rFonts w:asciiTheme="minorHAnsi" w:hAnsiTheme="minorHAnsi" w:cstheme="minorHAnsi"/>
        </w:rPr>
        <w:t>.</w:t>
      </w:r>
    </w:p>
    <w:p w14:paraId="449798F9" w14:textId="77777777" w:rsidR="00C0065A" w:rsidRPr="00B10E25" w:rsidRDefault="006A0CB9" w:rsidP="001D0023">
      <w:pPr>
        <w:spacing w:before="120" w:after="120" w:line="252" w:lineRule="auto"/>
        <w:jc w:val="both"/>
        <w:rPr>
          <w:rFonts w:asciiTheme="minorHAnsi" w:hAnsiTheme="minorHAnsi" w:cstheme="minorHAnsi"/>
        </w:rPr>
      </w:pPr>
      <w:r w:rsidRPr="00B10E25">
        <w:rPr>
          <w:rFonts w:asciiTheme="minorHAnsi" w:hAnsiTheme="minorHAnsi" w:cstheme="minorHAnsi"/>
        </w:rPr>
        <w:t xml:space="preserve">Au terme des </w:t>
      </w:r>
      <w:r w:rsidRPr="00B10E25">
        <w:rPr>
          <w:rFonts w:asciiTheme="minorHAnsi" w:hAnsiTheme="minorHAnsi" w:cstheme="minorHAnsi"/>
          <w:highlight w:val="yellow"/>
        </w:rPr>
        <w:t>XXX</w:t>
      </w:r>
      <w:r w:rsidRPr="00B10E25">
        <w:rPr>
          <w:rFonts w:asciiTheme="minorHAnsi" w:hAnsiTheme="minorHAnsi" w:cstheme="minorHAnsi"/>
        </w:rPr>
        <w:t xml:space="preserve"> premiers mois du contrat, puis à la fin de chaque année, l’adjudicataire est tenu de présenter un bilan reprenant le nom et la quantité des produits de nettoyage utilisés. Pour chaque produit qui ne figurait pas dans l’offre initiale, il devra fournir une preuve de conformité aux spécifications techniques.  </w:t>
      </w:r>
    </w:p>
    <w:p w14:paraId="1BFCD898" w14:textId="77777777" w:rsidR="00812116" w:rsidRPr="00B10E25" w:rsidRDefault="00812116" w:rsidP="001D0023">
      <w:pPr>
        <w:spacing w:before="120" w:after="120" w:line="252" w:lineRule="auto"/>
        <w:jc w:val="both"/>
        <w:rPr>
          <w:rFonts w:asciiTheme="minorHAnsi" w:hAnsiTheme="minorHAnsi" w:cstheme="minorHAnsi"/>
        </w:rPr>
      </w:pPr>
      <w:r w:rsidRPr="00B10E25">
        <w:rPr>
          <w:rFonts w:asciiTheme="minorHAnsi" w:hAnsiTheme="minorHAnsi" w:cstheme="minorHAnsi"/>
        </w:rPr>
        <w:t xml:space="preserve">Les emballages sont rechargeables et recyclables. Les produits concentrés et la présence d’un système de dosage simple et fonctionnel est conseillée. Ces emballages sont de préférence faits de matières peu nocives pour l’environnement tels que le polyéthylène et le carton. </w:t>
      </w:r>
    </w:p>
    <w:p w14:paraId="0C4BF87D" w14:textId="77777777" w:rsidR="007951A5" w:rsidRPr="00B10E25" w:rsidRDefault="007951A5" w:rsidP="001D0023">
      <w:pPr>
        <w:spacing w:before="120" w:after="120" w:line="252" w:lineRule="auto"/>
        <w:jc w:val="both"/>
        <w:rPr>
          <w:rFonts w:asciiTheme="minorHAnsi" w:hAnsiTheme="minorHAnsi" w:cstheme="minorHAnsi"/>
        </w:rPr>
      </w:pPr>
      <w:r w:rsidRPr="00B10E25">
        <w:rPr>
          <w:rFonts w:asciiTheme="minorHAnsi" w:hAnsiTheme="minorHAnsi" w:cstheme="minorHAnsi"/>
        </w:rPr>
        <w:t>Tous les emballages sont considérés comme des déchets et si une mesure de recyclage existe, il doit impérativement s’y conformer</w:t>
      </w:r>
      <w:r w:rsidR="00306812" w:rsidRPr="00B10E25">
        <w:rPr>
          <w:rFonts w:asciiTheme="minorHAnsi" w:hAnsiTheme="minorHAnsi" w:cstheme="minorHAnsi"/>
        </w:rPr>
        <w:t>.</w:t>
      </w:r>
    </w:p>
    <w:p w14:paraId="738B2A70" w14:textId="4B862F59" w:rsidR="00DA6712" w:rsidRPr="00B10E25" w:rsidRDefault="007046FD" w:rsidP="001D0023">
      <w:pPr>
        <w:spacing w:before="120" w:after="120" w:line="252" w:lineRule="auto"/>
        <w:jc w:val="both"/>
        <w:rPr>
          <w:rFonts w:asciiTheme="minorHAnsi" w:hAnsiTheme="minorHAnsi" w:cstheme="minorHAnsi"/>
        </w:rPr>
      </w:pPr>
      <w:r w:rsidRPr="00B10E25">
        <w:rPr>
          <w:rFonts w:asciiTheme="minorHAnsi" w:hAnsiTheme="minorHAnsi" w:cstheme="minorHAnsi"/>
        </w:rPr>
        <w:t>Outre le respect des exigences de l’écolabel européen, l</w:t>
      </w:r>
      <w:r w:rsidR="00DA6712" w:rsidRPr="00B10E25">
        <w:rPr>
          <w:rFonts w:asciiTheme="minorHAnsi" w:hAnsiTheme="minorHAnsi" w:cstheme="minorHAnsi"/>
        </w:rPr>
        <w:t xml:space="preserve">’adjudicataire veille à fournir à ses travailleurs les produits </w:t>
      </w:r>
      <w:r w:rsidR="00944A41" w:rsidRPr="00B10E25">
        <w:rPr>
          <w:rFonts w:asciiTheme="minorHAnsi" w:hAnsiTheme="minorHAnsi" w:cstheme="minorHAnsi"/>
        </w:rPr>
        <w:t xml:space="preserve">qui présentent le moins de danger </w:t>
      </w:r>
      <w:r w:rsidR="00DA6712" w:rsidRPr="00B10E25">
        <w:rPr>
          <w:rFonts w:asciiTheme="minorHAnsi" w:hAnsiTheme="minorHAnsi" w:cstheme="minorHAnsi"/>
        </w:rPr>
        <w:t xml:space="preserve">pour l’environnement et </w:t>
      </w:r>
      <w:r w:rsidR="00944A41" w:rsidRPr="00B10E25">
        <w:rPr>
          <w:rFonts w:asciiTheme="minorHAnsi" w:hAnsiTheme="minorHAnsi" w:cstheme="minorHAnsi"/>
        </w:rPr>
        <w:t xml:space="preserve">pour </w:t>
      </w:r>
      <w:r w:rsidR="00DA6712" w:rsidRPr="00B10E25">
        <w:rPr>
          <w:rFonts w:asciiTheme="minorHAnsi" w:hAnsiTheme="minorHAnsi" w:cstheme="minorHAnsi"/>
        </w:rPr>
        <w:t>la santé</w:t>
      </w:r>
      <w:r w:rsidR="00944A41" w:rsidRPr="00B10E25">
        <w:rPr>
          <w:rFonts w:asciiTheme="minorHAnsi" w:hAnsiTheme="minorHAnsi" w:cstheme="minorHAnsi"/>
        </w:rPr>
        <w:t xml:space="preserve"> des travailleurs tant de l’adjudicateur que de l’adjudicataire</w:t>
      </w:r>
      <w:r w:rsidR="00DA6712" w:rsidRPr="00B10E25">
        <w:rPr>
          <w:rFonts w:asciiTheme="minorHAnsi" w:hAnsiTheme="minorHAnsi" w:cstheme="minorHAnsi"/>
        </w:rPr>
        <w:t>.</w:t>
      </w:r>
    </w:p>
    <w:p w14:paraId="6A14568B" w14:textId="171A2AA0" w:rsidR="002834AC" w:rsidRPr="00B10E25" w:rsidRDefault="00B93420" w:rsidP="00B93420">
      <w:pPr>
        <w:pStyle w:val="Titre3"/>
        <w:rPr>
          <w:rFonts w:asciiTheme="minorHAnsi" w:hAnsiTheme="minorHAnsi" w:cstheme="minorHAnsi"/>
          <w:u w:val="single"/>
        </w:rPr>
      </w:pPr>
      <w:bookmarkStart w:id="471" w:name="_Toc72849176"/>
      <w:r w:rsidRPr="00B10E25">
        <w:rPr>
          <w:rFonts w:asciiTheme="minorHAnsi" w:hAnsiTheme="minorHAnsi" w:cstheme="minorHAnsi"/>
        </w:rPr>
        <w:t>3.</w:t>
      </w:r>
      <w:r w:rsidR="006F6B6A" w:rsidRPr="00B10E25">
        <w:rPr>
          <w:rFonts w:asciiTheme="minorHAnsi" w:hAnsiTheme="minorHAnsi" w:cstheme="minorHAnsi"/>
        </w:rPr>
        <w:t xml:space="preserve"> </w:t>
      </w:r>
      <w:r w:rsidR="002A1BB1" w:rsidRPr="00B10E25">
        <w:rPr>
          <w:rFonts w:asciiTheme="minorHAnsi" w:hAnsiTheme="minorHAnsi" w:cstheme="minorHAnsi"/>
          <w:u w:val="single"/>
        </w:rPr>
        <w:t>Du personnel de nettoyage</w:t>
      </w:r>
      <w:bookmarkEnd w:id="471"/>
    </w:p>
    <w:p w14:paraId="72D814C6" w14:textId="77777777" w:rsidR="007B30DC" w:rsidRPr="00B10E25" w:rsidRDefault="007B30DC" w:rsidP="0073761C">
      <w:pPr>
        <w:pStyle w:val="Titre3"/>
        <w:spacing w:before="120" w:after="120" w:line="252" w:lineRule="auto"/>
        <w:jc w:val="both"/>
        <w:rPr>
          <w:rFonts w:asciiTheme="minorHAnsi" w:hAnsiTheme="minorHAnsi" w:cstheme="minorHAnsi"/>
          <w:b/>
          <w:u w:val="single"/>
        </w:rPr>
      </w:pPr>
      <w:r w:rsidRPr="00B10E25">
        <w:rPr>
          <w:rFonts w:asciiTheme="minorHAnsi" w:hAnsiTheme="minorHAnsi" w:cstheme="minorHAnsi"/>
          <w:b/>
          <w:u w:val="single"/>
        </w:rPr>
        <w:t>Gestion et organisation</w:t>
      </w:r>
    </w:p>
    <w:p w14:paraId="6DBCB7B7" w14:textId="77777777" w:rsidR="007B30DC" w:rsidRPr="00B10E25" w:rsidRDefault="007B30DC" w:rsidP="001D0023">
      <w:pPr>
        <w:spacing w:before="120" w:after="120" w:line="252" w:lineRule="auto"/>
        <w:jc w:val="both"/>
        <w:rPr>
          <w:rFonts w:asciiTheme="minorHAnsi" w:hAnsiTheme="minorHAnsi" w:cstheme="minorHAnsi"/>
        </w:rPr>
      </w:pPr>
      <w:r w:rsidRPr="00B10E25">
        <w:rPr>
          <w:rFonts w:asciiTheme="minorHAnsi" w:hAnsiTheme="minorHAnsi" w:cstheme="minorHAnsi"/>
        </w:rPr>
        <w:t xml:space="preserve">Le soumissionnaire </w:t>
      </w:r>
      <w:r w:rsidR="00C936D3" w:rsidRPr="00B10E25">
        <w:rPr>
          <w:rFonts w:asciiTheme="minorHAnsi" w:hAnsiTheme="minorHAnsi" w:cstheme="minorHAnsi"/>
        </w:rPr>
        <w:t xml:space="preserve">désigne </w:t>
      </w:r>
      <w:r w:rsidRPr="00B10E25">
        <w:rPr>
          <w:rFonts w:asciiTheme="minorHAnsi" w:hAnsiTheme="minorHAnsi" w:cstheme="minorHAnsi"/>
        </w:rPr>
        <w:t xml:space="preserve">un gestionnaire contractuel chargé de veiller à la bonne gestion du dossier. A ce titre, il participera aux différentes réunions et évaluations au sujet du contrat. En cas d’absence du titulaire, un back-up équivalent sera désigné par l’entreprise. </w:t>
      </w:r>
    </w:p>
    <w:p w14:paraId="7A2E440B" w14:textId="32B63A18" w:rsidR="007B30DC" w:rsidRPr="00B10E25" w:rsidRDefault="007B30DC" w:rsidP="001D0023">
      <w:pPr>
        <w:spacing w:before="120" w:after="120" w:line="252" w:lineRule="auto"/>
        <w:jc w:val="both"/>
        <w:rPr>
          <w:rFonts w:asciiTheme="minorHAnsi" w:hAnsiTheme="minorHAnsi" w:cstheme="minorHAnsi"/>
        </w:rPr>
      </w:pPr>
      <w:r w:rsidRPr="00B10E25">
        <w:rPr>
          <w:rFonts w:asciiTheme="minorHAnsi" w:hAnsiTheme="minorHAnsi" w:cstheme="minorHAnsi"/>
        </w:rPr>
        <w:t xml:space="preserve">Le personnel ouvrier est dirigé par un inspecteur dont la fonction principale sera d’organiser et de contrôler le travail dans les différents bâtiments du site ainsi que de communiquer avec les responsables </w:t>
      </w:r>
      <w:r w:rsidR="006629EF" w:rsidRPr="00B10E25">
        <w:rPr>
          <w:rFonts w:asciiTheme="minorHAnsi" w:hAnsiTheme="minorHAnsi" w:cstheme="minorHAnsi"/>
        </w:rPr>
        <w:t>de l’</w:t>
      </w:r>
      <w:r w:rsidRPr="00B10E25">
        <w:rPr>
          <w:rFonts w:asciiTheme="minorHAnsi" w:hAnsiTheme="minorHAnsi" w:cstheme="minorHAnsi"/>
        </w:rPr>
        <w:t xml:space="preserve">adjudicateur. </w:t>
      </w:r>
    </w:p>
    <w:p w14:paraId="5BF564B0" w14:textId="77777777" w:rsidR="007B30DC" w:rsidRPr="00B10E25" w:rsidRDefault="007B30DC" w:rsidP="001D0023">
      <w:pPr>
        <w:spacing w:before="120" w:after="120" w:line="252" w:lineRule="auto"/>
        <w:jc w:val="both"/>
        <w:rPr>
          <w:rFonts w:asciiTheme="minorHAnsi" w:hAnsiTheme="minorHAnsi" w:cstheme="minorHAnsi"/>
        </w:rPr>
      </w:pPr>
      <w:r w:rsidRPr="00B10E25">
        <w:rPr>
          <w:rFonts w:asciiTheme="minorHAnsi" w:hAnsiTheme="minorHAnsi" w:cstheme="minorHAnsi"/>
        </w:rPr>
        <w:t xml:space="preserve">L’inspecteur est, entre autres, responsable : </w:t>
      </w:r>
    </w:p>
    <w:p w14:paraId="46A1CE7B" w14:textId="77777777" w:rsidR="007B30DC" w:rsidRPr="00B10E25" w:rsidRDefault="007B30DC" w:rsidP="00C00BD4">
      <w:pPr>
        <w:numPr>
          <w:ilvl w:val="0"/>
          <w:numId w:val="1"/>
        </w:numPr>
        <w:tabs>
          <w:tab w:val="clear" w:pos="786"/>
        </w:tabs>
        <w:spacing w:before="120" w:after="120" w:line="252" w:lineRule="auto"/>
        <w:ind w:left="720" w:hanging="436"/>
        <w:jc w:val="both"/>
        <w:rPr>
          <w:rFonts w:asciiTheme="minorHAnsi" w:hAnsiTheme="minorHAnsi" w:cstheme="minorHAnsi"/>
        </w:rPr>
      </w:pPr>
      <w:r w:rsidRPr="00B10E25">
        <w:rPr>
          <w:rFonts w:asciiTheme="minorHAnsi" w:hAnsiTheme="minorHAnsi" w:cstheme="minorHAnsi"/>
        </w:rPr>
        <w:t>De la distribution des tâches, de leur surveillance et de leur exécution ;</w:t>
      </w:r>
    </w:p>
    <w:p w14:paraId="36154EF0" w14:textId="77777777" w:rsidR="007B30DC" w:rsidRPr="00B10E25" w:rsidRDefault="007B30DC" w:rsidP="00C00BD4">
      <w:pPr>
        <w:numPr>
          <w:ilvl w:val="0"/>
          <w:numId w:val="1"/>
        </w:numPr>
        <w:tabs>
          <w:tab w:val="clear" w:pos="786"/>
        </w:tabs>
        <w:spacing w:before="120" w:after="120" w:line="252" w:lineRule="auto"/>
        <w:ind w:left="720" w:hanging="436"/>
        <w:jc w:val="both"/>
        <w:rPr>
          <w:rFonts w:asciiTheme="minorHAnsi" w:hAnsiTheme="minorHAnsi" w:cstheme="minorHAnsi"/>
        </w:rPr>
      </w:pPr>
      <w:r w:rsidRPr="00B10E25">
        <w:rPr>
          <w:rFonts w:asciiTheme="minorHAnsi" w:hAnsiTheme="minorHAnsi" w:cstheme="minorHAnsi"/>
        </w:rPr>
        <w:t>De la gestion des consommables ;</w:t>
      </w:r>
    </w:p>
    <w:p w14:paraId="1EE9402A" w14:textId="77777777" w:rsidR="007B30DC" w:rsidRPr="00B10E25" w:rsidRDefault="007B30DC" w:rsidP="00C00BD4">
      <w:pPr>
        <w:numPr>
          <w:ilvl w:val="0"/>
          <w:numId w:val="1"/>
        </w:numPr>
        <w:tabs>
          <w:tab w:val="clear" w:pos="786"/>
        </w:tabs>
        <w:spacing w:before="120" w:after="120" w:line="252" w:lineRule="auto"/>
        <w:ind w:left="720" w:hanging="436"/>
        <w:jc w:val="both"/>
        <w:rPr>
          <w:rFonts w:asciiTheme="minorHAnsi" w:hAnsiTheme="minorHAnsi" w:cstheme="minorHAnsi"/>
        </w:rPr>
      </w:pPr>
      <w:r w:rsidRPr="00B10E25">
        <w:rPr>
          <w:rFonts w:asciiTheme="minorHAnsi" w:hAnsiTheme="minorHAnsi" w:cstheme="minorHAnsi"/>
        </w:rPr>
        <w:t>De la discipline sur le chantier ;</w:t>
      </w:r>
    </w:p>
    <w:p w14:paraId="7ED864ED" w14:textId="77777777" w:rsidR="007B30DC" w:rsidRPr="00B10E25" w:rsidRDefault="007B30DC" w:rsidP="00C00BD4">
      <w:pPr>
        <w:numPr>
          <w:ilvl w:val="0"/>
          <w:numId w:val="1"/>
        </w:numPr>
        <w:tabs>
          <w:tab w:val="clear" w:pos="786"/>
        </w:tabs>
        <w:spacing w:before="120" w:after="120" w:line="252" w:lineRule="auto"/>
        <w:ind w:left="720" w:hanging="436"/>
        <w:jc w:val="both"/>
        <w:rPr>
          <w:rFonts w:asciiTheme="minorHAnsi" w:hAnsiTheme="minorHAnsi" w:cstheme="minorHAnsi"/>
        </w:rPr>
      </w:pPr>
      <w:r w:rsidRPr="00B10E25">
        <w:rPr>
          <w:rFonts w:asciiTheme="minorHAnsi" w:hAnsiTheme="minorHAnsi" w:cstheme="minorHAnsi"/>
        </w:rPr>
        <w:t>Du mode d’exécution des prestations ;</w:t>
      </w:r>
    </w:p>
    <w:p w14:paraId="264145C1" w14:textId="77777777" w:rsidR="007B30DC" w:rsidRPr="00B10E25" w:rsidRDefault="007B30DC" w:rsidP="00C00BD4">
      <w:pPr>
        <w:numPr>
          <w:ilvl w:val="0"/>
          <w:numId w:val="1"/>
        </w:numPr>
        <w:tabs>
          <w:tab w:val="clear" w:pos="786"/>
        </w:tabs>
        <w:spacing w:before="120" w:after="120" w:line="252" w:lineRule="auto"/>
        <w:ind w:left="720" w:hanging="436"/>
        <w:jc w:val="both"/>
        <w:rPr>
          <w:rFonts w:asciiTheme="minorHAnsi" w:hAnsiTheme="minorHAnsi" w:cstheme="minorHAnsi"/>
        </w:rPr>
      </w:pPr>
      <w:r w:rsidRPr="00B10E25">
        <w:rPr>
          <w:rFonts w:asciiTheme="minorHAnsi" w:hAnsiTheme="minorHAnsi" w:cstheme="minorHAnsi"/>
        </w:rPr>
        <w:t>Du contrôle des prestations et de la vérification de la qualité ;</w:t>
      </w:r>
    </w:p>
    <w:p w14:paraId="5E50DCE4" w14:textId="77777777" w:rsidR="00656B71" w:rsidRPr="00B10E25" w:rsidRDefault="007B30DC" w:rsidP="00C00BD4">
      <w:pPr>
        <w:numPr>
          <w:ilvl w:val="0"/>
          <w:numId w:val="1"/>
        </w:numPr>
        <w:tabs>
          <w:tab w:val="clear" w:pos="786"/>
        </w:tabs>
        <w:spacing w:before="120" w:after="120" w:line="252" w:lineRule="auto"/>
        <w:ind w:left="720" w:hanging="436"/>
        <w:jc w:val="both"/>
        <w:rPr>
          <w:rFonts w:asciiTheme="minorHAnsi" w:hAnsiTheme="minorHAnsi" w:cstheme="minorHAnsi"/>
        </w:rPr>
      </w:pPr>
      <w:r w:rsidRPr="00B10E25">
        <w:rPr>
          <w:rFonts w:asciiTheme="minorHAnsi" w:hAnsiTheme="minorHAnsi" w:cstheme="minorHAnsi"/>
        </w:rPr>
        <w:t>De la sécuri</w:t>
      </w:r>
      <w:r w:rsidR="00656B71" w:rsidRPr="00B10E25">
        <w:rPr>
          <w:rFonts w:asciiTheme="minorHAnsi" w:hAnsiTheme="minorHAnsi" w:cstheme="minorHAnsi"/>
        </w:rPr>
        <w:t>té du personnel et des biens ;</w:t>
      </w:r>
    </w:p>
    <w:p w14:paraId="5DEBD18E" w14:textId="77777777" w:rsidR="00656B71" w:rsidRPr="00B10E25" w:rsidRDefault="007B30DC" w:rsidP="00C00BD4">
      <w:pPr>
        <w:numPr>
          <w:ilvl w:val="0"/>
          <w:numId w:val="1"/>
        </w:numPr>
        <w:tabs>
          <w:tab w:val="clear" w:pos="786"/>
        </w:tabs>
        <w:spacing w:before="120" w:after="120" w:line="252" w:lineRule="auto"/>
        <w:ind w:left="720" w:hanging="436"/>
        <w:jc w:val="both"/>
        <w:rPr>
          <w:rFonts w:asciiTheme="minorHAnsi" w:hAnsiTheme="minorHAnsi" w:cstheme="minorHAnsi"/>
        </w:rPr>
      </w:pPr>
      <w:r w:rsidRPr="00B10E25">
        <w:rPr>
          <w:rFonts w:asciiTheme="minorHAnsi" w:hAnsiTheme="minorHAnsi" w:cstheme="minorHAnsi"/>
        </w:rPr>
        <w:t>De la formation continue du per</w:t>
      </w:r>
      <w:r w:rsidR="00656B71" w:rsidRPr="00B10E25">
        <w:rPr>
          <w:rFonts w:asciiTheme="minorHAnsi" w:hAnsiTheme="minorHAnsi" w:cstheme="minorHAnsi"/>
        </w:rPr>
        <w:t>sonnel sur site ;</w:t>
      </w:r>
    </w:p>
    <w:p w14:paraId="4D676292" w14:textId="77777777" w:rsidR="00656B71" w:rsidRPr="00B10E25" w:rsidRDefault="007B30DC" w:rsidP="00C00BD4">
      <w:pPr>
        <w:numPr>
          <w:ilvl w:val="0"/>
          <w:numId w:val="1"/>
        </w:numPr>
        <w:tabs>
          <w:tab w:val="clear" w:pos="786"/>
        </w:tabs>
        <w:spacing w:before="120" w:after="120" w:line="252" w:lineRule="auto"/>
        <w:ind w:left="720" w:hanging="436"/>
        <w:jc w:val="both"/>
        <w:rPr>
          <w:rFonts w:asciiTheme="minorHAnsi" w:hAnsiTheme="minorHAnsi" w:cstheme="minorHAnsi"/>
        </w:rPr>
      </w:pPr>
      <w:r w:rsidRPr="00B10E25">
        <w:rPr>
          <w:rFonts w:asciiTheme="minorHAnsi" w:hAnsiTheme="minorHAnsi" w:cstheme="minorHAnsi"/>
        </w:rPr>
        <w:lastRenderedPageBreak/>
        <w:t xml:space="preserve">De la communication au personnel, de la mise en application </w:t>
      </w:r>
      <w:r w:rsidR="00656B71" w:rsidRPr="00B10E25">
        <w:rPr>
          <w:rFonts w:asciiTheme="minorHAnsi" w:hAnsiTheme="minorHAnsi" w:cstheme="minorHAnsi"/>
        </w:rPr>
        <w:t>et du respect des procédures ;</w:t>
      </w:r>
    </w:p>
    <w:p w14:paraId="582FD36A" w14:textId="4F6971C0" w:rsidR="00656B71" w:rsidRPr="00B10E25" w:rsidRDefault="007B30DC" w:rsidP="00C00BD4">
      <w:pPr>
        <w:numPr>
          <w:ilvl w:val="0"/>
          <w:numId w:val="1"/>
        </w:numPr>
        <w:tabs>
          <w:tab w:val="clear" w:pos="786"/>
        </w:tabs>
        <w:spacing w:before="120" w:after="120" w:line="252" w:lineRule="auto"/>
        <w:ind w:left="720" w:hanging="436"/>
        <w:jc w:val="both"/>
        <w:rPr>
          <w:rFonts w:asciiTheme="minorHAnsi" w:hAnsiTheme="minorHAnsi" w:cstheme="minorHAnsi"/>
        </w:rPr>
      </w:pPr>
      <w:r w:rsidRPr="00B10E25">
        <w:rPr>
          <w:rFonts w:asciiTheme="minorHAnsi" w:hAnsiTheme="minorHAnsi" w:cstheme="minorHAnsi"/>
        </w:rPr>
        <w:t xml:space="preserve">De la liaison avec </w:t>
      </w:r>
      <w:r w:rsidR="006B0507" w:rsidRPr="00B10E25">
        <w:rPr>
          <w:rFonts w:asciiTheme="minorHAnsi" w:hAnsiTheme="minorHAnsi" w:cstheme="minorHAnsi"/>
        </w:rPr>
        <w:t>l’adjudicateur</w:t>
      </w:r>
      <w:r w:rsidRPr="00B10E25">
        <w:rPr>
          <w:rFonts w:asciiTheme="minorHAnsi" w:hAnsiTheme="minorHAnsi" w:cstheme="minorHAnsi"/>
        </w:rPr>
        <w:t xml:space="preserve"> penda</w:t>
      </w:r>
      <w:r w:rsidR="00656B71" w:rsidRPr="00B10E25">
        <w:rPr>
          <w:rFonts w:asciiTheme="minorHAnsi" w:hAnsiTheme="minorHAnsi" w:cstheme="minorHAnsi"/>
        </w:rPr>
        <w:t>nt les heures de prestations ;</w:t>
      </w:r>
    </w:p>
    <w:p w14:paraId="340DA4C0" w14:textId="77777777" w:rsidR="00656B71" w:rsidRPr="00B10E25" w:rsidRDefault="007B30DC" w:rsidP="00C00BD4">
      <w:pPr>
        <w:numPr>
          <w:ilvl w:val="0"/>
          <w:numId w:val="1"/>
        </w:numPr>
        <w:tabs>
          <w:tab w:val="clear" w:pos="786"/>
        </w:tabs>
        <w:spacing w:before="120" w:after="120" w:line="252" w:lineRule="auto"/>
        <w:ind w:left="720" w:hanging="436"/>
        <w:jc w:val="both"/>
        <w:rPr>
          <w:rFonts w:asciiTheme="minorHAnsi" w:hAnsiTheme="minorHAnsi" w:cstheme="minorHAnsi"/>
        </w:rPr>
      </w:pPr>
      <w:r w:rsidRPr="00B10E25">
        <w:rPr>
          <w:rFonts w:asciiTheme="minorHAnsi" w:hAnsiTheme="minorHAnsi" w:cstheme="minorHAnsi"/>
        </w:rPr>
        <w:t>Des modifications, retraits et ajouts des accès sur site du personnel en cha</w:t>
      </w:r>
      <w:r w:rsidR="00656B71" w:rsidRPr="00B10E25">
        <w:rPr>
          <w:rFonts w:asciiTheme="minorHAnsi" w:hAnsiTheme="minorHAnsi" w:cstheme="minorHAnsi"/>
        </w:rPr>
        <w:t>rge ;</w:t>
      </w:r>
    </w:p>
    <w:p w14:paraId="74B14D7F" w14:textId="3F7A4884" w:rsidR="00656B71" w:rsidRPr="00B10E25" w:rsidRDefault="007B30DC" w:rsidP="00C00BD4">
      <w:pPr>
        <w:numPr>
          <w:ilvl w:val="0"/>
          <w:numId w:val="1"/>
        </w:numPr>
        <w:tabs>
          <w:tab w:val="clear" w:pos="786"/>
        </w:tabs>
        <w:spacing w:before="120" w:after="120" w:line="252" w:lineRule="auto"/>
        <w:ind w:left="720" w:hanging="436"/>
        <w:jc w:val="both"/>
        <w:rPr>
          <w:rFonts w:asciiTheme="minorHAnsi" w:hAnsiTheme="minorHAnsi" w:cstheme="minorHAnsi"/>
        </w:rPr>
      </w:pPr>
      <w:r w:rsidRPr="00B10E25">
        <w:rPr>
          <w:rFonts w:asciiTheme="minorHAnsi" w:hAnsiTheme="minorHAnsi" w:cstheme="minorHAnsi"/>
        </w:rPr>
        <w:t xml:space="preserve">De la communication continue avec </w:t>
      </w:r>
      <w:r w:rsidR="006B0507" w:rsidRPr="00B10E25">
        <w:rPr>
          <w:rFonts w:asciiTheme="minorHAnsi" w:hAnsiTheme="minorHAnsi" w:cstheme="minorHAnsi"/>
        </w:rPr>
        <w:t>l’adjudicateur</w:t>
      </w:r>
      <w:r w:rsidR="00656B71" w:rsidRPr="00B10E25">
        <w:rPr>
          <w:rFonts w:asciiTheme="minorHAnsi" w:hAnsiTheme="minorHAnsi" w:cstheme="minorHAnsi"/>
        </w:rPr>
        <w:t>.</w:t>
      </w:r>
    </w:p>
    <w:p w14:paraId="2EF8588F" w14:textId="77777777" w:rsidR="00481BE4" w:rsidRPr="00B10E25" w:rsidRDefault="00656B71" w:rsidP="001D0023">
      <w:pPr>
        <w:spacing w:before="120" w:after="120" w:line="252" w:lineRule="auto"/>
        <w:jc w:val="both"/>
        <w:rPr>
          <w:rFonts w:asciiTheme="minorHAnsi" w:hAnsiTheme="minorHAnsi" w:cstheme="minorHAnsi"/>
        </w:rPr>
      </w:pPr>
      <w:r w:rsidRPr="00B10E25">
        <w:rPr>
          <w:rFonts w:asciiTheme="minorHAnsi" w:hAnsiTheme="minorHAnsi" w:cstheme="minorHAnsi"/>
        </w:rPr>
        <w:t>L’inspecteur participe</w:t>
      </w:r>
      <w:r w:rsidR="007B30DC" w:rsidRPr="00B10E25">
        <w:rPr>
          <w:rFonts w:asciiTheme="minorHAnsi" w:hAnsiTheme="minorHAnsi" w:cstheme="minorHAnsi"/>
        </w:rPr>
        <w:t xml:space="preserve"> aux réunions de consolidation prévues par </w:t>
      </w:r>
      <w:r w:rsidRPr="00B10E25">
        <w:rPr>
          <w:rFonts w:asciiTheme="minorHAnsi" w:hAnsiTheme="minorHAnsi" w:cstheme="minorHAnsi"/>
        </w:rPr>
        <w:t>ce dernier</w:t>
      </w:r>
      <w:r w:rsidR="007B30DC" w:rsidRPr="00B10E25">
        <w:rPr>
          <w:rFonts w:asciiTheme="minorHAnsi" w:hAnsiTheme="minorHAnsi" w:cstheme="minorHAnsi"/>
        </w:rPr>
        <w:t>. Un back-up réunissant les mêmes expertises devra être capable d’assurer les tâches ci-des</w:t>
      </w:r>
      <w:r w:rsidRPr="00B10E25">
        <w:rPr>
          <w:rFonts w:asciiTheme="minorHAnsi" w:hAnsiTheme="minorHAnsi" w:cstheme="minorHAnsi"/>
        </w:rPr>
        <w:t>sus en l’absence du titulaire.</w:t>
      </w:r>
      <w:r w:rsidR="00321EA1" w:rsidRPr="00B10E25">
        <w:rPr>
          <w:rFonts w:asciiTheme="minorHAnsi" w:hAnsiTheme="minorHAnsi" w:cstheme="minorHAnsi"/>
        </w:rPr>
        <w:t xml:space="preserve"> </w:t>
      </w:r>
      <w:r w:rsidRPr="00B10E25">
        <w:rPr>
          <w:rFonts w:asciiTheme="minorHAnsi" w:hAnsiTheme="minorHAnsi" w:cstheme="minorHAnsi"/>
        </w:rPr>
        <w:t>Le soumissionnaire remet</w:t>
      </w:r>
      <w:r w:rsidR="007B30DC" w:rsidRPr="00B10E25">
        <w:rPr>
          <w:rFonts w:asciiTheme="minorHAnsi" w:hAnsiTheme="minorHAnsi" w:cstheme="minorHAnsi"/>
        </w:rPr>
        <w:t xml:space="preserve"> dans </w:t>
      </w:r>
      <w:r w:rsidRPr="00B10E25">
        <w:rPr>
          <w:rFonts w:asciiTheme="minorHAnsi" w:hAnsiTheme="minorHAnsi" w:cstheme="minorHAnsi"/>
        </w:rPr>
        <w:t>son</w:t>
      </w:r>
      <w:r w:rsidR="007B30DC" w:rsidRPr="00B10E25">
        <w:rPr>
          <w:rFonts w:asciiTheme="minorHAnsi" w:hAnsiTheme="minorHAnsi" w:cstheme="minorHAnsi"/>
        </w:rPr>
        <w:t xml:space="preserve"> offre le C.V. complet du ou des inspecteurs qui officieront dans le cadre du contrat. </w:t>
      </w:r>
    </w:p>
    <w:p w14:paraId="6C01BDE0" w14:textId="77777777" w:rsidR="00481BE4" w:rsidRPr="00B10E25" w:rsidRDefault="007B30DC" w:rsidP="001D0023">
      <w:pPr>
        <w:spacing w:before="120" w:after="120" w:line="252" w:lineRule="auto"/>
        <w:jc w:val="both"/>
        <w:rPr>
          <w:rFonts w:asciiTheme="minorHAnsi" w:hAnsiTheme="minorHAnsi" w:cstheme="minorHAnsi"/>
        </w:rPr>
      </w:pPr>
      <w:r w:rsidRPr="00B10E25">
        <w:rPr>
          <w:rFonts w:asciiTheme="minorHAnsi" w:hAnsiTheme="minorHAnsi" w:cstheme="minorHAnsi"/>
        </w:rPr>
        <w:t xml:space="preserve">Le C.V. sera accompagné : </w:t>
      </w:r>
    </w:p>
    <w:p w14:paraId="7C018260" w14:textId="204674E2" w:rsidR="00481BE4" w:rsidRPr="00B10E25" w:rsidRDefault="003E5652" w:rsidP="00C00BD4">
      <w:pPr>
        <w:spacing w:before="120" w:after="120" w:line="252" w:lineRule="auto"/>
        <w:ind w:left="567" w:hanging="283"/>
        <w:jc w:val="both"/>
        <w:rPr>
          <w:rFonts w:asciiTheme="minorHAnsi" w:hAnsiTheme="minorHAnsi" w:cstheme="minorHAnsi"/>
        </w:rPr>
      </w:pPr>
      <w:r w:rsidRPr="00B10E25">
        <w:rPr>
          <w:rFonts w:asciiTheme="minorHAnsi" w:hAnsiTheme="minorHAnsi" w:cstheme="minorHAnsi"/>
        </w:rPr>
        <w:t>1°</w:t>
      </w:r>
      <w:r w:rsidR="00EB7379" w:rsidRPr="00B10E25">
        <w:rPr>
          <w:rFonts w:asciiTheme="minorHAnsi" w:hAnsiTheme="minorHAnsi" w:cstheme="minorHAnsi"/>
        </w:rPr>
        <w:t xml:space="preserve"> </w:t>
      </w:r>
      <w:r w:rsidR="007B30DC" w:rsidRPr="00B10E25">
        <w:rPr>
          <w:rFonts w:asciiTheme="minorHAnsi" w:hAnsiTheme="minorHAnsi" w:cstheme="minorHAnsi"/>
        </w:rPr>
        <w:t>D’une attestation, certificat ou diplôme délivré par un organisme compétent en la matière mentionnant la formation acquise d</w:t>
      </w:r>
      <w:r w:rsidR="00481BE4" w:rsidRPr="00B10E25">
        <w:rPr>
          <w:rFonts w:asciiTheme="minorHAnsi" w:hAnsiTheme="minorHAnsi" w:cstheme="minorHAnsi"/>
        </w:rPr>
        <w:t>ans la fonction d’inspecteur ;</w:t>
      </w:r>
    </w:p>
    <w:p w14:paraId="7D36F613" w14:textId="3170FC3E" w:rsidR="00481BE4" w:rsidRPr="00B10E25" w:rsidRDefault="003E5652" w:rsidP="00C00BD4">
      <w:pPr>
        <w:spacing w:before="120" w:after="120" w:line="252" w:lineRule="auto"/>
        <w:ind w:left="567" w:hanging="283"/>
        <w:jc w:val="both"/>
        <w:rPr>
          <w:rFonts w:asciiTheme="minorHAnsi" w:hAnsiTheme="minorHAnsi" w:cstheme="minorHAnsi"/>
        </w:rPr>
      </w:pPr>
      <w:r w:rsidRPr="00B10E25">
        <w:rPr>
          <w:rFonts w:asciiTheme="minorHAnsi" w:hAnsiTheme="minorHAnsi" w:cstheme="minorHAnsi"/>
        </w:rPr>
        <w:t>2°</w:t>
      </w:r>
      <w:r w:rsidR="00EB7379" w:rsidRPr="00B10E25">
        <w:rPr>
          <w:rFonts w:asciiTheme="minorHAnsi" w:hAnsiTheme="minorHAnsi" w:cstheme="minorHAnsi"/>
        </w:rPr>
        <w:t xml:space="preserve"> </w:t>
      </w:r>
      <w:r w:rsidR="007B30DC" w:rsidRPr="00B10E25">
        <w:rPr>
          <w:rFonts w:asciiTheme="minorHAnsi" w:hAnsiTheme="minorHAnsi" w:cstheme="minorHAnsi"/>
        </w:rPr>
        <w:t xml:space="preserve">D’une liste des établissements pour lesquels le ou les inspecteurs proposés dans le cadre du présent contrat auront déjà travaillé. </w:t>
      </w:r>
    </w:p>
    <w:p w14:paraId="37ED7735" w14:textId="77777777" w:rsidR="00481BE4" w:rsidRPr="00B10E25" w:rsidRDefault="007B30DC" w:rsidP="001D0023">
      <w:pPr>
        <w:spacing w:before="120" w:after="120" w:line="252" w:lineRule="auto"/>
        <w:jc w:val="both"/>
        <w:rPr>
          <w:rFonts w:asciiTheme="minorHAnsi" w:hAnsiTheme="minorHAnsi" w:cstheme="minorHAnsi"/>
        </w:rPr>
      </w:pPr>
      <w:r w:rsidRPr="00B10E25">
        <w:rPr>
          <w:rFonts w:asciiTheme="minorHAnsi" w:hAnsiTheme="minorHAnsi" w:cstheme="minorHAnsi"/>
        </w:rPr>
        <w:t xml:space="preserve">Sur le site, un chef d’équipe peut être désigné par </w:t>
      </w:r>
      <w:r w:rsidR="00481BE4" w:rsidRPr="00B10E25">
        <w:rPr>
          <w:rFonts w:asciiTheme="minorHAnsi" w:hAnsiTheme="minorHAnsi" w:cstheme="minorHAnsi"/>
        </w:rPr>
        <w:t>l’adjudicataire</w:t>
      </w:r>
      <w:r w:rsidRPr="00B10E25">
        <w:rPr>
          <w:rFonts w:asciiTheme="minorHAnsi" w:hAnsiTheme="minorHAnsi" w:cstheme="minorHAnsi"/>
        </w:rPr>
        <w:t xml:space="preserve">.  </w:t>
      </w:r>
    </w:p>
    <w:p w14:paraId="1D8A0A35" w14:textId="3AE10938" w:rsidR="00671DC7" w:rsidRPr="00B10E25" w:rsidRDefault="00481BE4" w:rsidP="001D0023">
      <w:pPr>
        <w:spacing w:before="120" w:after="120" w:line="252" w:lineRule="auto"/>
        <w:jc w:val="both"/>
        <w:rPr>
          <w:rFonts w:asciiTheme="minorHAnsi" w:hAnsiTheme="minorHAnsi" w:cstheme="minorHAnsi"/>
        </w:rPr>
      </w:pPr>
      <w:r w:rsidRPr="00B10E25">
        <w:rPr>
          <w:rFonts w:asciiTheme="minorHAnsi" w:hAnsiTheme="minorHAnsi" w:cstheme="minorHAnsi"/>
        </w:rPr>
        <w:t>Le soumissionnaire fournit au pouvoir adjudicateur</w:t>
      </w:r>
      <w:r w:rsidR="007B30DC" w:rsidRPr="00B10E25">
        <w:rPr>
          <w:rFonts w:asciiTheme="minorHAnsi" w:hAnsiTheme="minorHAnsi" w:cstheme="minorHAnsi"/>
        </w:rPr>
        <w:t xml:space="preserve"> l’identité des personnes employées aux tâches de netto</w:t>
      </w:r>
      <w:r w:rsidRPr="00B10E25">
        <w:rPr>
          <w:rFonts w:asciiTheme="minorHAnsi" w:hAnsiTheme="minorHAnsi" w:cstheme="minorHAnsi"/>
        </w:rPr>
        <w:t>yage ou susceptibles de l’être.</w:t>
      </w:r>
      <w:r w:rsidR="00F60B84" w:rsidRPr="00B10E25">
        <w:rPr>
          <w:rFonts w:asciiTheme="minorHAnsi" w:hAnsiTheme="minorHAnsi" w:cstheme="minorHAnsi"/>
        </w:rPr>
        <w:t xml:space="preserve"> </w:t>
      </w:r>
      <w:r w:rsidR="007B30DC" w:rsidRPr="00B10E25">
        <w:rPr>
          <w:rFonts w:asciiTheme="minorHAnsi" w:hAnsiTheme="minorHAnsi" w:cstheme="minorHAnsi"/>
        </w:rPr>
        <w:t xml:space="preserve">La liste complète et les affectations figureront dans les plannings de travail. Elle reprendra également les personnes back-up en cas d’absence des titulaires principaux concernés. </w:t>
      </w:r>
    </w:p>
    <w:p w14:paraId="2733A8A7" w14:textId="77777777" w:rsidR="00EC5643" w:rsidRPr="00B10E25" w:rsidRDefault="00EC5643" w:rsidP="001D0023">
      <w:pPr>
        <w:spacing w:before="120" w:after="120" w:line="252" w:lineRule="auto"/>
        <w:jc w:val="both"/>
        <w:rPr>
          <w:rFonts w:asciiTheme="minorHAnsi" w:eastAsia="Calibri" w:hAnsiTheme="minorHAnsi" w:cstheme="minorHAnsi"/>
          <w:b/>
          <w:szCs w:val="24"/>
          <w:u w:val="single"/>
          <w:lang w:eastAsia="en-US"/>
        </w:rPr>
      </w:pPr>
      <w:r w:rsidRPr="00B10E25">
        <w:rPr>
          <w:rFonts w:asciiTheme="minorHAnsi" w:eastAsia="Calibri" w:hAnsiTheme="minorHAnsi" w:cstheme="minorHAnsi"/>
          <w:b/>
          <w:szCs w:val="24"/>
          <w:u w:val="single"/>
          <w:lang w:eastAsia="en-US"/>
        </w:rPr>
        <w:t>Exigences particulières pour les soumissionnaires de l’Economie sociale :</w:t>
      </w:r>
    </w:p>
    <w:p w14:paraId="74B000BB" w14:textId="3607DED1" w:rsidR="00EC5643" w:rsidRPr="00B10E25" w:rsidRDefault="00EC5643" w:rsidP="001D0023">
      <w:pPr>
        <w:spacing w:before="120" w:after="120" w:line="252" w:lineRule="auto"/>
        <w:jc w:val="both"/>
        <w:rPr>
          <w:rFonts w:asciiTheme="minorHAnsi" w:hAnsiTheme="minorHAnsi" w:cstheme="minorHAnsi"/>
          <w:sz w:val="16"/>
        </w:rPr>
      </w:pPr>
      <w:r w:rsidRPr="00B10E25">
        <w:rPr>
          <w:rFonts w:asciiTheme="minorHAnsi" w:eastAsia="Calibri" w:hAnsiTheme="minorHAnsi" w:cstheme="minorHAnsi"/>
          <w:szCs w:val="24"/>
          <w:lang w:eastAsia="en-US"/>
        </w:rPr>
        <w:t xml:space="preserve">Le soumissionnaire qui ressort de l’Economie sociale démontre par </w:t>
      </w:r>
      <w:r w:rsidR="00892D7F" w:rsidRPr="00B10E25">
        <w:rPr>
          <w:rFonts w:asciiTheme="minorHAnsi" w:eastAsia="Calibri" w:hAnsiTheme="minorHAnsi" w:cstheme="minorHAnsi"/>
          <w:szCs w:val="24"/>
          <w:lang w:eastAsia="en-US"/>
        </w:rPr>
        <w:t>la</w:t>
      </w:r>
      <w:r w:rsidRPr="00B10E25">
        <w:rPr>
          <w:rFonts w:asciiTheme="minorHAnsi" w:eastAsia="Calibri" w:hAnsiTheme="minorHAnsi" w:cstheme="minorHAnsi"/>
          <w:szCs w:val="24"/>
          <w:lang w:eastAsia="en-US"/>
        </w:rPr>
        <w:t xml:space="preserve"> remise d’une attestation sur l’honneur que les subventions qui lui sont accordées sont consacrées de manière utile à l’encadrement de son personnel afin de compenser le différentiel de productivité par rapport à l’économie </w:t>
      </w:r>
      <w:r w:rsidR="008B22CB">
        <w:rPr>
          <w:rFonts w:asciiTheme="minorHAnsi" w:eastAsia="Calibri" w:hAnsiTheme="minorHAnsi" w:cstheme="minorHAnsi"/>
          <w:szCs w:val="24"/>
          <w:lang w:eastAsia="en-US"/>
        </w:rPr>
        <w:t>« </w:t>
      </w:r>
      <w:r w:rsidRPr="00B10E25">
        <w:rPr>
          <w:rFonts w:asciiTheme="minorHAnsi" w:eastAsia="Calibri" w:hAnsiTheme="minorHAnsi" w:cstheme="minorHAnsi"/>
          <w:szCs w:val="24"/>
          <w:lang w:eastAsia="en-US"/>
        </w:rPr>
        <w:t>classique</w:t>
      </w:r>
      <w:r w:rsidR="008B22CB">
        <w:rPr>
          <w:rFonts w:asciiTheme="minorHAnsi" w:eastAsia="Calibri" w:hAnsiTheme="minorHAnsi" w:cstheme="minorHAnsi"/>
          <w:szCs w:val="24"/>
          <w:lang w:eastAsia="en-US"/>
        </w:rPr>
        <w:t> »</w:t>
      </w:r>
      <w:r w:rsidRPr="00B10E25">
        <w:rPr>
          <w:rFonts w:asciiTheme="minorHAnsi" w:eastAsia="Calibri" w:hAnsiTheme="minorHAnsi" w:cstheme="minorHAnsi"/>
          <w:szCs w:val="24"/>
          <w:lang w:eastAsia="en-US"/>
        </w:rPr>
        <w:t>.</w:t>
      </w:r>
    </w:p>
    <w:p w14:paraId="53B65BB5" w14:textId="77777777" w:rsidR="00481BE4" w:rsidRPr="00B10E25" w:rsidRDefault="00671DC7" w:rsidP="0073761C">
      <w:pPr>
        <w:pStyle w:val="Titre3"/>
        <w:spacing w:before="120" w:after="120" w:line="252" w:lineRule="auto"/>
        <w:jc w:val="both"/>
        <w:rPr>
          <w:rFonts w:asciiTheme="minorHAnsi" w:hAnsiTheme="minorHAnsi" w:cstheme="minorHAnsi"/>
          <w:b/>
          <w:u w:val="single"/>
        </w:rPr>
      </w:pPr>
      <w:r w:rsidRPr="00B10E25">
        <w:rPr>
          <w:rFonts w:asciiTheme="minorHAnsi" w:hAnsiTheme="minorHAnsi" w:cstheme="minorHAnsi"/>
          <w:b/>
          <w:u w:val="single"/>
        </w:rPr>
        <w:t>Système d’enregistrement</w:t>
      </w:r>
      <w:r w:rsidR="00481BE4" w:rsidRPr="00B10E25">
        <w:rPr>
          <w:rFonts w:asciiTheme="minorHAnsi" w:hAnsiTheme="minorHAnsi" w:cstheme="minorHAnsi"/>
          <w:b/>
          <w:u w:val="single"/>
        </w:rPr>
        <w:t xml:space="preserve"> du personnel</w:t>
      </w:r>
    </w:p>
    <w:p w14:paraId="2BB2F616" w14:textId="768CDCB6" w:rsidR="007B30DC" w:rsidRPr="00B10E25" w:rsidRDefault="006B0507" w:rsidP="001D0023">
      <w:pPr>
        <w:spacing w:before="120" w:after="120" w:line="252" w:lineRule="auto"/>
        <w:jc w:val="both"/>
        <w:rPr>
          <w:rFonts w:asciiTheme="minorHAnsi" w:hAnsiTheme="minorHAnsi" w:cstheme="minorHAnsi"/>
        </w:rPr>
      </w:pPr>
      <w:r w:rsidRPr="00B10E25">
        <w:rPr>
          <w:rFonts w:asciiTheme="minorHAnsi" w:hAnsiTheme="minorHAnsi" w:cstheme="minorHAnsi"/>
        </w:rPr>
        <w:t>L’adjudicateur</w:t>
      </w:r>
      <w:r w:rsidR="00481BE4" w:rsidRPr="00B10E25">
        <w:rPr>
          <w:rFonts w:asciiTheme="minorHAnsi" w:hAnsiTheme="minorHAnsi" w:cstheme="minorHAnsi"/>
        </w:rPr>
        <w:t xml:space="preserve"> met</w:t>
      </w:r>
      <w:r w:rsidR="007B30DC" w:rsidRPr="00B10E25">
        <w:rPr>
          <w:rFonts w:asciiTheme="minorHAnsi" w:hAnsiTheme="minorHAnsi" w:cstheme="minorHAnsi"/>
        </w:rPr>
        <w:t xml:space="preserve"> à disposition sur le site un système </w:t>
      </w:r>
      <w:r w:rsidR="00671DC7" w:rsidRPr="00B10E25">
        <w:rPr>
          <w:rFonts w:asciiTheme="minorHAnsi" w:hAnsiTheme="minorHAnsi" w:cstheme="minorHAnsi"/>
        </w:rPr>
        <w:t>d’enregistrement</w:t>
      </w:r>
      <w:r w:rsidR="007B30DC" w:rsidRPr="00B10E25">
        <w:rPr>
          <w:rFonts w:asciiTheme="minorHAnsi" w:hAnsiTheme="minorHAnsi" w:cstheme="minorHAnsi"/>
        </w:rPr>
        <w:t xml:space="preserve"> individuel permettant la connaissance de la présence du personnel de nettoyage dans les bâtiments. Le relevé des heures prestées </w:t>
      </w:r>
      <w:r w:rsidR="00481BE4" w:rsidRPr="00B10E25">
        <w:rPr>
          <w:rFonts w:asciiTheme="minorHAnsi" w:hAnsiTheme="minorHAnsi" w:cstheme="minorHAnsi"/>
        </w:rPr>
        <w:t>peut être</w:t>
      </w:r>
      <w:r w:rsidR="007B30DC" w:rsidRPr="00B10E25">
        <w:rPr>
          <w:rFonts w:asciiTheme="minorHAnsi" w:hAnsiTheme="minorHAnsi" w:cstheme="minorHAnsi"/>
        </w:rPr>
        <w:t xml:space="preserve"> comparé aux relevés des</w:t>
      </w:r>
      <w:r w:rsidR="00481BE4" w:rsidRPr="00B10E25">
        <w:rPr>
          <w:rFonts w:asciiTheme="minorHAnsi" w:hAnsiTheme="minorHAnsi" w:cstheme="minorHAnsi"/>
        </w:rPr>
        <w:t xml:space="preserve"> heures présenté</w:t>
      </w:r>
      <w:r w:rsidR="00C0065A" w:rsidRPr="00B10E25">
        <w:rPr>
          <w:rFonts w:asciiTheme="minorHAnsi" w:hAnsiTheme="minorHAnsi" w:cstheme="minorHAnsi"/>
        </w:rPr>
        <w:t>s</w:t>
      </w:r>
      <w:r w:rsidR="00481BE4" w:rsidRPr="00B10E25">
        <w:rPr>
          <w:rFonts w:asciiTheme="minorHAnsi" w:hAnsiTheme="minorHAnsi" w:cstheme="minorHAnsi"/>
        </w:rPr>
        <w:t xml:space="preserve"> dans l’offre. </w:t>
      </w:r>
    </w:p>
    <w:p w14:paraId="0B976E08" w14:textId="7DC8F2C5" w:rsidR="00481BE4" w:rsidRPr="00B10E25" w:rsidRDefault="007B30DC" w:rsidP="0073761C">
      <w:pPr>
        <w:pStyle w:val="Titre3"/>
        <w:spacing w:before="120" w:after="120" w:line="252" w:lineRule="auto"/>
        <w:jc w:val="both"/>
        <w:rPr>
          <w:rFonts w:asciiTheme="minorHAnsi" w:hAnsiTheme="minorHAnsi" w:cstheme="minorHAnsi"/>
          <w:b/>
          <w:u w:val="single"/>
        </w:rPr>
      </w:pPr>
      <w:r w:rsidRPr="00B10E25">
        <w:rPr>
          <w:rFonts w:asciiTheme="minorHAnsi" w:hAnsiTheme="minorHAnsi" w:cstheme="minorHAnsi"/>
          <w:b/>
          <w:u w:val="single"/>
        </w:rPr>
        <w:t>Carnet de communications</w:t>
      </w:r>
    </w:p>
    <w:p w14:paraId="76FFF1ED" w14:textId="77777777" w:rsidR="00481BE4" w:rsidRPr="00B10E25" w:rsidRDefault="007B30DC" w:rsidP="001D0023">
      <w:pPr>
        <w:spacing w:before="120" w:after="120" w:line="252" w:lineRule="auto"/>
        <w:jc w:val="both"/>
        <w:rPr>
          <w:rFonts w:asciiTheme="minorHAnsi" w:hAnsiTheme="minorHAnsi" w:cstheme="minorHAnsi"/>
        </w:rPr>
      </w:pPr>
      <w:r w:rsidRPr="00B10E25">
        <w:rPr>
          <w:rFonts w:asciiTheme="minorHAnsi" w:hAnsiTheme="minorHAnsi" w:cstheme="minorHAnsi"/>
        </w:rPr>
        <w:t xml:space="preserve">Un registre permettant </w:t>
      </w:r>
      <w:r w:rsidR="00481BE4" w:rsidRPr="00B10E25">
        <w:rPr>
          <w:rFonts w:asciiTheme="minorHAnsi" w:hAnsiTheme="minorHAnsi" w:cstheme="minorHAnsi"/>
        </w:rPr>
        <w:t>au pouvoir adjudicateur et à l’adjudicataire</w:t>
      </w:r>
      <w:r w:rsidRPr="00B10E25">
        <w:rPr>
          <w:rFonts w:asciiTheme="minorHAnsi" w:hAnsiTheme="minorHAnsi" w:cstheme="minorHAnsi"/>
        </w:rPr>
        <w:t xml:space="preserve"> d’y consigner les doléances, remarques et autres observations pertinentes sera tenu sur chacun des sites. Chaque jour, en début d’activités, une personne de l’équipe de nettoyage (disposant des connaissances suffisantes en français</w:t>
      </w:r>
      <w:r w:rsidR="00481BE4" w:rsidRPr="00B10E25">
        <w:rPr>
          <w:rFonts w:asciiTheme="minorHAnsi" w:hAnsiTheme="minorHAnsi" w:cstheme="minorHAnsi"/>
        </w:rPr>
        <w:t xml:space="preserve"> et ou en néerlandais</w:t>
      </w:r>
      <w:r w:rsidRPr="00B10E25">
        <w:rPr>
          <w:rFonts w:asciiTheme="minorHAnsi" w:hAnsiTheme="minorHAnsi" w:cstheme="minorHAnsi"/>
        </w:rPr>
        <w:t xml:space="preserve"> parlé et écrit) est chargée de consulter le registre et d’y consigner les remèdes apportés ou à apporter ainsi que les observations d</w:t>
      </w:r>
      <w:r w:rsidR="00481BE4" w:rsidRPr="00B10E25">
        <w:rPr>
          <w:rFonts w:asciiTheme="minorHAnsi" w:hAnsiTheme="minorHAnsi" w:cstheme="minorHAnsi"/>
        </w:rPr>
        <w:t>e l’équipe de nettoyage.</w:t>
      </w:r>
    </w:p>
    <w:p w14:paraId="40FC3F4B" w14:textId="664CEBC6" w:rsidR="00481BE4" w:rsidRPr="00B10E25" w:rsidRDefault="007B30DC" w:rsidP="0073761C">
      <w:pPr>
        <w:pStyle w:val="Titre3"/>
        <w:spacing w:before="120" w:after="120" w:line="252" w:lineRule="auto"/>
        <w:jc w:val="both"/>
        <w:rPr>
          <w:rFonts w:asciiTheme="minorHAnsi" w:hAnsiTheme="minorHAnsi" w:cstheme="minorHAnsi"/>
          <w:b/>
          <w:u w:val="single"/>
        </w:rPr>
      </w:pPr>
      <w:r w:rsidRPr="00B10E25">
        <w:rPr>
          <w:rFonts w:asciiTheme="minorHAnsi" w:hAnsiTheme="minorHAnsi" w:cstheme="minorHAnsi"/>
          <w:b/>
          <w:u w:val="single"/>
        </w:rPr>
        <w:t>Réunions</w:t>
      </w:r>
    </w:p>
    <w:p w14:paraId="68AC3CDF" w14:textId="75007892" w:rsidR="00BE49FD" w:rsidRDefault="007B30DC" w:rsidP="001D0023">
      <w:pPr>
        <w:spacing w:before="120" w:after="120" w:line="252" w:lineRule="auto"/>
        <w:jc w:val="both"/>
        <w:rPr>
          <w:rFonts w:asciiTheme="minorHAnsi" w:hAnsiTheme="minorHAnsi" w:cstheme="minorHAnsi"/>
        </w:rPr>
      </w:pPr>
      <w:r w:rsidRPr="00B10E25">
        <w:rPr>
          <w:rFonts w:asciiTheme="minorHAnsi" w:hAnsiTheme="minorHAnsi" w:cstheme="minorHAnsi"/>
        </w:rPr>
        <w:t xml:space="preserve">Des réunions de concertation seront organisées régulièrement entre </w:t>
      </w:r>
      <w:r w:rsidR="006B0507" w:rsidRPr="00B10E25">
        <w:rPr>
          <w:rFonts w:asciiTheme="minorHAnsi" w:hAnsiTheme="minorHAnsi" w:cstheme="minorHAnsi"/>
        </w:rPr>
        <w:t>l’adjudicateur</w:t>
      </w:r>
      <w:r w:rsidR="00F60B84" w:rsidRPr="00B10E25">
        <w:rPr>
          <w:rFonts w:asciiTheme="minorHAnsi" w:hAnsiTheme="minorHAnsi" w:cstheme="minorHAnsi"/>
        </w:rPr>
        <w:t xml:space="preserve"> et l’adjudicataire</w:t>
      </w:r>
      <w:r w:rsidRPr="00B10E25">
        <w:rPr>
          <w:rFonts w:asciiTheme="minorHAnsi" w:hAnsiTheme="minorHAnsi" w:cstheme="minorHAnsi"/>
        </w:rPr>
        <w:t xml:space="preserve"> afin d’aplanir les difficultés qui pourraient se présenter lors de l’exécution des travaux de nettoyage et d’entretien. De plus, le prestataire informera quotidiennement le client de tout incident ou manquement constaté et concernant entre autres la maintenance des locaux. </w:t>
      </w:r>
    </w:p>
    <w:p w14:paraId="2E1E6D7B" w14:textId="77777777" w:rsidR="00BE49FD" w:rsidRDefault="00BE49FD">
      <w:pPr>
        <w:rPr>
          <w:rFonts w:asciiTheme="minorHAnsi" w:hAnsiTheme="minorHAnsi" w:cstheme="minorHAnsi"/>
        </w:rPr>
      </w:pPr>
      <w:r>
        <w:rPr>
          <w:rFonts w:asciiTheme="minorHAnsi" w:hAnsiTheme="minorHAnsi" w:cstheme="minorHAnsi"/>
        </w:rPr>
        <w:br w:type="page"/>
      </w:r>
    </w:p>
    <w:p w14:paraId="49D4003E" w14:textId="48DEB23F" w:rsidR="00F60B84" w:rsidRPr="00B10E25" w:rsidRDefault="007B30DC" w:rsidP="0073761C">
      <w:pPr>
        <w:pStyle w:val="Titre3"/>
        <w:spacing w:before="120" w:after="120" w:line="252" w:lineRule="auto"/>
        <w:jc w:val="both"/>
        <w:rPr>
          <w:rFonts w:asciiTheme="minorHAnsi" w:hAnsiTheme="minorHAnsi" w:cstheme="minorHAnsi"/>
          <w:b/>
          <w:u w:val="single"/>
        </w:rPr>
      </w:pPr>
      <w:r w:rsidRPr="00B10E25">
        <w:rPr>
          <w:rFonts w:asciiTheme="minorHAnsi" w:hAnsiTheme="minorHAnsi" w:cstheme="minorHAnsi"/>
          <w:b/>
          <w:u w:val="single"/>
        </w:rPr>
        <w:lastRenderedPageBreak/>
        <w:t>Formation</w:t>
      </w:r>
    </w:p>
    <w:p w14:paraId="3639DDBC" w14:textId="77777777" w:rsidR="00F60B84" w:rsidRPr="00B10E25" w:rsidRDefault="007B30DC" w:rsidP="001D0023">
      <w:pPr>
        <w:spacing w:before="120" w:after="120" w:line="252" w:lineRule="auto"/>
        <w:jc w:val="both"/>
        <w:rPr>
          <w:rFonts w:asciiTheme="minorHAnsi" w:hAnsiTheme="minorHAnsi" w:cstheme="minorHAnsi"/>
        </w:rPr>
      </w:pPr>
      <w:r w:rsidRPr="00B10E25">
        <w:rPr>
          <w:rFonts w:asciiTheme="minorHAnsi" w:hAnsiTheme="minorHAnsi" w:cstheme="minorHAnsi"/>
        </w:rPr>
        <w:t xml:space="preserve">Le personnel </w:t>
      </w:r>
      <w:r w:rsidR="00F60B84" w:rsidRPr="00B10E25">
        <w:rPr>
          <w:rFonts w:asciiTheme="minorHAnsi" w:hAnsiTheme="minorHAnsi" w:cstheme="minorHAnsi"/>
        </w:rPr>
        <w:t>de l’adjudicataire</w:t>
      </w:r>
      <w:r w:rsidRPr="00B10E25">
        <w:rPr>
          <w:rFonts w:asciiTheme="minorHAnsi" w:hAnsiTheme="minorHAnsi" w:cstheme="minorHAnsi"/>
        </w:rPr>
        <w:t xml:space="preserve"> sera formé en fonction de ses responsabilités (personnel d’encadrement ou d’exécuti</w:t>
      </w:r>
      <w:r w:rsidR="00C0065A" w:rsidRPr="00B10E25">
        <w:rPr>
          <w:rFonts w:asciiTheme="minorHAnsi" w:hAnsiTheme="minorHAnsi" w:cstheme="minorHAnsi"/>
        </w:rPr>
        <w:t>on) et selon le programme de l’</w:t>
      </w:r>
      <w:r w:rsidR="00F60B84" w:rsidRPr="00B10E25">
        <w:rPr>
          <w:rFonts w:asciiTheme="minorHAnsi" w:hAnsiTheme="minorHAnsi" w:cstheme="minorHAnsi"/>
        </w:rPr>
        <w:t>Union Générale</w:t>
      </w:r>
      <w:r w:rsidRPr="00B10E25">
        <w:rPr>
          <w:rFonts w:asciiTheme="minorHAnsi" w:hAnsiTheme="minorHAnsi" w:cstheme="minorHAnsi"/>
        </w:rPr>
        <w:t xml:space="preserve"> Belge du Nettoyage (UGBN). La formation concernera la base des techniques de nettoyage et des caractéristiques des produits utilisés, ainsi que les instructions nécessaires en matière de sécurité, d’hygiène et d’environnement. </w:t>
      </w:r>
    </w:p>
    <w:p w14:paraId="3DAB8C71" w14:textId="49C21DBF" w:rsidR="00F60B84" w:rsidRPr="00B10E25" w:rsidRDefault="007B30DC" w:rsidP="001D0023">
      <w:pPr>
        <w:spacing w:before="120" w:after="120" w:line="252" w:lineRule="auto"/>
        <w:jc w:val="both"/>
        <w:rPr>
          <w:rFonts w:asciiTheme="minorHAnsi" w:hAnsiTheme="minorHAnsi" w:cstheme="minorHAnsi"/>
        </w:rPr>
      </w:pPr>
      <w:r w:rsidRPr="00B10E25">
        <w:rPr>
          <w:rFonts w:asciiTheme="minorHAnsi" w:hAnsiTheme="minorHAnsi" w:cstheme="minorHAnsi"/>
        </w:rPr>
        <w:t xml:space="preserve">Le personnel de nettoyage et d’encadrement recevra également une formation sur la méthode et les critères de contrôle de la qualité organisé par </w:t>
      </w:r>
      <w:r w:rsidR="006B0507" w:rsidRPr="00B10E25">
        <w:rPr>
          <w:rFonts w:asciiTheme="minorHAnsi" w:hAnsiTheme="minorHAnsi" w:cstheme="minorHAnsi"/>
        </w:rPr>
        <w:t>l’adjudicateur</w:t>
      </w:r>
      <w:r w:rsidRPr="00B10E25">
        <w:rPr>
          <w:rFonts w:asciiTheme="minorHAnsi" w:hAnsiTheme="minorHAnsi" w:cstheme="minorHAnsi"/>
        </w:rPr>
        <w:t xml:space="preserve"> dans le cadre de la propreté continue et la réception des travaux périodiques et/ou exceptionnels. </w:t>
      </w:r>
    </w:p>
    <w:p w14:paraId="63E93117" w14:textId="259016A5" w:rsidR="002A1BB1" w:rsidRPr="00B10E25" w:rsidRDefault="007B30DC" w:rsidP="001D0023">
      <w:pPr>
        <w:spacing w:before="120" w:after="120" w:line="252" w:lineRule="auto"/>
        <w:jc w:val="both"/>
        <w:rPr>
          <w:rFonts w:asciiTheme="minorHAnsi" w:hAnsiTheme="minorHAnsi" w:cstheme="minorHAnsi"/>
        </w:rPr>
      </w:pPr>
      <w:r w:rsidRPr="00B10E25">
        <w:rPr>
          <w:rFonts w:asciiTheme="minorHAnsi" w:hAnsiTheme="minorHAnsi" w:cstheme="minorHAnsi"/>
        </w:rPr>
        <w:t xml:space="preserve">Tout personnel de remplacement aura obligatoirement reçu la formation de base et l’entreprise de nettoyage sera chargée d’en fournir la preuve. De plus, </w:t>
      </w:r>
      <w:r w:rsidR="00F60B84" w:rsidRPr="00B10E25">
        <w:rPr>
          <w:rFonts w:asciiTheme="minorHAnsi" w:hAnsiTheme="minorHAnsi" w:cstheme="minorHAnsi"/>
        </w:rPr>
        <w:t>l’adjudicataire</w:t>
      </w:r>
      <w:r w:rsidRPr="00B10E25">
        <w:rPr>
          <w:rFonts w:asciiTheme="minorHAnsi" w:hAnsiTheme="minorHAnsi" w:cstheme="minorHAnsi"/>
        </w:rPr>
        <w:t xml:space="preserve"> tiendra à jour une liste reprenant l’ensemble des formations suivies (base technique du nettoyage, formations internes propres à la société prestataire) pour l’ensemble de son personnel. Cette liste sera mise en relation avec l’affectation du personnel sur le site</w:t>
      </w:r>
      <w:r w:rsidR="00306812" w:rsidRPr="00B10E25">
        <w:rPr>
          <w:rFonts w:asciiTheme="minorHAnsi" w:hAnsiTheme="minorHAnsi" w:cstheme="minorHAnsi"/>
        </w:rPr>
        <w:t>.</w:t>
      </w:r>
    </w:p>
    <w:p w14:paraId="4A8E5FA6" w14:textId="66FBC327" w:rsidR="007C63AB" w:rsidRPr="0073761C" w:rsidRDefault="007C63AB" w:rsidP="0073761C">
      <w:pPr>
        <w:pStyle w:val="Titre3"/>
        <w:spacing w:before="120" w:after="120" w:line="252" w:lineRule="auto"/>
        <w:jc w:val="both"/>
        <w:rPr>
          <w:rFonts w:asciiTheme="minorHAnsi" w:hAnsiTheme="minorHAnsi" w:cstheme="minorHAnsi"/>
          <w:b/>
          <w:u w:val="single"/>
        </w:rPr>
      </w:pPr>
      <w:r w:rsidRPr="0073761C">
        <w:rPr>
          <w:rFonts w:asciiTheme="minorHAnsi" w:hAnsiTheme="minorHAnsi" w:cstheme="minorHAnsi"/>
          <w:b/>
          <w:u w:val="single"/>
        </w:rPr>
        <w:t>Exigences particulières en matière de formation</w:t>
      </w:r>
    </w:p>
    <w:p w14:paraId="2D5BB4E4" w14:textId="66BBDFBC" w:rsidR="007C63AB" w:rsidRPr="00B10E25" w:rsidRDefault="007C63AB" w:rsidP="001D0023">
      <w:pPr>
        <w:spacing w:before="120" w:after="120" w:line="252" w:lineRule="auto"/>
        <w:jc w:val="both"/>
        <w:rPr>
          <w:rFonts w:asciiTheme="minorHAnsi" w:hAnsiTheme="minorHAnsi" w:cstheme="minorHAnsi"/>
        </w:rPr>
      </w:pPr>
      <w:r w:rsidRPr="00B10E25">
        <w:rPr>
          <w:rFonts w:asciiTheme="minorHAnsi" w:hAnsiTheme="minorHAnsi" w:cstheme="minorHAnsi"/>
        </w:rPr>
        <w:t xml:space="preserve">Le soumissionnaire démontre qu’il organise des formations </w:t>
      </w:r>
      <w:r w:rsidR="00461AED" w:rsidRPr="00B10E25">
        <w:rPr>
          <w:rFonts w:asciiTheme="minorHAnsi" w:hAnsiTheme="minorHAnsi" w:cstheme="minorHAnsi"/>
        </w:rPr>
        <w:t xml:space="preserve">tant </w:t>
      </w:r>
      <w:r w:rsidRPr="00B10E25">
        <w:rPr>
          <w:rFonts w:asciiTheme="minorHAnsi" w:hAnsiTheme="minorHAnsi" w:cstheme="minorHAnsi"/>
        </w:rPr>
        <w:t xml:space="preserve">pour les membres de son personnel </w:t>
      </w:r>
      <w:r w:rsidR="00461AED" w:rsidRPr="00B10E25">
        <w:rPr>
          <w:rFonts w:asciiTheme="minorHAnsi" w:hAnsiTheme="minorHAnsi" w:cstheme="minorHAnsi"/>
        </w:rPr>
        <w:t>que</w:t>
      </w:r>
      <w:r w:rsidRPr="00B10E25">
        <w:rPr>
          <w:rFonts w:asciiTheme="minorHAnsi" w:hAnsiTheme="minorHAnsi" w:cstheme="minorHAnsi"/>
        </w:rPr>
        <w:t xml:space="preserve"> pour le personnel mis à sa disposition par un tiers (personnel intérimaire, personnel sous contrat de travail « article 60, §7</w:t>
      </w:r>
      <w:r w:rsidR="00944A41" w:rsidRPr="00B10E25">
        <w:rPr>
          <w:rFonts w:asciiTheme="minorHAnsi" w:hAnsiTheme="minorHAnsi" w:cstheme="minorHAnsi"/>
        </w:rPr>
        <w:t> »</w:t>
      </w:r>
      <w:r w:rsidRPr="00B10E25">
        <w:rPr>
          <w:rFonts w:asciiTheme="minorHAnsi" w:hAnsiTheme="minorHAnsi" w:cstheme="minorHAnsi"/>
        </w:rPr>
        <w:t xml:space="preserve"> loi organique des CPAS</w:t>
      </w:r>
      <w:r w:rsidR="00581AFF" w:rsidRPr="00B10E25">
        <w:rPr>
          <w:rFonts w:asciiTheme="minorHAnsi" w:hAnsiTheme="minorHAnsi" w:cstheme="minorHAnsi"/>
        </w:rPr>
        <w:t> »</w:t>
      </w:r>
      <w:r w:rsidRPr="00B10E25">
        <w:rPr>
          <w:rFonts w:asciiTheme="minorHAnsi" w:hAnsiTheme="minorHAnsi" w:cstheme="minorHAnsi"/>
        </w:rPr>
        <w:t>)</w:t>
      </w:r>
      <w:r w:rsidR="00944A41" w:rsidRPr="00B10E25">
        <w:rPr>
          <w:rFonts w:asciiTheme="minorHAnsi" w:hAnsiTheme="minorHAnsi" w:cstheme="minorHAnsi"/>
        </w:rPr>
        <w:t xml:space="preserve">. En annexe de son offre, il remet </w:t>
      </w:r>
      <w:r w:rsidRPr="00B10E25">
        <w:rPr>
          <w:rFonts w:asciiTheme="minorHAnsi" w:hAnsiTheme="minorHAnsi" w:cstheme="minorHAnsi"/>
        </w:rPr>
        <w:t>une attestation sur l’honneur</w:t>
      </w:r>
      <w:r w:rsidR="00EE4C5A" w:rsidRPr="00B10E25">
        <w:rPr>
          <w:rFonts w:asciiTheme="minorHAnsi" w:hAnsiTheme="minorHAnsi" w:cstheme="minorHAnsi"/>
        </w:rPr>
        <w:t>,</w:t>
      </w:r>
      <w:r w:rsidRPr="00B10E25">
        <w:rPr>
          <w:rFonts w:asciiTheme="minorHAnsi" w:hAnsiTheme="minorHAnsi" w:cstheme="minorHAnsi"/>
        </w:rPr>
        <w:t xml:space="preserve"> ainsi qu’une liste des formations suivies au cours de l’année </w:t>
      </w:r>
      <w:r w:rsidRPr="00B10E25">
        <w:rPr>
          <w:rFonts w:asciiTheme="minorHAnsi" w:hAnsiTheme="minorHAnsi" w:cstheme="minorHAnsi"/>
          <w:highlight w:val="yellow"/>
        </w:rPr>
        <w:t>XX</w:t>
      </w:r>
      <w:r w:rsidRPr="00B10E25">
        <w:rPr>
          <w:rFonts w:asciiTheme="minorHAnsi" w:hAnsiTheme="minorHAnsi" w:cstheme="minorHAnsi"/>
        </w:rPr>
        <w:t>.</w:t>
      </w:r>
    </w:p>
    <w:p w14:paraId="1505BEBE" w14:textId="2099FA77" w:rsidR="006629EF" w:rsidRPr="00B10E25" w:rsidRDefault="006629EF" w:rsidP="001D0023">
      <w:pPr>
        <w:spacing w:before="120" w:after="120" w:line="252" w:lineRule="auto"/>
        <w:jc w:val="both"/>
        <w:rPr>
          <w:rFonts w:asciiTheme="minorHAnsi" w:hAnsiTheme="minorHAnsi" w:cstheme="minorHAnsi"/>
        </w:rPr>
      </w:pPr>
      <w:r w:rsidRPr="00B10E25">
        <w:rPr>
          <w:rFonts w:asciiTheme="minorHAnsi" w:hAnsiTheme="minorHAnsi" w:cstheme="minorHAnsi"/>
        </w:rPr>
        <w:t>Ainsi, tout travailleur de l’adjudicateur doit avoir la possibilité de suivre un module de formation de base ou de rafraichissement (notamment ceux du Centre de Formation du Nettoyage) durant ses heures de travail.</w:t>
      </w:r>
    </w:p>
    <w:p w14:paraId="05E860B4" w14:textId="51AD6BAA" w:rsidR="00F60B84" w:rsidRPr="00B10E25" w:rsidRDefault="00B93420" w:rsidP="00B93420">
      <w:pPr>
        <w:pStyle w:val="Titre3"/>
        <w:spacing w:before="120" w:after="120" w:line="252" w:lineRule="auto"/>
        <w:rPr>
          <w:rFonts w:asciiTheme="minorHAnsi" w:hAnsiTheme="minorHAnsi" w:cstheme="minorHAnsi"/>
          <w:u w:val="single"/>
        </w:rPr>
      </w:pPr>
      <w:bookmarkStart w:id="472" w:name="_Toc72849177"/>
      <w:r w:rsidRPr="00B10E25">
        <w:rPr>
          <w:rFonts w:asciiTheme="minorHAnsi" w:hAnsiTheme="minorHAnsi" w:cstheme="minorHAnsi"/>
        </w:rPr>
        <w:t>4.</w:t>
      </w:r>
      <w:r w:rsidR="006F6B6A" w:rsidRPr="00B10E25">
        <w:rPr>
          <w:rFonts w:asciiTheme="minorHAnsi" w:hAnsiTheme="minorHAnsi" w:cstheme="minorHAnsi"/>
        </w:rPr>
        <w:t xml:space="preserve"> </w:t>
      </w:r>
      <w:r w:rsidR="006F6B6A" w:rsidRPr="00B10E25">
        <w:rPr>
          <w:rFonts w:asciiTheme="minorHAnsi" w:hAnsiTheme="minorHAnsi" w:cstheme="minorHAnsi"/>
          <w:u w:val="single"/>
        </w:rPr>
        <w:t>Sécurité</w:t>
      </w:r>
      <w:bookmarkEnd w:id="472"/>
    </w:p>
    <w:p w14:paraId="2BDDD011" w14:textId="77777777" w:rsidR="00F60B84" w:rsidRPr="00B10E25" w:rsidRDefault="00F60B84" w:rsidP="0073761C">
      <w:pPr>
        <w:pStyle w:val="Titre3"/>
        <w:spacing w:before="120" w:after="120" w:line="252" w:lineRule="auto"/>
        <w:jc w:val="both"/>
        <w:rPr>
          <w:rFonts w:asciiTheme="minorHAnsi" w:hAnsiTheme="minorHAnsi" w:cstheme="minorHAnsi"/>
          <w:b/>
          <w:u w:val="single"/>
        </w:rPr>
      </w:pPr>
      <w:r w:rsidRPr="00B10E25">
        <w:rPr>
          <w:rFonts w:asciiTheme="minorHAnsi" w:hAnsiTheme="minorHAnsi" w:cstheme="minorHAnsi"/>
          <w:b/>
          <w:u w:val="single"/>
        </w:rPr>
        <w:t xml:space="preserve">Généralités </w:t>
      </w:r>
    </w:p>
    <w:p w14:paraId="1AC15D4D" w14:textId="77777777" w:rsidR="00F60B84" w:rsidRPr="00B10E25" w:rsidRDefault="00446FF7" w:rsidP="001D0023">
      <w:pPr>
        <w:spacing w:before="120" w:after="120" w:line="252" w:lineRule="auto"/>
        <w:jc w:val="both"/>
        <w:rPr>
          <w:rFonts w:asciiTheme="minorHAnsi" w:hAnsiTheme="minorHAnsi" w:cstheme="minorHAnsi"/>
        </w:rPr>
      </w:pPr>
      <w:r w:rsidRPr="00B10E25">
        <w:rPr>
          <w:rFonts w:asciiTheme="minorHAnsi" w:hAnsiTheme="minorHAnsi" w:cstheme="minorHAnsi"/>
        </w:rPr>
        <w:t>L’adjudicataire</w:t>
      </w:r>
      <w:r w:rsidR="00F60B84" w:rsidRPr="00B10E25">
        <w:rPr>
          <w:rFonts w:asciiTheme="minorHAnsi" w:hAnsiTheme="minorHAnsi" w:cstheme="minorHAnsi"/>
        </w:rPr>
        <w:t xml:space="preserve"> respecte scrupuleusement toute la législation belge en matière de sécurité. </w:t>
      </w:r>
      <w:r w:rsidRPr="00B10E25">
        <w:rPr>
          <w:rFonts w:asciiTheme="minorHAnsi" w:hAnsiTheme="minorHAnsi" w:cstheme="minorHAnsi"/>
        </w:rPr>
        <w:t>Il</w:t>
      </w:r>
      <w:r w:rsidR="00F60B84" w:rsidRPr="00B10E25">
        <w:rPr>
          <w:rFonts w:asciiTheme="minorHAnsi" w:hAnsiTheme="minorHAnsi" w:cstheme="minorHAnsi"/>
        </w:rPr>
        <w:t xml:space="preserve"> </w:t>
      </w:r>
      <w:r w:rsidR="00841DDB" w:rsidRPr="00B10E25">
        <w:rPr>
          <w:rFonts w:asciiTheme="minorHAnsi" w:hAnsiTheme="minorHAnsi" w:cstheme="minorHAnsi"/>
        </w:rPr>
        <w:t>est</w:t>
      </w:r>
      <w:r w:rsidR="00F60B84" w:rsidRPr="00B10E25">
        <w:rPr>
          <w:rFonts w:asciiTheme="minorHAnsi" w:hAnsiTheme="minorHAnsi" w:cstheme="minorHAnsi"/>
        </w:rPr>
        <w:t xml:space="preserve"> responsable de l’application sur le lieu de travail de toutes les normes de sécurité imposées par le Règlement Général de la Protection du Travail et le Code sur le bien-être au travail.  </w:t>
      </w:r>
    </w:p>
    <w:p w14:paraId="36C509CA" w14:textId="5D7C3DFD" w:rsidR="00F60B84" w:rsidRPr="00B10E25" w:rsidRDefault="00F60B84" w:rsidP="001D0023">
      <w:pPr>
        <w:spacing w:before="120" w:after="120" w:line="252" w:lineRule="auto"/>
        <w:jc w:val="both"/>
        <w:rPr>
          <w:rFonts w:asciiTheme="minorHAnsi" w:hAnsiTheme="minorHAnsi" w:cstheme="minorHAnsi"/>
        </w:rPr>
      </w:pPr>
      <w:r w:rsidRPr="00B10E25">
        <w:rPr>
          <w:rFonts w:asciiTheme="minorHAnsi" w:hAnsiTheme="minorHAnsi" w:cstheme="minorHAnsi"/>
        </w:rPr>
        <w:t xml:space="preserve">Chaque début d’année civile (avant fin janvier) et lors de toute modification des activités prestées sur le site, </w:t>
      </w:r>
      <w:r w:rsidR="006B0507" w:rsidRPr="00B10E25">
        <w:rPr>
          <w:rFonts w:asciiTheme="minorHAnsi" w:hAnsiTheme="minorHAnsi" w:cstheme="minorHAnsi"/>
        </w:rPr>
        <w:t>l’adjudicateur</w:t>
      </w:r>
      <w:r w:rsidR="00446FF7" w:rsidRPr="00B10E25">
        <w:rPr>
          <w:rFonts w:asciiTheme="minorHAnsi" w:hAnsiTheme="minorHAnsi" w:cstheme="minorHAnsi"/>
        </w:rPr>
        <w:t xml:space="preserve"> </w:t>
      </w:r>
      <w:r w:rsidR="00841DDB" w:rsidRPr="00B10E25">
        <w:rPr>
          <w:rFonts w:asciiTheme="minorHAnsi" w:hAnsiTheme="minorHAnsi" w:cstheme="minorHAnsi"/>
        </w:rPr>
        <w:t>fait</w:t>
      </w:r>
      <w:r w:rsidRPr="00B10E25">
        <w:rPr>
          <w:rFonts w:asciiTheme="minorHAnsi" w:hAnsiTheme="minorHAnsi" w:cstheme="minorHAnsi"/>
        </w:rPr>
        <w:t xml:space="preserve"> parvenir </w:t>
      </w:r>
      <w:r w:rsidR="00446FF7" w:rsidRPr="00B10E25">
        <w:rPr>
          <w:rFonts w:asciiTheme="minorHAnsi" w:hAnsiTheme="minorHAnsi" w:cstheme="minorHAnsi"/>
        </w:rPr>
        <w:t>à</w:t>
      </w:r>
      <w:r w:rsidR="00841DDB" w:rsidRPr="00B10E25">
        <w:rPr>
          <w:rFonts w:asciiTheme="minorHAnsi" w:hAnsiTheme="minorHAnsi" w:cstheme="minorHAnsi"/>
        </w:rPr>
        <w:t xml:space="preserve"> </w:t>
      </w:r>
      <w:r w:rsidR="00446FF7" w:rsidRPr="00B10E25">
        <w:rPr>
          <w:rFonts w:asciiTheme="minorHAnsi" w:hAnsiTheme="minorHAnsi" w:cstheme="minorHAnsi"/>
        </w:rPr>
        <w:t xml:space="preserve">l’adjudicataire </w:t>
      </w:r>
      <w:r w:rsidRPr="00B10E25">
        <w:rPr>
          <w:rFonts w:asciiTheme="minorHAnsi" w:hAnsiTheme="minorHAnsi" w:cstheme="minorHAnsi"/>
        </w:rPr>
        <w:t xml:space="preserve">un plan de prévention du site concerné. </w:t>
      </w:r>
    </w:p>
    <w:p w14:paraId="0E3181B6" w14:textId="77777777" w:rsidR="00841DDB" w:rsidRPr="00B10E25" w:rsidRDefault="00841DDB" w:rsidP="0073761C">
      <w:pPr>
        <w:pStyle w:val="Titre3"/>
        <w:spacing w:before="120" w:after="120" w:line="252" w:lineRule="auto"/>
        <w:jc w:val="both"/>
        <w:rPr>
          <w:rFonts w:asciiTheme="minorHAnsi" w:hAnsiTheme="minorHAnsi" w:cstheme="minorHAnsi"/>
          <w:b/>
          <w:u w:val="single"/>
        </w:rPr>
      </w:pPr>
      <w:r w:rsidRPr="00B10E25">
        <w:rPr>
          <w:rFonts w:asciiTheme="minorHAnsi" w:hAnsiTheme="minorHAnsi" w:cstheme="minorHAnsi"/>
          <w:b/>
          <w:u w:val="single"/>
        </w:rPr>
        <w:t>Identification du personnel</w:t>
      </w:r>
    </w:p>
    <w:p w14:paraId="59EDBD8B" w14:textId="77777777" w:rsidR="00F60B84" w:rsidRPr="00B10E25" w:rsidRDefault="00F60B84" w:rsidP="001D0023">
      <w:pPr>
        <w:spacing w:before="120" w:after="120" w:line="252" w:lineRule="auto"/>
        <w:jc w:val="both"/>
        <w:rPr>
          <w:rFonts w:asciiTheme="minorHAnsi" w:hAnsiTheme="minorHAnsi" w:cstheme="minorHAnsi"/>
        </w:rPr>
      </w:pPr>
      <w:r w:rsidRPr="00B10E25">
        <w:rPr>
          <w:rFonts w:asciiTheme="minorHAnsi" w:hAnsiTheme="minorHAnsi" w:cstheme="minorHAnsi"/>
        </w:rPr>
        <w:t xml:space="preserve">Les membres du personnel de nettoyage </w:t>
      </w:r>
      <w:r w:rsidR="00671DC7" w:rsidRPr="00B10E25">
        <w:rPr>
          <w:rFonts w:asciiTheme="minorHAnsi" w:hAnsiTheme="minorHAnsi" w:cstheme="minorHAnsi"/>
        </w:rPr>
        <w:t xml:space="preserve">ainsi que celui sous-traitant </w:t>
      </w:r>
      <w:r w:rsidRPr="00B10E25">
        <w:rPr>
          <w:rFonts w:asciiTheme="minorHAnsi" w:hAnsiTheme="minorHAnsi" w:cstheme="minorHAnsi"/>
        </w:rPr>
        <w:t>seront munis d’un badge d’identification reprenant le nom de l’entreprise ainsi que leur propre nom. Le personnel de nettoyage portera ce badge en permanence et de façon visible. La société de nettoyage doit à tout moment être en mesure de démontrer que son personnel est ré</w:t>
      </w:r>
      <w:r w:rsidR="00142003" w:rsidRPr="00B10E25">
        <w:rPr>
          <w:rFonts w:asciiTheme="minorHAnsi" w:hAnsiTheme="minorHAnsi" w:cstheme="minorHAnsi"/>
        </w:rPr>
        <w:t xml:space="preserve">gulièrement mandaté par elle. </w:t>
      </w:r>
      <w:r w:rsidRPr="00B10E25">
        <w:rPr>
          <w:rFonts w:asciiTheme="minorHAnsi" w:hAnsiTheme="minorHAnsi" w:cstheme="minorHAnsi"/>
        </w:rPr>
        <w:t>D’autre part, le personnel de la société de nettoyage portera un uniforme indiquant clairement son</w:t>
      </w:r>
      <w:r w:rsidR="00841DDB" w:rsidRPr="00B10E25">
        <w:rPr>
          <w:rFonts w:asciiTheme="minorHAnsi" w:hAnsiTheme="minorHAnsi" w:cstheme="minorHAnsi"/>
        </w:rPr>
        <w:t xml:space="preserve"> appartenance à l’entreprise.</w:t>
      </w:r>
    </w:p>
    <w:p w14:paraId="18FA9450" w14:textId="18610258" w:rsidR="00F60B84" w:rsidRPr="00B10E25" w:rsidRDefault="00F60B84" w:rsidP="0073761C">
      <w:pPr>
        <w:pStyle w:val="Titre3"/>
        <w:spacing w:before="120" w:after="120" w:line="252" w:lineRule="auto"/>
        <w:jc w:val="both"/>
        <w:rPr>
          <w:rFonts w:asciiTheme="minorHAnsi" w:hAnsiTheme="minorHAnsi" w:cstheme="minorHAnsi"/>
          <w:b/>
          <w:u w:val="single"/>
        </w:rPr>
      </w:pPr>
      <w:r w:rsidRPr="00B10E25">
        <w:rPr>
          <w:rFonts w:asciiTheme="minorHAnsi" w:hAnsiTheme="minorHAnsi" w:cstheme="minorHAnsi"/>
          <w:b/>
          <w:u w:val="single"/>
        </w:rPr>
        <w:t xml:space="preserve">Règles imposées par </w:t>
      </w:r>
      <w:r w:rsidR="006B0507" w:rsidRPr="00B10E25">
        <w:rPr>
          <w:rFonts w:asciiTheme="minorHAnsi" w:hAnsiTheme="minorHAnsi" w:cstheme="minorHAnsi"/>
          <w:b/>
          <w:u w:val="single"/>
        </w:rPr>
        <w:t>l’adjudicateur</w:t>
      </w:r>
    </w:p>
    <w:p w14:paraId="28EA7963" w14:textId="77777777" w:rsidR="00F60B84" w:rsidRPr="00B10E25" w:rsidRDefault="0033581A" w:rsidP="001D0023">
      <w:pPr>
        <w:spacing w:before="120" w:after="120" w:line="252" w:lineRule="auto"/>
        <w:jc w:val="both"/>
        <w:rPr>
          <w:rFonts w:asciiTheme="minorHAnsi" w:hAnsiTheme="minorHAnsi" w:cstheme="minorHAnsi"/>
        </w:rPr>
      </w:pPr>
      <w:r w:rsidRPr="00B10E25">
        <w:rPr>
          <w:rFonts w:asciiTheme="minorHAnsi" w:hAnsiTheme="minorHAnsi" w:cstheme="minorHAnsi"/>
        </w:rPr>
        <w:t>L’adjudicataire</w:t>
      </w:r>
      <w:r w:rsidR="00671DC7" w:rsidRPr="00B10E25">
        <w:rPr>
          <w:rFonts w:asciiTheme="minorHAnsi" w:hAnsiTheme="minorHAnsi" w:cstheme="minorHAnsi"/>
        </w:rPr>
        <w:t>, ainsi que son sous-traitant,</w:t>
      </w:r>
      <w:r w:rsidR="00841DDB" w:rsidRPr="00B10E25">
        <w:rPr>
          <w:rFonts w:asciiTheme="minorHAnsi" w:hAnsiTheme="minorHAnsi" w:cstheme="minorHAnsi"/>
        </w:rPr>
        <w:t xml:space="preserve"> respecte</w:t>
      </w:r>
      <w:r w:rsidR="00F60B84" w:rsidRPr="00B10E25">
        <w:rPr>
          <w:rFonts w:asciiTheme="minorHAnsi" w:hAnsiTheme="minorHAnsi" w:cstheme="minorHAnsi"/>
        </w:rPr>
        <w:t xml:space="preserve"> l’ensemble des consignes de sécurité qui lui seront communiquées. L’usage des téléphones à des fins privées est strictement interdit sauf pour raison de sécurité ou de sauvegarde des </w:t>
      </w:r>
      <w:r w:rsidR="00841DDB" w:rsidRPr="00B10E25">
        <w:rPr>
          <w:rFonts w:asciiTheme="minorHAnsi" w:hAnsiTheme="minorHAnsi" w:cstheme="minorHAnsi"/>
        </w:rPr>
        <w:t xml:space="preserve">personnes. </w:t>
      </w:r>
    </w:p>
    <w:p w14:paraId="113814CE" w14:textId="2447FAEA" w:rsidR="00841DDB" w:rsidRPr="00B10E25" w:rsidRDefault="006B0507" w:rsidP="001D0023">
      <w:pPr>
        <w:spacing w:before="120" w:after="120" w:line="252" w:lineRule="auto"/>
        <w:jc w:val="both"/>
        <w:rPr>
          <w:rFonts w:asciiTheme="minorHAnsi" w:hAnsiTheme="minorHAnsi" w:cstheme="minorHAnsi"/>
        </w:rPr>
      </w:pPr>
      <w:r w:rsidRPr="00B10E25">
        <w:rPr>
          <w:rFonts w:asciiTheme="minorHAnsi" w:hAnsiTheme="minorHAnsi" w:cstheme="minorHAnsi"/>
        </w:rPr>
        <w:t>L’adjudicateur</w:t>
      </w:r>
      <w:r w:rsidR="00841DDB" w:rsidRPr="00B10E25">
        <w:rPr>
          <w:rFonts w:asciiTheme="minorHAnsi" w:hAnsiTheme="minorHAnsi" w:cstheme="minorHAnsi"/>
        </w:rPr>
        <w:t xml:space="preserve"> interdit</w:t>
      </w:r>
      <w:r w:rsidR="00F60B84" w:rsidRPr="00B10E25">
        <w:rPr>
          <w:rFonts w:asciiTheme="minorHAnsi" w:hAnsiTheme="minorHAnsi" w:cstheme="minorHAnsi"/>
        </w:rPr>
        <w:t xml:space="preserve"> : </w:t>
      </w:r>
    </w:p>
    <w:p w14:paraId="2F82EA65" w14:textId="628EF83B" w:rsidR="00841DDB" w:rsidRPr="00B10E25" w:rsidRDefault="00EB7379" w:rsidP="00C00BD4">
      <w:pPr>
        <w:spacing w:before="120" w:after="120" w:line="252" w:lineRule="auto"/>
        <w:ind w:left="567" w:hanging="283"/>
        <w:jc w:val="both"/>
        <w:rPr>
          <w:rFonts w:asciiTheme="minorHAnsi" w:hAnsiTheme="minorHAnsi" w:cstheme="minorHAnsi"/>
        </w:rPr>
      </w:pPr>
      <w:r w:rsidRPr="00B10E25">
        <w:rPr>
          <w:rFonts w:asciiTheme="minorHAnsi" w:hAnsiTheme="minorHAnsi" w:cstheme="minorHAnsi"/>
        </w:rPr>
        <w:t xml:space="preserve">- </w:t>
      </w:r>
      <w:r w:rsidR="00F60B84" w:rsidRPr="00B10E25">
        <w:rPr>
          <w:rFonts w:asciiTheme="minorHAnsi" w:hAnsiTheme="minorHAnsi" w:cstheme="minorHAnsi"/>
        </w:rPr>
        <w:t>De faire pénétrer sur le sit</w:t>
      </w:r>
      <w:r w:rsidR="00841DDB" w:rsidRPr="00B10E25">
        <w:rPr>
          <w:rFonts w:asciiTheme="minorHAnsi" w:hAnsiTheme="minorHAnsi" w:cstheme="minorHAnsi"/>
        </w:rPr>
        <w:t>e toute personne non identifiée ;</w:t>
      </w:r>
    </w:p>
    <w:p w14:paraId="4C66EA13" w14:textId="2FFC2539" w:rsidR="00841DDB" w:rsidRPr="00B10E25" w:rsidRDefault="00EB7379" w:rsidP="00C00BD4">
      <w:pPr>
        <w:spacing w:before="120" w:after="120" w:line="252" w:lineRule="auto"/>
        <w:ind w:left="567" w:hanging="283"/>
        <w:jc w:val="both"/>
        <w:rPr>
          <w:rFonts w:asciiTheme="minorHAnsi" w:hAnsiTheme="minorHAnsi" w:cstheme="minorHAnsi"/>
        </w:rPr>
      </w:pPr>
      <w:r w:rsidRPr="00B10E25">
        <w:rPr>
          <w:rFonts w:asciiTheme="minorHAnsi" w:hAnsiTheme="minorHAnsi" w:cstheme="minorHAnsi"/>
        </w:rPr>
        <w:lastRenderedPageBreak/>
        <w:t xml:space="preserve">- </w:t>
      </w:r>
      <w:r w:rsidR="00F60B84" w:rsidRPr="00B10E25">
        <w:rPr>
          <w:rFonts w:asciiTheme="minorHAnsi" w:hAnsiTheme="minorHAnsi" w:cstheme="minorHAnsi"/>
        </w:rPr>
        <w:t>La consommation de boissons alcoolis</w:t>
      </w:r>
      <w:r w:rsidR="00841DDB" w:rsidRPr="00B10E25">
        <w:rPr>
          <w:rFonts w:asciiTheme="minorHAnsi" w:hAnsiTheme="minorHAnsi" w:cstheme="minorHAnsi"/>
        </w:rPr>
        <w:t>ées sur les lieux de travail ;</w:t>
      </w:r>
    </w:p>
    <w:p w14:paraId="232EBC63" w14:textId="5E19AAF7" w:rsidR="00841DDB" w:rsidRPr="00B10E25" w:rsidRDefault="00EB7379" w:rsidP="00C00BD4">
      <w:pPr>
        <w:spacing w:before="120" w:after="120" w:line="252" w:lineRule="auto"/>
        <w:ind w:left="567" w:hanging="283"/>
        <w:jc w:val="both"/>
        <w:rPr>
          <w:rFonts w:asciiTheme="minorHAnsi" w:hAnsiTheme="minorHAnsi" w:cstheme="minorHAnsi"/>
        </w:rPr>
      </w:pPr>
      <w:r w:rsidRPr="00B10E25">
        <w:rPr>
          <w:rFonts w:asciiTheme="minorHAnsi" w:hAnsiTheme="minorHAnsi" w:cstheme="minorHAnsi"/>
        </w:rPr>
        <w:t xml:space="preserve">- </w:t>
      </w:r>
      <w:r w:rsidR="00841DDB" w:rsidRPr="00B10E25">
        <w:rPr>
          <w:rFonts w:asciiTheme="minorHAnsi" w:hAnsiTheme="minorHAnsi" w:cstheme="minorHAnsi"/>
        </w:rPr>
        <w:t>De fumer dans les bâtiments.</w:t>
      </w:r>
    </w:p>
    <w:p w14:paraId="70C0ECE6" w14:textId="77777777" w:rsidR="00D86A20" w:rsidRPr="00B10E25" w:rsidRDefault="00F60B84" w:rsidP="001D0023">
      <w:pPr>
        <w:spacing w:before="120" w:after="120" w:line="252" w:lineRule="auto"/>
        <w:jc w:val="both"/>
        <w:rPr>
          <w:rFonts w:asciiTheme="minorHAnsi" w:hAnsiTheme="minorHAnsi" w:cstheme="minorHAnsi"/>
        </w:rPr>
      </w:pPr>
      <w:r w:rsidRPr="00B10E25">
        <w:rPr>
          <w:rFonts w:asciiTheme="minorHAnsi" w:hAnsiTheme="minorHAnsi" w:cstheme="minorHAnsi"/>
        </w:rPr>
        <w:t xml:space="preserve">Le personnel </w:t>
      </w:r>
      <w:r w:rsidR="00C936D3" w:rsidRPr="00B10E25">
        <w:rPr>
          <w:rFonts w:asciiTheme="minorHAnsi" w:hAnsiTheme="minorHAnsi" w:cstheme="minorHAnsi"/>
        </w:rPr>
        <w:t>de l’adjudicataire</w:t>
      </w:r>
      <w:r w:rsidR="00671DC7" w:rsidRPr="00B10E25">
        <w:rPr>
          <w:rFonts w:asciiTheme="minorHAnsi" w:hAnsiTheme="minorHAnsi" w:cstheme="minorHAnsi"/>
        </w:rPr>
        <w:t>,</w:t>
      </w:r>
      <w:r w:rsidRPr="00B10E25">
        <w:rPr>
          <w:rFonts w:asciiTheme="minorHAnsi" w:hAnsiTheme="minorHAnsi" w:cstheme="minorHAnsi"/>
        </w:rPr>
        <w:t xml:space="preserve"> </w:t>
      </w:r>
      <w:r w:rsidR="00671DC7" w:rsidRPr="00B10E25">
        <w:rPr>
          <w:rFonts w:asciiTheme="minorHAnsi" w:hAnsiTheme="minorHAnsi" w:cstheme="minorHAnsi"/>
        </w:rPr>
        <w:t xml:space="preserve">ainsi que celui de son sous-traitant, </w:t>
      </w:r>
      <w:r w:rsidRPr="00B10E25">
        <w:rPr>
          <w:rFonts w:asciiTheme="minorHAnsi" w:hAnsiTheme="minorHAnsi" w:cstheme="minorHAnsi"/>
        </w:rPr>
        <w:t xml:space="preserve">ne peut </w:t>
      </w:r>
      <w:r w:rsidR="00446FF7" w:rsidRPr="00B10E25">
        <w:rPr>
          <w:rFonts w:asciiTheme="minorHAnsi" w:hAnsiTheme="minorHAnsi" w:cstheme="minorHAnsi"/>
        </w:rPr>
        <w:t>enlever</w:t>
      </w:r>
      <w:r w:rsidRPr="00B10E25">
        <w:rPr>
          <w:rFonts w:asciiTheme="minorHAnsi" w:hAnsiTheme="minorHAnsi" w:cstheme="minorHAnsi"/>
        </w:rPr>
        <w:t xml:space="preserve"> aucun document ni objet laissé sur les bureaux ou autres meubles. En aucune circonstance, il ne lui sera permis d’ouvrir les tiroirs des bureaux, classeurs ou autres meubles. </w:t>
      </w:r>
    </w:p>
    <w:p w14:paraId="2C3D391A" w14:textId="55510477" w:rsidR="00F60B84" w:rsidRPr="00B10E25" w:rsidRDefault="00F60B84" w:rsidP="001D0023">
      <w:pPr>
        <w:spacing w:before="120" w:after="120" w:line="252" w:lineRule="auto"/>
        <w:jc w:val="both"/>
        <w:rPr>
          <w:rFonts w:asciiTheme="minorHAnsi" w:hAnsiTheme="minorHAnsi" w:cstheme="minorHAnsi"/>
        </w:rPr>
      </w:pPr>
      <w:r w:rsidRPr="00B10E25">
        <w:rPr>
          <w:rFonts w:asciiTheme="minorHAnsi" w:hAnsiTheme="minorHAnsi" w:cstheme="minorHAnsi"/>
        </w:rPr>
        <w:t xml:space="preserve">En aucun cas le personnel </w:t>
      </w:r>
      <w:r w:rsidR="00C936D3" w:rsidRPr="00B10E25">
        <w:rPr>
          <w:rFonts w:asciiTheme="minorHAnsi" w:hAnsiTheme="minorHAnsi" w:cstheme="minorHAnsi"/>
        </w:rPr>
        <w:t>de l’adjudicataire</w:t>
      </w:r>
      <w:r w:rsidRPr="00B10E25">
        <w:rPr>
          <w:rFonts w:asciiTheme="minorHAnsi" w:hAnsiTheme="minorHAnsi" w:cstheme="minorHAnsi"/>
        </w:rPr>
        <w:t xml:space="preserve"> ne </w:t>
      </w:r>
      <w:r w:rsidR="00841DDB" w:rsidRPr="00B10E25">
        <w:rPr>
          <w:rFonts w:asciiTheme="minorHAnsi" w:hAnsiTheme="minorHAnsi" w:cstheme="minorHAnsi"/>
        </w:rPr>
        <w:t>peut</w:t>
      </w:r>
      <w:r w:rsidRPr="00B10E25">
        <w:rPr>
          <w:rFonts w:asciiTheme="minorHAnsi" w:hAnsiTheme="minorHAnsi" w:cstheme="minorHAnsi"/>
        </w:rPr>
        <w:t xml:space="preserve"> utiliser les équipements de bureau (tables, classeurs, chaises, etc.)</w:t>
      </w:r>
      <w:r w:rsidR="00841DDB" w:rsidRPr="00B10E25">
        <w:rPr>
          <w:rFonts w:asciiTheme="minorHAnsi" w:hAnsiTheme="minorHAnsi" w:cstheme="minorHAnsi"/>
        </w:rPr>
        <w:t xml:space="preserve"> comme échafaudage ou échelle.</w:t>
      </w:r>
      <w:r w:rsidR="00BC6F69" w:rsidRPr="00B10E25">
        <w:rPr>
          <w:rFonts w:asciiTheme="minorHAnsi" w:hAnsiTheme="minorHAnsi" w:cstheme="minorHAnsi"/>
        </w:rPr>
        <w:t xml:space="preserve"> </w:t>
      </w:r>
      <w:r w:rsidR="006B0507" w:rsidRPr="00B10E25">
        <w:rPr>
          <w:rFonts w:asciiTheme="minorHAnsi" w:hAnsiTheme="minorHAnsi" w:cstheme="minorHAnsi"/>
        </w:rPr>
        <w:t>L’adjudicateur</w:t>
      </w:r>
      <w:r w:rsidR="00841DDB" w:rsidRPr="00B10E25">
        <w:rPr>
          <w:rFonts w:asciiTheme="minorHAnsi" w:hAnsiTheme="minorHAnsi" w:cstheme="minorHAnsi"/>
        </w:rPr>
        <w:t xml:space="preserve"> se réserve le droit d’</w:t>
      </w:r>
      <w:r w:rsidRPr="00B10E25">
        <w:rPr>
          <w:rFonts w:asciiTheme="minorHAnsi" w:hAnsiTheme="minorHAnsi" w:cstheme="minorHAnsi"/>
        </w:rPr>
        <w:t>interdire l’accès des locaux au personnel du soumissionnaire</w:t>
      </w:r>
      <w:r w:rsidR="00671DC7" w:rsidRPr="00B10E25">
        <w:rPr>
          <w:rFonts w:asciiTheme="minorHAnsi" w:hAnsiTheme="minorHAnsi" w:cstheme="minorHAnsi"/>
        </w:rPr>
        <w:t>, ou du sous-traitant,</w:t>
      </w:r>
      <w:r w:rsidRPr="00B10E25">
        <w:rPr>
          <w:rFonts w:asciiTheme="minorHAnsi" w:hAnsiTheme="minorHAnsi" w:cstheme="minorHAnsi"/>
        </w:rPr>
        <w:t xml:space="preserve"> dont la conduite n’offre pas des garanties suffisantes. </w:t>
      </w:r>
    </w:p>
    <w:p w14:paraId="6263298D" w14:textId="77777777" w:rsidR="00F60B84" w:rsidRPr="00B10E25" w:rsidRDefault="00F60B84" w:rsidP="001D0023">
      <w:pPr>
        <w:spacing w:before="120" w:after="120" w:line="252" w:lineRule="auto"/>
        <w:jc w:val="both"/>
        <w:rPr>
          <w:rFonts w:asciiTheme="minorHAnsi" w:hAnsiTheme="minorHAnsi" w:cstheme="minorHAnsi"/>
        </w:rPr>
      </w:pPr>
      <w:r w:rsidRPr="00B10E25">
        <w:rPr>
          <w:rFonts w:asciiTheme="minorHAnsi" w:hAnsiTheme="minorHAnsi" w:cstheme="minorHAnsi"/>
        </w:rPr>
        <w:t>Le soumissionnaire</w:t>
      </w:r>
      <w:r w:rsidR="00671DC7" w:rsidRPr="00B10E25">
        <w:rPr>
          <w:rFonts w:asciiTheme="minorHAnsi" w:hAnsiTheme="minorHAnsi" w:cstheme="minorHAnsi"/>
        </w:rPr>
        <w:t>, ou son sous-traitant,</w:t>
      </w:r>
      <w:r w:rsidRPr="00B10E25">
        <w:rPr>
          <w:rFonts w:asciiTheme="minorHAnsi" w:hAnsiTheme="minorHAnsi" w:cstheme="minorHAnsi"/>
        </w:rPr>
        <w:t xml:space="preserve"> doit être en mesure de justifier à tout moment que son personnel est en règle avec la réglementation belge du Travail. Il fournira au </w:t>
      </w:r>
      <w:r w:rsidR="00C936D3" w:rsidRPr="00B10E25">
        <w:rPr>
          <w:rFonts w:asciiTheme="minorHAnsi" w:hAnsiTheme="minorHAnsi" w:cstheme="minorHAnsi"/>
        </w:rPr>
        <w:t>pouvoir adjudicateur</w:t>
      </w:r>
      <w:r w:rsidRPr="00B10E25">
        <w:rPr>
          <w:rFonts w:asciiTheme="minorHAnsi" w:hAnsiTheme="minorHAnsi" w:cstheme="minorHAnsi"/>
        </w:rPr>
        <w:t xml:space="preserve"> une liste complète du personnel affecté à l’exécution du contrat ; cette liste sera systématiquement mise à jour lors de tout changement dans la composition du personnel. </w:t>
      </w:r>
    </w:p>
    <w:p w14:paraId="124763C2" w14:textId="77777777" w:rsidR="00F60B84" w:rsidRPr="00B10E25" w:rsidRDefault="00F60B84" w:rsidP="001D0023">
      <w:pPr>
        <w:spacing w:before="120" w:after="120" w:line="252" w:lineRule="auto"/>
        <w:jc w:val="both"/>
        <w:rPr>
          <w:rFonts w:asciiTheme="minorHAnsi" w:hAnsiTheme="minorHAnsi" w:cstheme="minorHAnsi"/>
        </w:rPr>
      </w:pPr>
      <w:r w:rsidRPr="00B10E25">
        <w:rPr>
          <w:rFonts w:asciiTheme="minorHAnsi" w:hAnsiTheme="minorHAnsi" w:cstheme="minorHAnsi"/>
        </w:rPr>
        <w:t xml:space="preserve">Cette liste doit contenir au moins les renseignements individuels suivants : </w:t>
      </w:r>
      <w:r w:rsidR="00841DDB" w:rsidRPr="00B10E25">
        <w:rPr>
          <w:rFonts w:asciiTheme="minorHAnsi" w:hAnsiTheme="minorHAnsi" w:cstheme="minorHAnsi"/>
        </w:rPr>
        <w:t xml:space="preserve">- le nom, le prénom, la date de naissance, la fonction, la qualification, </w:t>
      </w:r>
      <w:r w:rsidRPr="00B10E25">
        <w:rPr>
          <w:rFonts w:asciiTheme="minorHAnsi" w:hAnsiTheme="minorHAnsi" w:cstheme="minorHAnsi"/>
        </w:rPr>
        <w:t>les prestations réelles ou assimilées, journée par journée, effectuées dans le cadre du marché.</w:t>
      </w:r>
    </w:p>
    <w:p w14:paraId="4DEAFCA5" w14:textId="637A9717" w:rsidR="00EC5643" w:rsidRPr="0073761C" w:rsidRDefault="00EC5643" w:rsidP="0073761C">
      <w:pPr>
        <w:pStyle w:val="Titre3"/>
        <w:spacing w:before="120" w:after="120" w:line="252" w:lineRule="auto"/>
        <w:jc w:val="both"/>
        <w:rPr>
          <w:rFonts w:asciiTheme="minorHAnsi" w:hAnsiTheme="minorHAnsi" w:cstheme="minorHAnsi"/>
          <w:b/>
          <w:u w:val="single"/>
        </w:rPr>
      </w:pPr>
      <w:r w:rsidRPr="0073761C">
        <w:rPr>
          <w:rFonts w:asciiTheme="minorHAnsi" w:hAnsiTheme="minorHAnsi" w:cstheme="minorHAnsi"/>
          <w:b/>
          <w:u w:val="single"/>
        </w:rPr>
        <w:t>Exigences particulières en matière de sécurité et bien-être au travail</w:t>
      </w:r>
    </w:p>
    <w:p w14:paraId="2E4B4308" w14:textId="1F72D225" w:rsidR="00EC5643" w:rsidRPr="00B10E25" w:rsidRDefault="00EC5643" w:rsidP="001D0023">
      <w:pPr>
        <w:spacing w:before="120" w:after="120" w:line="252" w:lineRule="auto"/>
        <w:jc w:val="both"/>
        <w:rPr>
          <w:rFonts w:asciiTheme="minorHAnsi" w:eastAsia="Calibri" w:hAnsiTheme="minorHAnsi" w:cstheme="minorHAnsi"/>
          <w:szCs w:val="24"/>
          <w:lang w:eastAsia="en-US"/>
        </w:rPr>
      </w:pPr>
      <w:r w:rsidRPr="00B10E25">
        <w:rPr>
          <w:rFonts w:asciiTheme="minorHAnsi" w:eastAsia="Calibri" w:hAnsiTheme="minorHAnsi" w:cstheme="minorHAnsi"/>
          <w:szCs w:val="24"/>
          <w:lang w:eastAsia="en-US"/>
        </w:rPr>
        <w:t>Outre le respect en matière de sécurité et de bien-être au travail et sur les lieux d’exécution de celui-ci, l’adjudicat</w:t>
      </w:r>
      <w:r w:rsidR="00581AFF" w:rsidRPr="00B10E25">
        <w:rPr>
          <w:rFonts w:asciiTheme="minorHAnsi" w:eastAsia="Calibri" w:hAnsiTheme="minorHAnsi" w:cstheme="minorHAnsi"/>
          <w:szCs w:val="24"/>
          <w:lang w:eastAsia="en-US"/>
        </w:rPr>
        <w:t>aire</w:t>
      </w:r>
      <w:r w:rsidRPr="00B10E25">
        <w:rPr>
          <w:rFonts w:asciiTheme="minorHAnsi" w:eastAsia="Calibri" w:hAnsiTheme="minorHAnsi" w:cstheme="minorHAnsi"/>
          <w:szCs w:val="24"/>
          <w:lang w:eastAsia="en-US"/>
        </w:rPr>
        <w:t xml:space="preserve"> s’engage </w:t>
      </w:r>
      <w:r w:rsidR="00461AED" w:rsidRPr="00B10E25">
        <w:rPr>
          <w:rFonts w:asciiTheme="minorHAnsi" w:eastAsia="Calibri" w:hAnsiTheme="minorHAnsi" w:cstheme="minorHAnsi"/>
          <w:szCs w:val="24"/>
          <w:lang w:eastAsia="en-US"/>
        </w:rPr>
        <w:t>à ce</w:t>
      </w:r>
      <w:r w:rsidRPr="00B10E25">
        <w:rPr>
          <w:rFonts w:asciiTheme="minorHAnsi" w:eastAsia="Calibri" w:hAnsiTheme="minorHAnsi" w:cstheme="minorHAnsi"/>
          <w:szCs w:val="24"/>
          <w:lang w:eastAsia="en-US"/>
        </w:rPr>
        <w:t xml:space="preserve"> que </w:t>
      </w:r>
      <w:r w:rsidR="00461AED" w:rsidRPr="00B10E25">
        <w:rPr>
          <w:rFonts w:asciiTheme="minorHAnsi" w:eastAsia="Calibri" w:hAnsiTheme="minorHAnsi" w:cstheme="minorHAnsi"/>
          <w:szCs w:val="24"/>
          <w:lang w:eastAsia="en-US"/>
        </w:rPr>
        <w:t>son</w:t>
      </w:r>
      <w:r w:rsidRPr="00B10E25">
        <w:rPr>
          <w:rFonts w:asciiTheme="minorHAnsi" w:eastAsia="Calibri" w:hAnsiTheme="minorHAnsi" w:cstheme="minorHAnsi"/>
          <w:szCs w:val="24"/>
          <w:lang w:eastAsia="en-US"/>
        </w:rPr>
        <w:t xml:space="preserve"> conseiller en sécurité prenne contact dans les </w:t>
      </w:r>
      <w:r w:rsidRPr="00B10E25">
        <w:rPr>
          <w:rFonts w:asciiTheme="minorHAnsi" w:eastAsia="Calibri" w:hAnsiTheme="minorHAnsi" w:cstheme="minorHAnsi"/>
          <w:szCs w:val="24"/>
          <w:highlight w:val="yellow"/>
          <w:lang w:eastAsia="en-US"/>
        </w:rPr>
        <w:t>XX</w:t>
      </w:r>
      <w:r w:rsidRPr="00B10E25">
        <w:rPr>
          <w:rFonts w:asciiTheme="minorHAnsi" w:eastAsia="Calibri" w:hAnsiTheme="minorHAnsi" w:cstheme="minorHAnsi"/>
          <w:szCs w:val="24"/>
          <w:lang w:eastAsia="en-US"/>
        </w:rPr>
        <w:t xml:space="preserve"> jours de la conclusion du présent marché avec le conseiller en sécurité du pouvoir adjudicateur afin qu’ils s’accordent sur les aspects santé et sécurité au travail sur les lieux de prestations.</w:t>
      </w:r>
    </w:p>
    <w:p w14:paraId="56DC046D" w14:textId="65A9920B" w:rsidR="00013A1C" w:rsidRPr="00B10E25" w:rsidRDefault="00013A1C" w:rsidP="001D0023">
      <w:pPr>
        <w:autoSpaceDE w:val="0"/>
        <w:autoSpaceDN w:val="0"/>
        <w:adjustRightInd w:val="0"/>
        <w:spacing w:before="120" w:after="120" w:line="252" w:lineRule="auto"/>
        <w:jc w:val="both"/>
        <w:rPr>
          <w:rFonts w:asciiTheme="minorHAnsi" w:hAnsiTheme="minorHAnsi" w:cstheme="minorHAnsi"/>
          <w:lang w:eastAsia="fr-BE"/>
        </w:rPr>
      </w:pPr>
      <w:r w:rsidRPr="00B10E25">
        <w:rPr>
          <w:rFonts w:asciiTheme="minorHAnsi" w:hAnsiTheme="minorHAnsi" w:cstheme="minorHAnsi"/>
          <w:lang w:eastAsia="fr-BE"/>
        </w:rPr>
        <w:t xml:space="preserve">Le soumissionnaire doit </w:t>
      </w:r>
      <w:r w:rsidR="00461AED" w:rsidRPr="00B10E25">
        <w:rPr>
          <w:rFonts w:asciiTheme="minorHAnsi" w:hAnsiTheme="minorHAnsi" w:cstheme="minorHAnsi"/>
          <w:lang w:eastAsia="fr-BE"/>
        </w:rPr>
        <w:t>démontrer qu’il a adopté</w:t>
      </w:r>
      <w:r w:rsidRPr="00B10E25">
        <w:rPr>
          <w:rFonts w:asciiTheme="minorHAnsi" w:hAnsiTheme="minorHAnsi" w:cstheme="minorHAnsi"/>
          <w:lang w:eastAsia="fr-BE"/>
        </w:rPr>
        <w:t xml:space="preserve"> un système dynamique de gestion des risques et un plan de prévention annuel</w:t>
      </w:r>
      <w:r w:rsidR="00BC6F69" w:rsidRPr="00B10E25">
        <w:rPr>
          <w:rFonts w:asciiTheme="minorHAnsi" w:hAnsiTheme="minorHAnsi" w:cstheme="minorHAnsi"/>
          <w:lang w:eastAsia="fr-BE"/>
        </w:rPr>
        <w:t xml:space="preserve">. Il </w:t>
      </w:r>
      <w:r w:rsidR="00461AED" w:rsidRPr="00B10E25">
        <w:rPr>
          <w:rFonts w:asciiTheme="minorHAnsi" w:hAnsiTheme="minorHAnsi" w:cstheme="minorHAnsi"/>
          <w:lang w:eastAsia="fr-BE"/>
        </w:rPr>
        <w:t>joint</w:t>
      </w:r>
      <w:r w:rsidR="00BC6F69" w:rsidRPr="00B10E25">
        <w:rPr>
          <w:rFonts w:asciiTheme="minorHAnsi" w:hAnsiTheme="minorHAnsi" w:cstheme="minorHAnsi"/>
          <w:lang w:eastAsia="fr-BE"/>
        </w:rPr>
        <w:t xml:space="preserve"> en annexe de son offre le système dynamique de gestion des risques et le plan </w:t>
      </w:r>
      <w:r w:rsidR="00461AED" w:rsidRPr="00B10E25">
        <w:rPr>
          <w:rFonts w:asciiTheme="minorHAnsi" w:hAnsiTheme="minorHAnsi" w:cstheme="minorHAnsi"/>
          <w:lang w:eastAsia="fr-BE"/>
        </w:rPr>
        <w:t xml:space="preserve">global </w:t>
      </w:r>
      <w:r w:rsidR="00BC6F69" w:rsidRPr="00B10E25">
        <w:rPr>
          <w:rFonts w:asciiTheme="minorHAnsi" w:hAnsiTheme="minorHAnsi" w:cstheme="minorHAnsi"/>
          <w:lang w:eastAsia="fr-BE"/>
        </w:rPr>
        <w:t xml:space="preserve">de prévention de l’année </w:t>
      </w:r>
      <w:r w:rsidR="00BC6F69" w:rsidRPr="00B10E25">
        <w:rPr>
          <w:rFonts w:asciiTheme="minorHAnsi" w:hAnsiTheme="minorHAnsi" w:cstheme="minorHAnsi"/>
          <w:highlight w:val="yellow"/>
          <w:lang w:eastAsia="fr-BE"/>
        </w:rPr>
        <w:t>XX</w:t>
      </w:r>
      <w:r w:rsidR="00BC6F69" w:rsidRPr="00B10E25">
        <w:rPr>
          <w:rFonts w:asciiTheme="minorHAnsi" w:hAnsiTheme="minorHAnsi" w:cstheme="minorHAnsi"/>
          <w:lang w:eastAsia="fr-BE"/>
        </w:rPr>
        <w:t>.</w:t>
      </w:r>
    </w:p>
    <w:p w14:paraId="216BA346" w14:textId="7E105428" w:rsidR="00461AED" w:rsidRPr="00B10E25" w:rsidRDefault="00461AED" w:rsidP="001D0023">
      <w:pPr>
        <w:autoSpaceDE w:val="0"/>
        <w:autoSpaceDN w:val="0"/>
        <w:adjustRightInd w:val="0"/>
        <w:spacing w:before="120" w:after="120" w:line="252" w:lineRule="auto"/>
        <w:jc w:val="both"/>
        <w:rPr>
          <w:rFonts w:asciiTheme="minorHAnsi" w:hAnsiTheme="minorHAnsi" w:cstheme="minorHAnsi"/>
          <w:lang w:eastAsia="fr-BE"/>
        </w:rPr>
      </w:pPr>
      <w:r w:rsidRPr="00B10E25">
        <w:rPr>
          <w:rFonts w:asciiTheme="minorHAnsi" w:hAnsiTheme="minorHAnsi" w:cstheme="minorHAnsi"/>
          <w:lang w:eastAsia="fr-BE"/>
        </w:rPr>
        <w:t xml:space="preserve">Le système dynamique de gestion des risques comprend une analyse de risque et un ensemble de mesures afin de prévenir ou de limiter les risques </w:t>
      </w:r>
      <w:r w:rsidR="00AA6D52" w:rsidRPr="00B10E25">
        <w:rPr>
          <w:rFonts w:asciiTheme="minorHAnsi" w:hAnsiTheme="minorHAnsi" w:cstheme="minorHAnsi"/>
          <w:lang w:eastAsia="fr-BE"/>
        </w:rPr>
        <w:t>aussi bien</w:t>
      </w:r>
      <w:r w:rsidRPr="00B10E25">
        <w:rPr>
          <w:rFonts w:asciiTheme="minorHAnsi" w:hAnsiTheme="minorHAnsi" w:cstheme="minorHAnsi"/>
          <w:lang w:eastAsia="fr-BE"/>
        </w:rPr>
        <w:t xml:space="preserve"> sur le long terme (plan global de prévention) </w:t>
      </w:r>
      <w:r w:rsidR="00AA6D52" w:rsidRPr="00B10E25">
        <w:rPr>
          <w:rFonts w:asciiTheme="minorHAnsi" w:hAnsiTheme="minorHAnsi" w:cstheme="minorHAnsi"/>
          <w:lang w:eastAsia="fr-BE"/>
        </w:rPr>
        <w:t>que</w:t>
      </w:r>
      <w:r w:rsidRPr="00B10E25">
        <w:rPr>
          <w:rFonts w:asciiTheme="minorHAnsi" w:hAnsiTheme="minorHAnsi" w:cstheme="minorHAnsi"/>
          <w:lang w:eastAsia="fr-BE"/>
        </w:rPr>
        <w:t xml:space="preserve"> sur le court terme (plan d'action annuel).</w:t>
      </w:r>
    </w:p>
    <w:p w14:paraId="32A1B1FD" w14:textId="155B2125" w:rsidR="00461AED" w:rsidRPr="00B10E25" w:rsidRDefault="00461AED" w:rsidP="001D0023">
      <w:pPr>
        <w:autoSpaceDE w:val="0"/>
        <w:autoSpaceDN w:val="0"/>
        <w:adjustRightInd w:val="0"/>
        <w:spacing w:before="120" w:after="120" w:line="252" w:lineRule="auto"/>
        <w:jc w:val="both"/>
        <w:rPr>
          <w:rFonts w:asciiTheme="minorHAnsi" w:hAnsiTheme="minorHAnsi" w:cstheme="minorHAnsi"/>
          <w:lang w:eastAsia="fr-BE"/>
        </w:rPr>
      </w:pPr>
      <w:r w:rsidRPr="00B10E25">
        <w:rPr>
          <w:rFonts w:asciiTheme="minorHAnsi" w:hAnsiTheme="minorHAnsi" w:cstheme="minorHAnsi"/>
          <w:lang w:eastAsia="fr-BE"/>
        </w:rPr>
        <w:t>Le plan global de prévention contient toutes les mesures de prévention qu’un employeur a mis en place sur la base de l’analyse des risques.</w:t>
      </w:r>
    </w:p>
    <w:p w14:paraId="641340A3" w14:textId="5E2A1721" w:rsidR="00461AED" w:rsidRPr="00B10E25" w:rsidRDefault="00461AED" w:rsidP="001D0023">
      <w:pPr>
        <w:autoSpaceDE w:val="0"/>
        <w:autoSpaceDN w:val="0"/>
        <w:adjustRightInd w:val="0"/>
        <w:spacing w:before="120" w:after="120" w:line="252" w:lineRule="auto"/>
        <w:jc w:val="both"/>
        <w:rPr>
          <w:rFonts w:asciiTheme="minorHAnsi" w:hAnsiTheme="minorHAnsi" w:cstheme="minorHAnsi"/>
          <w:lang w:eastAsia="fr-BE"/>
        </w:rPr>
      </w:pPr>
      <w:r w:rsidRPr="00B10E25">
        <w:rPr>
          <w:rFonts w:asciiTheme="minorHAnsi" w:hAnsiTheme="minorHAnsi" w:cstheme="minorHAnsi"/>
          <w:lang w:eastAsia="fr-BE"/>
        </w:rPr>
        <w:t>Le plan d’action annuel permet de connaitre les mesures préventives qui seront mises en œuvre au cours de l’année XX</w:t>
      </w:r>
      <w:r w:rsidRPr="00B10E25">
        <w:rPr>
          <w:rFonts w:asciiTheme="minorHAnsi" w:hAnsiTheme="minorHAnsi" w:cstheme="minorHAnsi"/>
          <w:highlight w:val="yellow"/>
          <w:lang w:eastAsia="fr-BE"/>
        </w:rPr>
        <w:t>.</w:t>
      </w:r>
    </w:p>
    <w:p w14:paraId="7E4F2F5B" w14:textId="77777777" w:rsidR="00357C35" w:rsidRPr="00B10E25" w:rsidRDefault="00357C35" w:rsidP="001D0023">
      <w:pPr>
        <w:pStyle w:val="Titre1"/>
        <w:spacing w:before="120" w:after="120" w:line="252" w:lineRule="auto"/>
        <w:jc w:val="both"/>
        <w:rPr>
          <w:rFonts w:asciiTheme="minorHAnsi" w:hAnsiTheme="minorHAnsi" w:cstheme="minorHAnsi"/>
          <w:u w:val="single"/>
        </w:rPr>
      </w:pPr>
      <w:bookmarkStart w:id="473" w:name="_Toc529700002"/>
      <w:bookmarkStart w:id="474" w:name="_Toc529700619"/>
      <w:bookmarkStart w:id="475" w:name="_Toc529747475"/>
      <w:bookmarkStart w:id="476" w:name="_Toc230719"/>
      <w:bookmarkStart w:id="477" w:name="_Toc230773"/>
      <w:bookmarkStart w:id="478" w:name="_Toc12433277"/>
      <w:bookmarkStart w:id="479" w:name="_Toc20004496"/>
      <w:bookmarkStart w:id="480" w:name="_Toc232322304"/>
      <w:bookmarkStart w:id="481" w:name="_Toc348280994"/>
      <w:bookmarkStart w:id="482" w:name="_Toc475370981"/>
      <w:bookmarkStart w:id="483" w:name="_Toc69914687"/>
      <w:bookmarkStart w:id="484" w:name="_Toc72849178"/>
      <w:r w:rsidRPr="00B10E25">
        <w:rPr>
          <w:rFonts w:asciiTheme="minorHAnsi" w:hAnsiTheme="minorHAnsi" w:cstheme="minorHAnsi"/>
          <w:u w:val="single"/>
        </w:rPr>
        <w:t>C. ANNEXES</w:t>
      </w:r>
      <w:bookmarkEnd w:id="473"/>
      <w:bookmarkEnd w:id="474"/>
      <w:bookmarkEnd w:id="475"/>
      <w:bookmarkEnd w:id="476"/>
      <w:bookmarkEnd w:id="477"/>
      <w:bookmarkEnd w:id="478"/>
      <w:bookmarkEnd w:id="479"/>
      <w:bookmarkEnd w:id="480"/>
      <w:bookmarkEnd w:id="481"/>
      <w:bookmarkEnd w:id="482"/>
      <w:bookmarkEnd w:id="483"/>
      <w:bookmarkEnd w:id="484"/>
    </w:p>
    <w:p w14:paraId="19A727BE" w14:textId="77777777" w:rsidR="00357C35" w:rsidRPr="00B10E25" w:rsidRDefault="00F03CD9" w:rsidP="00C00BD4">
      <w:pPr>
        <w:numPr>
          <w:ilvl w:val="0"/>
          <w:numId w:val="1"/>
        </w:numPr>
        <w:tabs>
          <w:tab w:val="clear" w:pos="786"/>
        </w:tabs>
        <w:spacing w:before="120" w:after="120" w:line="252" w:lineRule="auto"/>
        <w:ind w:left="720" w:hanging="436"/>
        <w:jc w:val="both"/>
        <w:rPr>
          <w:rFonts w:asciiTheme="minorHAnsi" w:hAnsiTheme="minorHAnsi" w:cstheme="minorHAnsi"/>
        </w:rPr>
      </w:pPr>
      <w:r w:rsidRPr="00B10E25">
        <w:rPr>
          <w:rFonts w:asciiTheme="minorHAnsi" w:hAnsiTheme="minorHAnsi" w:cstheme="minorHAnsi"/>
        </w:rPr>
        <w:t xml:space="preserve">Annexe A : </w:t>
      </w:r>
      <w:r w:rsidR="00357C35" w:rsidRPr="00B10E25">
        <w:rPr>
          <w:rFonts w:asciiTheme="minorHAnsi" w:hAnsiTheme="minorHAnsi" w:cstheme="minorHAnsi"/>
        </w:rPr>
        <w:t>un formulaire d’offre</w:t>
      </w:r>
      <w:r w:rsidR="0052745F" w:rsidRPr="00B10E25">
        <w:rPr>
          <w:rFonts w:asciiTheme="minorHAnsi" w:hAnsiTheme="minorHAnsi" w:cstheme="minorHAnsi"/>
        </w:rPr>
        <w:t xml:space="preserve"> en deux exemplaires</w:t>
      </w:r>
      <w:r w:rsidR="00357C35" w:rsidRPr="00B10E25">
        <w:rPr>
          <w:rFonts w:asciiTheme="minorHAnsi" w:hAnsiTheme="minorHAnsi" w:cstheme="minorHAnsi"/>
        </w:rPr>
        <w:t>.</w:t>
      </w:r>
    </w:p>
    <w:p w14:paraId="3CAC6FB4" w14:textId="77777777" w:rsidR="005C1B58" w:rsidRPr="00B10E25" w:rsidRDefault="005C1B58" w:rsidP="00C00BD4">
      <w:pPr>
        <w:numPr>
          <w:ilvl w:val="0"/>
          <w:numId w:val="1"/>
        </w:numPr>
        <w:tabs>
          <w:tab w:val="clear" w:pos="786"/>
        </w:tabs>
        <w:spacing w:before="120" w:after="120" w:line="252" w:lineRule="auto"/>
        <w:ind w:left="720" w:hanging="436"/>
        <w:jc w:val="both"/>
        <w:rPr>
          <w:rFonts w:asciiTheme="minorHAnsi" w:hAnsiTheme="minorHAnsi" w:cstheme="minorHAnsi"/>
          <w:highlight w:val="yellow"/>
        </w:rPr>
      </w:pPr>
      <w:r w:rsidRPr="00B10E25">
        <w:rPr>
          <w:rFonts w:asciiTheme="minorHAnsi" w:hAnsiTheme="minorHAnsi" w:cstheme="minorHAnsi"/>
          <w:highlight w:val="yellow"/>
        </w:rPr>
        <w:t>XXX</w:t>
      </w:r>
    </w:p>
    <w:p w14:paraId="21165B0F" w14:textId="77777777" w:rsidR="00357C35" w:rsidRPr="00B10E25" w:rsidRDefault="00357C35" w:rsidP="001D0023">
      <w:pPr>
        <w:spacing w:before="120" w:after="120" w:line="252" w:lineRule="auto"/>
        <w:ind w:left="4248" w:hanging="4248"/>
        <w:jc w:val="both"/>
        <w:rPr>
          <w:rFonts w:asciiTheme="minorHAnsi" w:hAnsiTheme="minorHAnsi" w:cstheme="minorHAnsi"/>
        </w:rPr>
      </w:pPr>
      <w:r w:rsidRPr="00B10E25">
        <w:rPr>
          <w:rFonts w:asciiTheme="minorHAnsi" w:hAnsiTheme="minorHAnsi" w:cstheme="minorHAnsi"/>
        </w:rPr>
        <w:t>APPROUVÉ :</w:t>
      </w:r>
    </w:p>
    <w:p w14:paraId="71B02297" w14:textId="77777777" w:rsidR="00357C35" w:rsidRPr="00B10E25" w:rsidRDefault="00357C35" w:rsidP="001D0023">
      <w:pPr>
        <w:spacing w:before="120" w:after="120" w:line="252" w:lineRule="auto"/>
        <w:ind w:left="4248" w:hanging="4248"/>
        <w:jc w:val="both"/>
        <w:rPr>
          <w:rFonts w:asciiTheme="minorHAnsi" w:hAnsiTheme="minorHAnsi" w:cstheme="minorHAnsi"/>
          <w:highlight w:val="yellow"/>
        </w:rPr>
      </w:pPr>
      <w:r w:rsidRPr="00B10E25">
        <w:rPr>
          <w:rFonts w:asciiTheme="minorHAnsi" w:hAnsiTheme="minorHAnsi" w:cstheme="minorHAnsi"/>
          <w:highlight w:val="yellow"/>
        </w:rPr>
        <w:fldChar w:fldCharType="begin">
          <w:ffData>
            <w:name w:val="Tekstvak55"/>
            <w:enabled/>
            <w:calcOnExit w:val="0"/>
            <w:textInput>
              <w:default w:val="&lt;mentionner la localité et le code postal&gt;"/>
            </w:textInput>
          </w:ffData>
        </w:fldChar>
      </w:r>
      <w:bookmarkStart w:id="485" w:name="Tekstvak55"/>
      <w:r w:rsidRPr="00B10E25">
        <w:rPr>
          <w:rFonts w:asciiTheme="minorHAnsi" w:hAnsiTheme="minorHAnsi" w:cstheme="minorHAnsi"/>
          <w:highlight w:val="yellow"/>
        </w:rPr>
        <w:instrText xml:space="preserve"> </w:instrText>
      </w:r>
      <w:r w:rsidR="002D0648" w:rsidRPr="00B10E25">
        <w:rPr>
          <w:rFonts w:asciiTheme="minorHAnsi" w:hAnsiTheme="minorHAnsi" w:cstheme="minorHAnsi"/>
          <w:highlight w:val="yellow"/>
        </w:rPr>
        <w:instrText>FORMTEXT</w:instrText>
      </w:r>
      <w:r w:rsidRPr="00B10E25">
        <w:rPr>
          <w:rFonts w:asciiTheme="minorHAnsi" w:hAnsiTheme="minorHAnsi" w:cstheme="minorHAnsi"/>
          <w:highlight w:val="yellow"/>
        </w:rPr>
        <w:instrText xml:space="preserve"> </w:instrText>
      </w:r>
      <w:r w:rsidRPr="00B10E25">
        <w:rPr>
          <w:rFonts w:asciiTheme="minorHAnsi" w:hAnsiTheme="minorHAnsi" w:cstheme="minorHAnsi"/>
          <w:highlight w:val="yellow"/>
        </w:rPr>
      </w:r>
      <w:r w:rsidRPr="00B10E25">
        <w:rPr>
          <w:rFonts w:asciiTheme="minorHAnsi" w:hAnsiTheme="minorHAnsi" w:cstheme="minorHAnsi"/>
          <w:highlight w:val="yellow"/>
        </w:rPr>
        <w:fldChar w:fldCharType="separate"/>
      </w:r>
      <w:r w:rsidRPr="00B10E25">
        <w:rPr>
          <w:rFonts w:asciiTheme="minorHAnsi" w:hAnsiTheme="minorHAnsi" w:cstheme="minorHAnsi"/>
          <w:noProof/>
          <w:highlight w:val="yellow"/>
        </w:rPr>
        <w:t>&lt;mentionner la localité et le code postal&gt;</w:t>
      </w:r>
      <w:r w:rsidRPr="00B10E25">
        <w:rPr>
          <w:rFonts w:asciiTheme="minorHAnsi" w:hAnsiTheme="minorHAnsi" w:cstheme="minorHAnsi"/>
          <w:highlight w:val="yellow"/>
        </w:rPr>
        <w:fldChar w:fldCharType="end"/>
      </w:r>
      <w:bookmarkEnd w:id="485"/>
      <w:r w:rsidRPr="00B10E25">
        <w:rPr>
          <w:rFonts w:asciiTheme="minorHAnsi" w:hAnsiTheme="minorHAnsi" w:cstheme="minorHAnsi"/>
          <w:highlight w:val="yellow"/>
        </w:rPr>
        <w:t xml:space="preserve"> </w:t>
      </w:r>
    </w:p>
    <w:p w14:paraId="0D2BFA63" w14:textId="77777777" w:rsidR="00357C35" w:rsidRPr="00B10E25" w:rsidRDefault="00357C35" w:rsidP="001D0023">
      <w:pPr>
        <w:spacing w:before="120" w:after="120" w:line="252" w:lineRule="auto"/>
        <w:jc w:val="both"/>
        <w:rPr>
          <w:rFonts w:asciiTheme="minorHAnsi" w:hAnsiTheme="minorHAnsi" w:cstheme="minorHAnsi"/>
        </w:rPr>
      </w:pPr>
      <w:r w:rsidRPr="00B10E25">
        <w:rPr>
          <w:rFonts w:asciiTheme="minorHAnsi" w:hAnsiTheme="minorHAnsi" w:cstheme="minorHAnsi"/>
          <w:highlight w:val="yellow"/>
        </w:rPr>
        <w:fldChar w:fldCharType="begin">
          <w:ffData>
            <w:name w:val="Tekstvak56"/>
            <w:enabled/>
            <w:calcOnExit w:val="0"/>
            <w:textInput>
              <w:default w:val="&lt;mentionner le titre + le nom de la personne habilitée à approuver le cahier spécial des charges&gt;"/>
            </w:textInput>
          </w:ffData>
        </w:fldChar>
      </w:r>
      <w:bookmarkStart w:id="486" w:name="Tekstvak56"/>
      <w:r w:rsidRPr="00B10E25">
        <w:rPr>
          <w:rFonts w:asciiTheme="minorHAnsi" w:hAnsiTheme="minorHAnsi" w:cstheme="minorHAnsi"/>
          <w:highlight w:val="yellow"/>
        </w:rPr>
        <w:instrText xml:space="preserve"> </w:instrText>
      </w:r>
      <w:r w:rsidR="002D0648" w:rsidRPr="00B10E25">
        <w:rPr>
          <w:rFonts w:asciiTheme="minorHAnsi" w:hAnsiTheme="minorHAnsi" w:cstheme="minorHAnsi"/>
          <w:highlight w:val="yellow"/>
        </w:rPr>
        <w:instrText>FORMTEXT</w:instrText>
      </w:r>
      <w:r w:rsidRPr="00B10E25">
        <w:rPr>
          <w:rFonts w:asciiTheme="minorHAnsi" w:hAnsiTheme="minorHAnsi" w:cstheme="minorHAnsi"/>
          <w:highlight w:val="yellow"/>
        </w:rPr>
        <w:instrText xml:space="preserve"> </w:instrText>
      </w:r>
      <w:r w:rsidRPr="00B10E25">
        <w:rPr>
          <w:rFonts w:asciiTheme="minorHAnsi" w:hAnsiTheme="minorHAnsi" w:cstheme="minorHAnsi"/>
          <w:highlight w:val="yellow"/>
        </w:rPr>
      </w:r>
      <w:r w:rsidRPr="00B10E25">
        <w:rPr>
          <w:rFonts w:asciiTheme="minorHAnsi" w:hAnsiTheme="minorHAnsi" w:cstheme="minorHAnsi"/>
          <w:highlight w:val="yellow"/>
        </w:rPr>
        <w:fldChar w:fldCharType="separate"/>
      </w:r>
      <w:r w:rsidRPr="00B10E25">
        <w:rPr>
          <w:rFonts w:asciiTheme="minorHAnsi" w:hAnsiTheme="minorHAnsi" w:cstheme="minorHAnsi"/>
          <w:noProof/>
          <w:highlight w:val="yellow"/>
        </w:rPr>
        <w:t>&lt;mentionner le titre + le nom de la personne habilitée à approuver le cahier spécial des charges&gt;</w:t>
      </w:r>
      <w:r w:rsidRPr="00B10E25">
        <w:rPr>
          <w:rFonts w:asciiTheme="minorHAnsi" w:hAnsiTheme="minorHAnsi" w:cstheme="minorHAnsi"/>
          <w:highlight w:val="yellow"/>
        </w:rPr>
        <w:fldChar w:fldCharType="end"/>
      </w:r>
      <w:bookmarkEnd w:id="486"/>
      <w:r w:rsidRPr="00B10E25">
        <w:rPr>
          <w:rFonts w:asciiTheme="minorHAnsi" w:hAnsiTheme="minorHAnsi" w:cstheme="minorHAnsi"/>
        </w:rPr>
        <w:t xml:space="preserve"> </w:t>
      </w:r>
    </w:p>
    <w:p w14:paraId="6073C560" w14:textId="77777777" w:rsidR="00871C1F" w:rsidRPr="00B10E25" w:rsidRDefault="009717CA" w:rsidP="00426A07">
      <w:pPr>
        <w:pStyle w:val="Normal1"/>
        <w:jc w:val="both"/>
        <w:rPr>
          <w:rFonts w:asciiTheme="minorHAnsi" w:hAnsiTheme="minorHAnsi" w:cstheme="minorHAnsi"/>
          <w:color w:val="00B0F0"/>
        </w:rPr>
      </w:pPr>
      <w:r w:rsidRPr="00B10E25">
        <w:rPr>
          <w:rFonts w:asciiTheme="minorHAnsi" w:hAnsiTheme="minorHAnsi" w:cstheme="minorHAnsi"/>
        </w:rPr>
        <w:br w:type="page"/>
      </w:r>
      <w:bookmarkStart w:id="487" w:name="_Toc348267559"/>
      <w:bookmarkStart w:id="488" w:name="_Toc232322305"/>
      <w:r w:rsidR="00871C1F" w:rsidRPr="00B10E25">
        <w:rPr>
          <w:rFonts w:asciiTheme="minorHAnsi" w:hAnsiTheme="minorHAnsi" w:cstheme="minorHAnsi"/>
          <w:color w:val="00B0F0"/>
        </w:rPr>
        <w:lastRenderedPageBreak/>
        <w:t xml:space="preserve">Utiliser ce </w:t>
      </w:r>
      <w:proofErr w:type="spellStart"/>
      <w:r w:rsidR="00871C1F" w:rsidRPr="00B10E25">
        <w:rPr>
          <w:rFonts w:asciiTheme="minorHAnsi" w:hAnsiTheme="minorHAnsi" w:cstheme="minorHAnsi"/>
          <w:color w:val="00B0F0"/>
        </w:rPr>
        <w:t>template</w:t>
      </w:r>
      <w:proofErr w:type="spellEnd"/>
      <w:r w:rsidR="00871C1F" w:rsidRPr="00B10E25">
        <w:rPr>
          <w:rFonts w:asciiTheme="minorHAnsi" w:hAnsiTheme="minorHAnsi" w:cstheme="minorHAnsi"/>
          <w:color w:val="00B0F0"/>
        </w:rPr>
        <w:t xml:space="preserve"> de formulaire d’offre en cas </w:t>
      </w:r>
      <w:r w:rsidR="008A013F" w:rsidRPr="00B10E25">
        <w:rPr>
          <w:rFonts w:asciiTheme="minorHAnsi" w:hAnsiTheme="minorHAnsi" w:cstheme="minorHAnsi"/>
          <w:color w:val="00B0F0"/>
        </w:rPr>
        <w:t xml:space="preserve">de </w:t>
      </w:r>
      <w:r w:rsidR="00871C1F" w:rsidRPr="00B10E25">
        <w:rPr>
          <w:rFonts w:asciiTheme="minorHAnsi" w:hAnsiTheme="minorHAnsi" w:cstheme="minorHAnsi"/>
          <w:color w:val="00B0F0"/>
        </w:rPr>
        <w:t>marché à prix global.</w:t>
      </w:r>
      <w:bookmarkEnd w:id="487"/>
    </w:p>
    <w:p w14:paraId="5467DD00" w14:textId="77777777" w:rsidR="009717CA" w:rsidRPr="00B10E25" w:rsidRDefault="00F03CD9" w:rsidP="00467F24">
      <w:pPr>
        <w:pStyle w:val="Titre3"/>
        <w:spacing w:before="120" w:after="120" w:line="252" w:lineRule="auto"/>
        <w:rPr>
          <w:rFonts w:asciiTheme="minorHAnsi" w:hAnsiTheme="minorHAnsi" w:cstheme="minorHAnsi"/>
          <w:b/>
          <w:szCs w:val="24"/>
          <w:u w:val="single"/>
        </w:rPr>
      </w:pPr>
      <w:bookmarkStart w:id="489" w:name="_Toc348280995"/>
      <w:bookmarkStart w:id="490" w:name="_Toc475370982"/>
      <w:bookmarkStart w:id="491" w:name="_Toc69914688"/>
      <w:bookmarkStart w:id="492" w:name="_Toc72849179"/>
      <w:r w:rsidRPr="00B10E25">
        <w:rPr>
          <w:rFonts w:asciiTheme="minorHAnsi" w:hAnsiTheme="minorHAnsi" w:cstheme="minorHAnsi"/>
          <w:b/>
          <w:szCs w:val="24"/>
        </w:rPr>
        <w:t xml:space="preserve">ANNEXE A : </w:t>
      </w:r>
      <w:r w:rsidR="00871C1F" w:rsidRPr="00B10E25">
        <w:rPr>
          <w:rFonts w:asciiTheme="minorHAnsi" w:hAnsiTheme="minorHAnsi" w:cstheme="minorHAnsi"/>
          <w:b/>
          <w:szCs w:val="24"/>
        </w:rPr>
        <w:t>FORMULAIRE D</w:t>
      </w:r>
      <w:r w:rsidR="009717CA" w:rsidRPr="00B10E25">
        <w:rPr>
          <w:rFonts w:asciiTheme="minorHAnsi" w:hAnsiTheme="minorHAnsi" w:cstheme="minorHAnsi"/>
          <w:b/>
          <w:szCs w:val="24"/>
        </w:rPr>
        <w:t>’</w:t>
      </w:r>
      <w:r w:rsidR="00871C1F" w:rsidRPr="00B10E25">
        <w:rPr>
          <w:rFonts w:asciiTheme="minorHAnsi" w:hAnsiTheme="minorHAnsi" w:cstheme="minorHAnsi"/>
          <w:b/>
          <w:szCs w:val="24"/>
        </w:rPr>
        <w:t>OFFRE</w:t>
      </w:r>
      <w:bookmarkEnd w:id="488"/>
      <w:bookmarkEnd w:id="489"/>
      <w:bookmarkEnd w:id="490"/>
      <w:bookmarkEnd w:id="491"/>
      <w:bookmarkEnd w:id="492"/>
    </w:p>
    <w:p w14:paraId="2F961CC5" w14:textId="54F41A50" w:rsidR="009717CA" w:rsidRPr="00B10E25" w:rsidRDefault="00EB7379" w:rsidP="00467F24">
      <w:pPr>
        <w:spacing w:before="120" w:after="120" w:line="252" w:lineRule="auto"/>
        <w:ind w:right="-1"/>
        <w:jc w:val="both"/>
        <w:rPr>
          <w:rFonts w:asciiTheme="minorHAnsi" w:hAnsiTheme="minorHAnsi" w:cstheme="minorHAnsi"/>
          <w:highlight w:val="yellow"/>
        </w:rPr>
      </w:pPr>
      <w:r w:rsidRPr="00B10E25">
        <w:rPr>
          <w:rFonts w:asciiTheme="minorHAnsi" w:hAnsiTheme="minorHAnsi" w:cstheme="minorHAnsi"/>
          <w:highlight w:val="yellow"/>
        </w:rPr>
        <w:fldChar w:fldCharType="begin">
          <w:ffData>
            <w:name w:val=""/>
            <w:enabled/>
            <w:calcOnExit w:val="0"/>
            <w:textInput>
              <w:default w:val="&lt;Dénomination de l'adjudicateur&gt;"/>
            </w:textInput>
          </w:ffData>
        </w:fldChar>
      </w:r>
      <w:r w:rsidRPr="00B10E25">
        <w:rPr>
          <w:rFonts w:asciiTheme="minorHAnsi" w:hAnsiTheme="minorHAnsi" w:cstheme="minorHAnsi"/>
          <w:highlight w:val="yellow"/>
        </w:rPr>
        <w:instrText xml:space="preserve"> FORMTEXT </w:instrText>
      </w:r>
      <w:r w:rsidRPr="00B10E25">
        <w:rPr>
          <w:rFonts w:asciiTheme="minorHAnsi" w:hAnsiTheme="minorHAnsi" w:cstheme="minorHAnsi"/>
          <w:highlight w:val="yellow"/>
        </w:rPr>
      </w:r>
      <w:r w:rsidRPr="00B10E25">
        <w:rPr>
          <w:rFonts w:asciiTheme="minorHAnsi" w:hAnsiTheme="minorHAnsi" w:cstheme="minorHAnsi"/>
          <w:highlight w:val="yellow"/>
        </w:rPr>
        <w:fldChar w:fldCharType="separate"/>
      </w:r>
      <w:r w:rsidRPr="00B10E25">
        <w:rPr>
          <w:rFonts w:asciiTheme="minorHAnsi" w:hAnsiTheme="minorHAnsi" w:cstheme="minorHAnsi"/>
          <w:noProof/>
          <w:highlight w:val="yellow"/>
        </w:rPr>
        <w:t>&lt;Dénomination de l'adjudicateur&gt;</w:t>
      </w:r>
      <w:r w:rsidRPr="00B10E25">
        <w:rPr>
          <w:rFonts w:asciiTheme="minorHAnsi" w:hAnsiTheme="minorHAnsi" w:cstheme="minorHAnsi"/>
          <w:highlight w:val="yellow"/>
        </w:rPr>
        <w:fldChar w:fldCharType="end"/>
      </w:r>
      <w:r w:rsidR="009717CA" w:rsidRPr="00B10E25">
        <w:rPr>
          <w:rFonts w:asciiTheme="minorHAnsi" w:hAnsiTheme="minorHAnsi" w:cstheme="minorHAnsi"/>
          <w:highlight w:val="yellow"/>
        </w:rPr>
        <w:t xml:space="preserve"> </w:t>
      </w:r>
    </w:p>
    <w:p w14:paraId="2CDA8E41" w14:textId="58CA9209" w:rsidR="009717CA" w:rsidRPr="00B10E25" w:rsidRDefault="00EB7379" w:rsidP="00467F24">
      <w:pPr>
        <w:spacing w:before="120" w:after="120" w:line="252" w:lineRule="auto"/>
        <w:ind w:right="-1"/>
        <w:jc w:val="both"/>
        <w:rPr>
          <w:rFonts w:asciiTheme="minorHAnsi" w:hAnsiTheme="minorHAnsi" w:cstheme="minorHAnsi"/>
          <w:highlight w:val="yellow"/>
        </w:rPr>
      </w:pPr>
      <w:r w:rsidRPr="00B10E25">
        <w:rPr>
          <w:rFonts w:asciiTheme="minorHAnsi" w:hAnsiTheme="minorHAnsi" w:cstheme="minorHAnsi"/>
          <w:highlight w:val="yellow"/>
        </w:rPr>
        <w:fldChar w:fldCharType="begin">
          <w:ffData>
            <w:name w:val=""/>
            <w:enabled/>
            <w:calcOnExit w:val="0"/>
            <w:textInput>
              <w:default w:val="&lt;adresse de l'adjudicateur &gt;"/>
            </w:textInput>
          </w:ffData>
        </w:fldChar>
      </w:r>
      <w:r w:rsidRPr="00B10E25">
        <w:rPr>
          <w:rFonts w:asciiTheme="minorHAnsi" w:hAnsiTheme="minorHAnsi" w:cstheme="minorHAnsi"/>
          <w:highlight w:val="yellow"/>
        </w:rPr>
        <w:instrText xml:space="preserve"> FORMTEXT </w:instrText>
      </w:r>
      <w:r w:rsidRPr="00B10E25">
        <w:rPr>
          <w:rFonts w:asciiTheme="minorHAnsi" w:hAnsiTheme="minorHAnsi" w:cstheme="minorHAnsi"/>
          <w:highlight w:val="yellow"/>
        </w:rPr>
      </w:r>
      <w:r w:rsidRPr="00B10E25">
        <w:rPr>
          <w:rFonts w:asciiTheme="minorHAnsi" w:hAnsiTheme="minorHAnsi" w:cstheme="minorHAnsi"/>
          <w:highlight w:val="yellow"/>
        </w:rPr>
        <w:fldChar w:fldCharType="separate"/>
      </w:r>
      <w:r w:rsidRPr="00B10E25">
        <w:rPr>
          <w:rFonts w:asciiTheme="minorHAnsi" w:hAnsiTheme="minorHAnsi" w:cstheme="minorHAnsi"/>
          <w:noProof/>
          <w:highlight w:val="yellow"/>
        </w:rPr>
        <w:t>&lt;adresse de l'adjudicateur &gt;</w:t>
      </w:r>
      <w:r w:rsidRPr="00B10E25">
        <w:rPr>
          <w:rFonts w:asciiTheme="minorHAnsi" w:hAnsiTheme="minorHAnsi" w:cstheme="minorHAnsi"/>
          <w:highlight w:val="yellow"/>
        </w:rPr>
        <w:fldChar w:fldCharType="end"/>
      </w:r>
      <w:r w:rsidR="009717CA" w:rsidRPr="00B10E25">
        <w:rPr>
          <w:rFonts w:asciiTheme="minorHAnsi" w:hAnsiTheme="minorHAnsi" w:cstheme="minorHAnsi"/>
          <w:highlight w:val="yellow"/>
        </w:rPr>
        <w:t xml:space="preserve"> </w:t>
      </w:r>
    </w:p>
    <w:p w14:paraId="4F638160" w14:textId="704C26C7" w:rsidR="009717CA" w:rsidRPr="00B10E25" w:rsidRDefault="00EB7379" w:rsidP="00467F24">
      <w:pPr>
        <w:spacing w:before="120" w:after="120" w:line="252" w:lineRule="auto"/>
        <w:ind w:right="-1"/>
        <w:jc w:val="both"/>
        <w:rPr>
          <w:rFonts w:asciiTheme="minorHAnsi" w:hAnsiTheme="minorHAnsi" w:cstheme="minorHAnsi"/>
        </w:rPr>
      </w:pPr>
      <w:r w:rsidRPr="00B10E25">
        <w:rPr>
          <w:rFonts w:asciiTheme="minorHAnsi" w:hAnsiTheme="minorHAnsi" w:cstheme="minorHAnsi"/>
          <w:highlight w:val="yellow"/>
        </w:rPr>
        <w:fldChar w:fldCharType="begin">
          <w:ffData>
            <w:name w:val=""/>
            <w:enabled/>
            <w:calcOnExit w:val="0"/>
            <w:textInput>
              <w:default w:val="&lt;numéro de téléphone, numéro de fax et adresse e-mail de l'adjudicateur&gt;"/>
            </w:textInput>
          </w:ffData>
        </w:fldChar>
      </w:r>
      <w:r w:rsidRPr="00B10E25">
        <w:rPr>
          <w:rFonts w:asciiTheme="minorHAnsi" w:hAnsiTheme="minorHAnsi" w:cstheme="minorHAnsi"/>
          <w:highlight w:val="yellow"/>
        </w:rPr>
        <w:instrText xml:space="preserve"> FORMTEXT </w:instrText>
      </w:r>
      <w:r w:rsidRPr="00B10E25">
        <w:rPr>
          <w:rFonts w:asciiTheme="minorHAnsi" w:hAnsiTheme="minorHAnsi" w:cstheme="minorHAnsi"/>
          <w:highlight w:val="yellow"/>
        </w:rPr>
      </w:r>
      <w:r w:rsidRPr="00B10E25">
        <w:rPr>
          <w:rFonts w:asciiTheme="minorHAnsi" w:hAnsiTheme="minorHAnsi" w:cstheme="minorHAnsi"/>
          <w:highlight w:val="yellow"/>
        </w:rPr>
        <w:fldChar w:fldCharType="separate"/>
      </w:r>
      <w:r w:rsidRPr="00B10E25">
        <w:rPr>
          <w:rFonts w:asciiTheme="minorHAnsi" w:hAnsiTheme="minorHAnsi" w:cstheme="minorHAnsi"/>
          <w:noProof/>
          <w:highlight w:val="yellow"/>
        </w:rPr>
        <w:t>&lt;numéro de téléphone, numéro de fax et adresse e-mail de l'adjudicateur&gt;</w:t>
      </w:r>
      <w:r w:rsidRPr="00B10E25">
        <w:rPr>
          <w:rFonts w:asciiTheme="minorHAnsi" w:hAnsiTheme="minorHAnsi" w:cstheme="minorHAnsi"/>
          <w:highlight w:val="yellow"/>
        </w:rPr>
        <w:fldChar w:fldCharType="end"/>
      </w:r>
      <w:r w:rsidR="009717CA" w:rsidRPr="00B10E25">
        <w:rPr>
          <w:rFonts w:asciiTheme="minorHAnsi" w:hAnsiTheme="minorHAnsi" w:cstheme="minorHAnsi"/>
          <w:highlight w:val="yellow"/>
        </w:rPr>
        <w:t>.</w:t>
      </w:r>
    </w:p>
    <w:p w14:paraId="09B6EEA1" w14:textId="6D5C9517" w:rsidR="009717CA" w:rsidRPr="00B10E25" w:rsidRDefault="009717CA" w:rsidP="00467F24">
      <w:pPr>
        <w:spacing w:before="120" w:after="120" w:line="252" w:lineRule="auto"/>
        <w:jc w:val="both"/>
        <w:rPr>
          <w:rFonts w:asciiTheme="minorHAnsi" w:hAnsiTheme="minorHAnsi" w:cstheme="minorHAnsi"/>
          <w:b/>
        </w:rPr>
      </w:pPr>
      <w:r w:rsidRPr="00B10E25">
        <w:rPr>
          <w:rFonts w:asciiTheme="minorHAnsi" w:hAnsiTheme="minorHAnsi" w:cstheme="minorHAnsi"/>
          <w:b/>
          <w:caps/>
        </w:rPr>
        <w:t>Cahier spécial des chargeS</w:t>
      </w:r>
      <w:r w:rsidR="00871C1F" w:rsidRPr="00B10E25">
        <w:rPr>
          <w:rFonts w:asciiTheme="minorHAnsi" w:hAnsiTheme="minorHAnsi" w:cstheme="minorHAnsi"/>
          <w:b/>
          <w:caps/>
        </w:rPr>
        <w:t xml:space="preserve"> N°</w:t>
      </w:r>
      <w:r w:rsidRPr="00B10E25">
        <w:rPr>
          <w:rFonts w:asciiTheme="minorHAnsi" w:hAnsiTheme="minorHAnsi" w:cstheme="minorHAnsi"/>
          <w:b/>
        </w:rPr>
        <w:t xml:space="preserve"> </w:t>
      </w:r>
      <w:r w:rsidRPr="00B10E25">
        <w:rPr>
          <w:rFonts w:asciiTheme="minorHAnsi" w:hAnsiTheme="minorHAnsi" w:cstheme="minorHAnsi"/>
          <w:b/>
          <w:highlight w:val="yellow"/>
        </w:rPr>
        <w:fldChar w:fldCharType="begin">
          <w:ffData>
            <w:name w:val=""/>
            <w:enabled/>
            <w:calcOnExit w:val="0"/>
            <w:textInput>
              <w:default w:val="&lt;numéro ou numéro de référence&gt;"/>
            </w:textInput>
          </w:ffData>
        </w:fldChar>
      </w:r>
      <w:r w:rsidRPr="00B10E25">
        <w:rPr>
          <w:rFonts w:asciiTheme="minorHAnsi" w:hAnsiTheme="minorHAnsi" w:cstheme="minorHAnsi"/>
          <w:b/>
          <w:highlight w:val="yellow"/>
        </w:rPr>
        <w:instrText xml:space="preserve"> </w:instrText>
      </w:r>
      <w:r w:rsidR="002D0648" w:rsidRPr="00B10E25">
        <w:rPr>
          <w:rFonts w:asciiTheme="minorHAnsi" w:hAnsiTheme="minorHAnsi" w:cstheme="minorHAnsi"/>
          <w:b/>
          <w:highlight w:val="yellow"/>
        </w:rPr>
        <w:instrText>FORMTEXT</w:instrText>
      </w:r>
      <w:r w:rsidRPr="00B10E25">
        <w:rPr>
          <w:rFonts w:asciiTheme="minorHAnsi" w:hAnsiTheme="minorHAnsi" w:cstheme="minorHAnsi"/>
          <w:b/>
          <w:highlight w:val="yellow"/>
        </w:rPr>
        <w:instrText xml:space="preserve"> </w:instrText>
      </w:r>
      <w:r w:rsidRPr="00B10E25">
        <w:rPr>
          <w:rFonts w:asciiTheme="minorHAnsi" w:hAnsiTheme="minorHAnsi" w:cstheme="minorHAnsi"/>
          <w:b/>
          <w:highlight w:val="yellow"/>
        </w:rPr>
      </w:r>
      <w:r w:rsidRPr="00B10E25">
        <w:rPr>
          <w:rFonts w:asciiTheme="minorHAnsi" w:hAnsiTheme="minorHAnsi" w:cstheme="minorHAnsi"/>
          <w:b/>
          <w:highlight w:val="yellow"/>
        </w:rPr>
        <w:fldChar w:fldCharType="separate"/>
      </w:r>
      <w:r w:rsidRPr="00B10E25">
        <w:rPr>
          <w:rFonts w:asciiTheme="minorHAnsi" w:hAnsiTheme="minorHAnsi" w:cstheme="minorHAnsi"/>
          <w:b/>
          <w:noProof/>
          <w:highlight w:val="yellow"/>
        </w:rPr>
        <w:t>&lt;numéro ou numéro de référence&gt;</w:t>
      </w:r>
      <w:r w:rsidRPr="00B10E25">
        <w:rPr>
          <w:rFonts w:asciiTheme="minorHAnsi" w:hAnsiTheme="minorHAnsi" w:cstheme="minorHAnsi"/>
          <w:b/>
          <w:highlight w:val="yellow"/>
        </w:rPr>
        <w:fldChar w:fldCharType="end"/>
      </w:r>
      <w:r w:rsidRPr="00B10E25">
        <w:rPr>
          <w:rFonts w:asciiTheme="minorHAnsi" w:hAnsiTheme="minorHAnsi" w:cstheme="minorHAnsi"/>
          <w:b/>
        </w:rPr>
        <w:t xml:space="preserve"> </w:t>
      </w:r>
    </w:p>
    <w:p w14:paraId="49ED52BB" w14:textId="77777777" w:rsidR="009717CA" w:rsidRPr="00B10E25" w:rsidRDefault="009717CA" w:rsidP="00467F24">
      <w:pPr>
        <w:framePr w:w="9212" w:h="0" w:hSpace="141" w:wrap="around" w:vAnchor="text" w:hAnchor="text" w:y="10"/>
        <w:pBdr>
          <w:top w:val="single" w:sz="6" w:space="1" w:color="auto"/>
          <w:left w:val="single" w:sz="6" w:space="1" w:color="auto"/>
          <w:bottom w:val="single" w:sz="6" w:space="1" w:color="auto"/>
          <w:right w:val="single" w:sz="6" w:space="1" w:color="auto"/>
        </w:pBdr>
        <w:spacing w:before="120" w:after="120" w:line="252" w:lineRule="auto"/>
        <w:ind w:right="-1"/>
        <w:jc w:val="both"/>
        <w:rPr>
          <w:rFonts w:asciiTheme="minorHAnsi" w:hAnsiTheme="minorHAnsi" w:cstheme="minorHAnsi"/>
        </w:rPr>
      </w:pPr>
    </w:p>
    <w:p w14:paraId="308BAB46" w14:textId="5BEA78F0" w:rsidR="009717CA" w:rsidRPr="00B10E25" w:rsidRDefault="00771B5A" w:rsidP="00467F24">
      <w:pPr>
        <w:framePr w:w="9212" w:h="0" w:hSpace="141" w:wrap="around" w:vAnchor="text" w:hAnchor="text" w:y="10"/>
        <w:pBdr>
          <w:top w:val="single" w:sz="6" w:space="1" w:color="auto"/>
          <w:left w:val="single" w:sz="6" w:space="1" w:color="auto"/>
          <w:bottom w:val="single" w:sz="6" w:space="1" w:color="auto"/>
          <w:right w:val="single" w:sz="6" w:space="1" w:color="auto"/>
        </w:pBdr>
        <w:spacing w:before="120" w:after="120" w:line="252" w:lineRule="auto"/>
        <w:ind w:right="-1"/>
        <w:jc w:val="both"/>
        <w:rPr>
          <w:rFonts w:asciiTheme="minorHAnsi" w:hAnsiTheme="minorHAnsi" w:cstheme="minorHAnsi"/>
          <w:sz w:val="22"/>
        </w:rPr>
      </w:pPr>
      <w:r w:rsidRPr="00B10E25">
        <w:rPr>
          <w:rFonts w:asciiTheme="minorHAnsi" w:hAnsiTheme="minorHAnsi" w:cstheme="minorHAnsi"/>
          <w:sz w:val="22"/>
        </w:rPr>
        <w:t>Marché public de services</w:t>
      </w:r>
      <w:r w:rsidR="009717CA" w:rsidRPr="00B10E25">
        <w:rPr>
          <w:rFonts w:asciiTheme="minorHAnsi" w:hAnsiTheme="minorHAnsi" w:cstheme="minorHAnsi"/>
          <w:sz w:val="22"/>
        </w:rPr>
        <w:t xml:space="preserve"> </w:t>
      </w:r>
      <w:r w:rsidR="00C20EDC" w:rsidRPr="00B10E25">
        <w:rPr>
          <w:rFonts w:asciiTheme="minorHAnsi" w:hAnsiTheme="minorHAnsi" w:cstheme="minorHAnsi"/>
          <w:sz w:val="22"/>
        </w:rPr>
        <w:t>relatif à</w:t>
      </w:r>
      <w:r w:rsidR="009717CA" w:rsidRPr="00B10E25">
        <w:rPr>
          <w:rFonts w:asciiTheme="minorHAnsi" w:hAnsiTheme="minorHAnsi" w:cstheme="minorHAnsi"/>
          <w:sz w:val="22"/>
        </w:rPr>
        <w:t xml:space="preserve"> </w:t>
      </w:r>
      <w:r w:rsidR="00541283" w:rsidRPr="00B10E25">
        <w:rPr>
          <w:rFonts w:asciiTheme="minorHAnsi" w:hAnsiTheme="minorHAnsi" w:cstheme="minorHAnsi"/>
          <w:sz w:val="22"/>
        </w:rPr>
        <w:t>des services de nettoyage</w:t>
      </w:r>
    </w:p>
    <w:p w14:paraId="79366003" w14:textId="79E74EE2" w:rsidR="009717CA" w:rsidRPr="00B10E25" w:rsidRDefault="009717CA" w:rsidP="00467F24">
      <w:pPr>
        <w:spacing w:before="120" w:after="120" w:line="252" w:lineRule="auto"/>
        <w:ind w:right="-1"/>
        <w:jc w:val="both"/>
        <w:rPr>
          <w:rFonts w:asciiTheme="minorHAnsi" w:hAnsiTheme="minorHAnsi" w:cstheme="minorHAnsi"/>
          <w:b/>
        </w:rPr>
      </w:pPr>
      <w:r w:rsidRPr="00B10E25">
        <w:rPr>
          <w:rFonts w:asciiTheme="minorHAnsi" w:hAnsiTheme="minorHAnsi" w:cstheme="minorHAnsi"/>
          <w:b/>
        </w:rPr>
        <w:t>La firme</w:t>
      </w:r>
    </w:p>
    <w:tbl>
      <w:tblPr>
        <w:tblW w:w="0" w:type="auto"/>
        <w:tblLayout w:type="fixed"/>
        <w:tblCellMar>
          <w:left w:w="70" w:type="dxa"/>
          <w:right w:w="70" w:type="dxa"/>
        </w:tblCellMar>
        <w:tblLook w:val="0000" w:firstRow="0" w:lastRow="0" w:firstColumn="0" w:lastColumn="0" w:noHBand="0" w:noVBand="0"/>
      </w:tblPr>
      <w:tblGrid>
        <w:gridCol w:w="9211"/>
      </w:tblGrid>
      <w:tr w:rsidR="009717CA" w:rsidRPr="00B10E25" w14:paraId="23FC4699" w14:textId="77777777">
        <w:tc>
          <w:tcPr>
            <w:tcW w:w="9211" w:type="dxa"/>
            <w:tcBorders>
              <w:top w:val="single" w:sz="6" w:space="0" w:color="auto"/>
              <w:left w:val="single" w:sz="6" w:space="0" w:color="auto"/>
              <w:bottom w:val="single" w:sz="6" w:space="0" w:color="auto"/>
              <w:right w:val="single" w:sz="6" w:space="0" w:color="auto"/>
            </w:tcBorders>
          </w:tcPr>
          <w:p w14:paraId="360E4D26" w14:textId="77777777" w:rsidR="009717CA" w:rsidRPr="00B10E25" w:rsidRDefault="009717CA" w:rsidP="00467F24">
            <w:pPr>
              <w:spacing w:before="120" w:after="120" w:line="252" w:lineRule="auto"/>
              <w:jc w:val="both"/>
              <w:rPr>
                <w:rFonts w:asciiTheme="minorHAnsi" w:hAnsiTheme="minorHAnsi" w:cstheme="minorHAnsi"/>
              </w:rPr>
            </w:pPr>
          </w:p>
          <w:p w14:paraId="5DB28099" w14:textId="77777777" w:rsidR="009717CA" w:rsidRPr="00B10E25" w:rsidRDefault="009717CA" w:rsidP="00467F24">
            <w:pPr>
              <w:spacing w:before="120" w:after="120" w:line="252" w:lineRule="auto"/>
              <w:jc w:val="both"/>
              <w:rPr>
                <w:rFonts w:asciiTheme="minorHAnsi" w:hAnsiTheme="minorHAnsi" w:cstheme="minorHAnsi"/>
              </w:rPr>
            </w:pPr>
            <w:r w:rsidRPr="00B10E25">
              <w:rPr>
                <w:rFonts w:asciiTheme="minorHAnsi" w:hAnsiTheme="minorHAnsi" w:cstheme="minorHAnsi"/>
              </w:rPr>
              <w:t>(dénomination complète)</w:t>
            </w:r>
          </w:p>
        </w:tc>
      </w:tr>
    </w:tbl>
    <w:p w14:paraId="0030CFE1" w14:textId="77777777" w:rsidR="009717CA" w:rsidRPr="00B10E25" w:rsidRDefault="009717CA" w:rsidP="00467F24">
      <w:pPr>
        <w:spacing w:before="120" w:after="120" w:line="252" w:lineRule="auto"/>
        <w:ind w:right="-1"/>
        <w:jc w:val="both"/>
        <w:rPr>
          <w:rFonts w:asciiTheme="minorHAnsi" w:hAnsiTheme="minorHAnsi" w:cstheme="minorHAnsi"/>
        </w:rPr>
      </w:pPr>
      <w:r w:rsidRPr="00B10E25">
        <w:rPr>
          <w:rFonts w:asciiTheme="minorHAnsi" w:hAnsiTheme="minorHAnsi" w:cstheme="minorHAnsi"/>
        </w:rPr>
        <w:t>dont l’</w:t>
      </w:r>
      <w:r w:rsidRPr="00B10E25">
        <w:rPr>
          <w:rFonts w:asciiTheme="minorHAnsi" w:hAnsiTheme="minorHAnsi" w:cstheme="minorHAnsi"/>
          <w:b/>
        </w:rPr>
        <w:t xml:space="preserve">adresse </w:t>
      </w:r>
      <w:r w:rsidRPr="00B10E25">
        <w:rPr>
          <w:rFonts w:asciiTheme="minorHAnsi" w:hAnsiTheme="minorHAnsi" w:cstheme="minorHAnsi"/>
        </w:rPr>
        <w:t>est</w:t>
      </w:r>
      <w:r w:rsidRPr="00B10E25">
        <w:rPr>
          <w:rFonts w:asciiTheme="minorHAnsi" w:hAnsiTheme="minorHAnsi" w:cstheme="minorHAnsi"/>
          <w:b/>
        </w:rPr>
        <w:t>:</w:t>
      </w:r>
    </w:p>
    <w:tbl>
      <w:tblPr>
        <w:tblW w:w="0" w:type="auto"/>
        <w:tblLayout w:type="fixed"/>
        <w:tblCellMar>
          <w:left w:w="70" w:type="dxa"/>
          <w:right w:w="70" w:type="dxa"/>
        </w:tblCellMar>
        <w:tblLook w:val="0000" w:firstRow="0" w:lastRow="0" w:firstColumn="0" w:lastColumn="0" w:noHBand="0" w:noVBand="0"/>
      </w:tblPr>
      <w:tblGrid>
        <w:gridCol w:w="9211"/>
      </w:tblGrid>
      <w:tr w:rsidR="009717CA" w:rsidRPr="00B10E25" w14:paraId="2AD5623B" w14:textId="77777777">
        <w:tc>
          <w:tcPr>
            <w:tcW w:w="9211" w:type="dxa"/>
            <w:tcBorders>
              <w:top w:val="single" w:sz="6" w:space="0" w:color="auto"/>
              <w:left w:val="single" w:sz="6" w:space="0" w:color="auto"/>
              <w:bottom w:val="single" w:sz="6" w:space="0" w:color="auto"/>
              <w:right w:val="single" w:sz="6" w:space="0" w:color="auto"/>
            </w:tcBorders>
          </w:tcPr>
          <w:p w14:paraId="7C9DD0CF" w14:textId="6C4C3B2C" w:rsidR="009717CA" w:rsidRPr="00B10E25" w:rsidRDefault="009717CA" w:rsidP="00467F24">
            <w:pPr>
              <w:spacing w:before="120" w:after="120" w:line="252" w:lineRule="auto"/>
              <w:jc w:val="both"/>
              <w:rPr>
                <w:rFonts w:asciiTheme="minorHAnsi" w:hAnsiTheme="minorHAnsi" w:cstheme="minorHAnsi"/>
              </w:rPr>
            </w:pPr>
            <w:r w:rsidRPr="00B10E25">
              <w:rPr>
                <w:rFonts w:asciiTheme="minorHAnsi" w:hAnsiTheme="minorHAnsi" w:cstheme="minorHAnsi"/>
              </w:rPr>
              <w:t>(rue)</w:t>
            </w:r>
          </w:p>
          <w:p w14:paraId="0CDD6757" w14:textId="2F14EA16" w:rsidR="009717CA" w:rsidRPr="00B10E25" w:rsidRDefault="009717CA" w:rsidP="00467F24">
            <w:pPr>
              <w:spacing w:before="120" w:after="120" w:line="252" w:lineRule="auto"/>
              <w:jc w:val="both"/>
              <w:rPr>
                <w:rFonts w:asciiTheme="minorHAnsi" w:hAnsiTheme="minorHAnsi" w:cstheme="minorHAnsi"/>
              </w:rPr>
            </w:pPr>
            <w:r w:rsidRPr="00B10E25">
              <w:rPr>
                <w:rFonts w:asciiTheme="minorHAnsi" w:hAnsiTheme="minorHAnsi" w:cstheme="minorHAnsi"/>
              </w:rPr>
              <w:t>(code postal et commune)</w:t>
            </w:r>
          </w:p>
          <w:p w14:paraId="30078065" w14:textId="249994E2" w:rsidR="009717CA" w:rsidRPr="00B10E25" w:rsidRDefault="009717CA" w:rsidP="00467F24">
            <w:pPr>
              <w:spacing w:before="120" w:after="120" w:line="252" w:lineRule="auto"/>
              <w:jc w:val="both"/>
              <w:rPr>
                <w:rFonts w:asciiTheme="minorHAnsi" w:hAnsiTheme="minorHAnsi" w:cstheme="minorHAnsi"/>
              </w:rPr>
            </w:pPr>
            <w:r w:rsidRPr="00B10E25">
              <w:rPr>
                <w:rFonts w:asciiTheme="minorHAnsi" w:hAnsiTheme="minorHAnsi" w:cstheme="minorHAnsi"/>
              </w:rPr>
              <w:t xml:space="preserve">(pays) </w:t>
            </w:r>
          </w:p>
        </w:tc>
      </w:tr>
    </w:tbl>
    <w:p w14:paraId="57264C78" w14:textId="77777777" w:rsidR="009717CA" w:rsidRPr="00B10E25" w:rsidRDefault="009717CA" w:rsidP="00467F24">
      <w:pPr>
        <w:spacing w:before="120" w:after="120" w:line="252" w:lineRule="auto"/>
        <w:ind w:right="-1"/>
        <w:jc w:val="both"/>
        <w:rPr>
          <w:rFonts w:asciiTheme="minorHAnsi" w:hAnsiTheme="minorHAnsi" w:cstheme="minorHAnsi"/>
        </w:rPr>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9717CA" w:rsidRPr="00B10E25" w14:paraId="34B142B2" w14:textId="77777777">
        <w:tc>
          <w:tcPr>
            <w:tcW w:w="4181" w:type="dxa"/>
          </w:tcPr>
          <w:p w14:paraId="73508C08" w14:textId="77777777" w:rsidR="009717CA" w:rsidRPr="00B10E25" w:rsidRDefault="009717CA" w:rsidP="00467F24">
            <w:pPr>
              <w:spacing w:before="120" w:after="120" w:line="252" w:lineRule="auto"/>
              <w:jc w:val="both"/>
              <w:rPr>
                <w:rFonts w:asciiTheme="minorHAnsi" w:hAnsiTheme="minorHAnsi" w:cstheme="minorHAnsi"/>
              </w:rPr>
            </w:pPr>
            <w:r w:rsidRPr="00B10E25">
              <w:rPr>
                <w:rFonts w:asciiTheme="minorHAnsi" w:hAnsiTheme="minorHAnsi" w:cstheme="minorHAnsi"/>
              </w:rPr>
              <w:t xml:space="preserve">immatriculée à la </w:t>
            </w:r>
            <w:r w:rsidRPr="00B10E25">
              <w:rPr>
                <w:rFonts w:asciiTheme="minorHAnsi" w:hAnsiTheme="minorHAnsi" w:cstheme="minorHAnsi"/>
                <w:b/>
                <w:bCs/>
              </w:rPr>
              <w:t>Banque Carrefour des Entreprises</w:t>
            </w:r>
            <w:r w:rsidRPr="00B10E25">
              <w:rPr>
                <w:rFonts w:asciiTheme="minorHAnsi" w:hAnsiTheme="minorHAnsi" w:cstheme="minorHAnsi"/>
                <w:b/>
              </w:rPr>
              <w:t xml:space="preserve"> </w:t>
            </w:r>
            <w:r w:rsidRPr="00B10E25">
              <w:rPr>
                <w:rFonts w:asciiTheme="minorHAnsi" w:hAnsiTheme="minorHAnsi" w:cstheme="minorHAnsi"/>
              </w:rPr>
              <w:t>sous le numéro </w:t>
            </w:r>
          </w:p>
        </w:tc>
        <w:tc>
          <w:tcPr>
            <w:tcW w:w="5029" w:type="dxa"/>
            <w:tcBorders>
              <w:top w:val="single" w:sz="6" w:space="0" w:color="auto"/>
              <w:left w:val="single" w:sz="6" w:space="0" w:color="auto"/>
              <w:bottom w:val="single" w:sz="6" w:space="0" w:color="auto"/>
              <w:right w:val="single" w:sz="6" w:space="0" w:color="auto"/>
            </w:tcBorders>
          </w:tcPr>
          <w:p w14:paraId="7418F315" w14:textId="77777777" w:rsidR="009717CA" w:rsidRPr="00B10E25" w:rsidRDefault="009717CA" w:rsidP="00467F24">
            <w:pPr>
              <w:spacing w:before="120" w:after="120" w:line="252" w:lineRule="auto"/>
              <w:jc w:val="both"/>
              <w:rPr>
                <w:rFonts w:asciiTheme="minorHAnsi" w:hAnsiTheme="minorHAnsi" w:cstheme="minorHAnsi"/>
              </w:rPr>
            </w:pPr>
          </w:p>
          <w:p w14:paraId="7C326748" w14:textId="77777777" w:rsidR="009717CA" w:rsidRPr="00B10E25" w:rsidRDefault="009717CA" w:rsidP="00467F24">
            <w:pPr>
              <w:spacing w:before="120" w:after="120" w:line="252" w:lineRule="auto"/>
              <w:jc w:val="both"/>
              <w:rPr>
                <w:rFonts w:asciiTheme="minorHAnsi" w:hAnsiTheme="minorHAnsi" w:cstheme="minorHAnsi"/>
              </w:rPr>
            </w:pPr>
          </w:p>
        </w:tc>
      </w:tr>
    </w:tbl>
    <w:p w14:paraId="0F588527" w14:textId="77777777" w:rsidR="009717CA" w:rsidRPr="00B10E25" w:rsidRDefault="009717CA" w:rsidP="00467F24">
      <w:pPr>
        <w:spacing w:before="120" w:after="120" w:line="252" w:lineRule="auto"/>
        <w:ind w:right="-1"/>
        <w:jc w:val="both"/>
        <w:rPr>
          <w:rFonts w:asciiTheme="minorHAnsi" w:hAnsiTheme="minorHAnsi" w:cstheme="minorHAnsi"/>
        </w:rPr>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9717CA" w:rsidRPr="00B10E25" w14:paraId="46DD47E4" w14:textId="77777777">
        <w:tc>
          <w:tcPr>
            <w:tcW w:w="4181" w:type="dxa"/>
          </w:tcPr>
          <w:p w14:paraId="51F8DE84" w14:textId="77777777" w:rsidR="009717CA" w:rsidRPr="00B10E25" w:rsidRDefault="009717CA" w:rsidP="00467F24">
            <w:pPr>
              <w:spacing w:before="120" w:after="120" w:line="252" w:lineRule="auto"/>
              <w:jc w:val="both"/>
              <w:rPr>
                <w:rFonts w:asciiTheme="minorHAnsi" w:hAnsiTheme="minorHAnsi" w:cstheme="minorHAnsi"/>
                <w:i/>
              </w:rPr>
            </w:pPr>
            <w:r w:rsidRPr="00B10E25">
              <w:rPr>
                <w:rFonts w:asciiTheme="minorHAnsi" w:hAnsiTheme="minorHAnsi" w:cstheme="minorHAnsi"/>
              </w:rPr>
              <w:t xml:space="preserve">et pour laquelle </w:t>
            </w:r>
            <w:r w:rsidRPr="00B10E25">
              <w:rPr>
                <w:rFonts w:asciiTheme="minorHAnsi" w:hAnsiTheme="minorHAnsi" w:cstheme="minorHAnsi"/>
                <w:b/>
              </w:rPr>
              <w:t xml:space="preserve">Monsieur/Madame </w:t>
            </w:r>
            <w:r w:rsidRPr="00B10E25">
              <w:rPr>
                <w:rFonts w:asciiTheme="minorHAnsi" w:hAnsiTheme="minorHAnsi" w:cstheme="minorHAnsi"/>
                <w:b/>
                <w:i/>
              </w:rPr>
              <w:t>(*)</w:t>
            </w:r>
          </w:p>
        </w:tc>
        <w:tc>
          <w:tcPr>
            <w:tcW w:w="5029" w:type="dxa"/>
            <w:tcBorders>
              <w:top w:val="single" w:sz="6" w:space="0" w:color="auto"/>
              <w:left w:val="single" w:sz="6" w:space="0" w:color="auto"/>
              <w:bottom w:val="single" w:sz="6" w:space="0" w:color="auto"/>
              <w:right w:val="single" w:sz="6" w:space="0" w:color="auto"/>
            </w:tcBorders>
          </w:tcPr>
          <w:p w14:paraId="537D5461" w14:textId="77777777" w:rsidR="009717CA" w:rsidRPr="00B10E25" w:rsidRDefault="009717CA" w:rsidP="00467F24">
            <w:pPr>
              <w:spacing w:before="120" w:after="120" w:line="252" w:lineRule="auto"/>
              <w:jc w:val="both"/>
              <w:rPr>
                <w:rFonts w:asciiTheme="minorHAnsi" w:hAnsiTheme="minorHAnsi" w:cstheme="minorHAnsi"/>
              </w:rPr>
            </w:pPr>
            <w:r w:rsidRPr="00B10E25">
              <w:rPr>
                <w:rFonts w:asciiTheme="minorHAnsi" w:hAnsiTheme="minorHAnsi" w:cstheme="minorHAnsi"/>
              </w:rPr>
              <w:t>(nom)</w:t>
            </w:r>
          </w:p>
          <w:p w14:paraId="0A1AF2B2" w14:textId="77777777" w:rsidR="009717CA" w:rsidRPr="00B10E25" w:rsidRDefault="009717CA" w:rsidP="00467F24">
            <w:pPr>
              <w:spacing w:before="120" w:after="120" w:line="252" w:lineRule="auto"/>
              <w:jc w:val="both"/>
              <w:rPr>
                <w:rFonts w:asciiTheme="minorHAnsi" w:hAnsiTheme="minorHAnsi" w:cstheme="minorHAnsi"/>
              </w:rPr>
            </w:pPr>
            <w:r w:rsidRPr="00B10E25">
              <w:rPr>
                <w:rFonts w:asciiTheme="minorHAnsi" w:hAnsiTheme="minorHAnsi" w:cstheme="minorHAnsi"/>
              </w:rPr>
              <w:t>(fonction)</w:t>
            </w:r>
          </w:p>
        </w:tc>
      </w:tr>
    </w:tbl>
    <w:p w14:paraId="71EBEE6B" w14:textId="77777777" w:rsidR="009717CA" w:rsidRPr="00B10E25" w:rsidRDefault="006D7A79" w:rsidP="00467F24">
      <w:pPr>
        <w:spacing w:before="120" w:after="120" w:line="252" w:lineRule="auto"/>
        <w:ind w:right="-1"/>
        <w:jc w:val="both"/>
        <w:rPr>
          <w:rFonts w:asciiTheme="minorHAnsi" w:hAnsiTheme="minorHAnsi" w:cstheme="minorHAnsi"/>
        </w:rPr>
      </w:pPr>
      <w:r w:rsidRPr="00B10E25">
        <w:rPr>
          <w:rFonts w:asciiTheme="minorHAnsi" w:hAnsiTheme="minorHAnsi" w:cstheme="minorHAnsi"/>
          <w:b/>
        </w:rPr>
        <w:t>Domicilié(</w:t>
      </w:r>
      <w:r w:rsidR="009717CA" w:rsidRPr="00B10E25">
        <w:rPr>
          <w:rFonts w:asciiTheme="minorHAnsi" w:hAnsiTheme="minorHAnsi" w:cstheme="minorHAnsi"/>
          <w:b/>
        </w:rPr>
        <w:t xml:space="preserve">e) </w:t>
      </w:r>
      <w:r w:rsidR="009717CA" w:rsidRPr="00B10E25">
        <w:rPr>
          <w:rFonts w:asciiTheme="minorHAnsi" w:hAnsiTheme="minorHAnsi" w:cstheme="minorHAnsi"/>
        </w:rPr>
        <w:t>à l’adresse</w:t>
      </w:r>
      <w:r w:rsidR="00E445DF" w:rsidRPr="00B10E25">
        <w:rPr>
          <w:rFonts w:asciiTheme="minorHAnsi" w:hAnsiTheme="minorHAnsi" w:cstheme="minorHAnsi"/>
        </w:rPr>
        <w:t> :</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1"/>
      </w:tblGrid>
      <w:tr w:rsidR="009717CA" w:rsidRPr="00B10E25" w14:paraId="4F97F642" w14:textId="77777777">
        <w:tc>
          <w:tcPr>
            <w:tcW w:w="9211" w:type="dxa"/>
          </w:tcPr>
          <w:p w14:paraId="072DF0E3" w14:textId="4950465D" w:rsidR="009717CA" w:rsidRPr="00B10E25" w:rsidRDefault="009717CA" w:rsidP="00467F24">
            <w:pPr>
              <w:spacing w:before="120" w:after="120" w:line="252" w:lineRule="auto"/>
              <w:jc w:val="both"/>
              <w:rPr>
                <w:rFonts w:asciiTheme="minorHAnsi" w:hAnsiTheme="minorHAnsi" w:cstheme="minorHAnsi"/>
              </w:rPr>
            </w:pPr>
            <w:r w:rsidRPr="00B10E25">
              <w:rPr>
                <w:rFonts w:asciiTheme="minorHAnsi" w:hAnsiTheme="minorHAnsi" w:cstheme="minorHAnsi"/>
              </w:rPr>
              <w:t>(rue)</w:t>
            </w:r>
          </w:p>
          <w:p w14:paraId="0830133E" w14:textId="164DF8E6" w:rsidR="009717CA" w:rsidRPr="00B10E25" w:rsidRDefault="009717CA" w:rsidP="00467F24">
            <w:pPr>
              <w:spacing w:before="120" w:after="120" w:line="252" w:lineRule="auto"/>
              <w:jc w:val="both"/>
              <w:rPr>
                <w:rFonts w:asciiTheme="minorHAnsi" w:hAnsiTheme="minorHAnsi" w:cstheme="minorHAnsi"/>
              </w:rPr>
            </w:pPr>
            <w:r w:rsidRPr="00B10E25">
              <w:rPr>
                <w:rFonts w:asciiTheme="minorHAnsi" w:hAnsiTheme="minorHAnsi" w:cstheme="minorHAnsi"/>
              </w:rPr>
              <w:t>(code postal et commune)</w:t>
            </w:r>
          </w:p>
          <w:p w14:paraId="375EEC31" w14:textId="77777777" w:rsidR="009717CA" w:rsidRPr="00B10E25" w:rsidRDefault="009717CA" w:rsidP="00467F24">
            <w:pPr>
              <w:spacing w:before="120" w:after="120" w:line="252" w:lineRule="auto"/>
              <w:jc w:val="both"/>
              <w:rPr>
                <w:rFonts w:asciiTheme="minorHAnsi" w:hAnsiTheme="minorHAnsi" w:cstheme="minorHAnsi"/>
              </w:rPr>
            </w:pPr>
            <w:r w:rsidRPr="00B10E25">
              <w:rPr>
                <w:rFonts w:asciiTheme="minorHAnsi" w:hAnsiTheme="minorHAnsi" w:cstheme="minorHAnsi"/>
              </w:rPr>
              <w:t xml:space="preserve">(pays) </w:t>
            </w:r>
          </w:p>
        </w:tc>
      </w:tr>
    </w:tbl>
    <w:p w14:paraId="13CF0F61" w14:textId="77777777" w:rsidR="009717CA" w:rsidRPr="00B10E25" w:rsidRDefault="009717CA" w:rsidP="00467F24">
      <w:pPr>
        <w:spacing w:before="120" w:after="120" w:line="252" w:lineRule="auto"/>
        <w:ind w:right="-1"/>
        <w:jc w:val="both"/>
        <w:rPr>
          <w:rFonts w:asciiTheme="minorHAnsi" w:hAnsiTheme="minorHAnsi" w:cstheme="minorHAnsi"/>
        </w:rPr>
      </w:pPr>
    </w:p>
    <w:p w14:paraId="1F410720" w14:textId="45113EB4" w:rsidR="009717CA" w:rsidRPr="00B10E25" w:rsidRDefault="009717CA" w:rsidP="00467F24">
      <w:pPr>
        <w:spacing w:before="120" w:after="120" w:line="252" w:lineRule="auto"/>
        <w:ind w:right="-1"/>
        <w:jc w:val="both"/>
        <w:rPr>
          <w:rFonts w:asciiTheme="minorHAnsi" w:hAnsiTheme="minorHAnsi" w:cstheme="minorHAnsi"/>
          <w:b/>
          <w:spacing w:val="-4"/>
        </w:rPr>
      </w:pPr>
      <w:r w:rsidRPr="00B10E25">
        <w:rPr>
          <w:rFonts w:asciiTheme="minorHAnsi" w:hAnsiTheme="minorHAnsi" w:cstheme="minorHAnsi"/>
          <w:spacing w:val="-4"/>
        </w:rPr>
        <w:t xml:space="preserve">agissant comme </w:t>
      </w:r>
      <w:r w:rsidRPr="00B10E25">
        <w:rPr>
          <w:rFonts w:asciiTheme="minorHAnsi" w:hAnsiTheme="minorHAnsi" w:cstheme="minorHAnsi"/>
          <w:b/>
          <w:spacing w:val="-4"/>
        </w:rPr>
        <w:t xml:space="preserve">soumissionnaire ou fondé de pouvoirs </w:t>
      </w:r>
      <w:r w:rsidRPr="00B10E25">
        <w:rPr>
          <w:rFonts w:asciiTheme="minorHAnsi" w:hAnsiTheme="minorHAnsi" w:cstheme="minorHAnsi"/>
          <w:spacing w:val="-4"/>
        </w:rPr>
        <w:t xml:space="preserve">et signant ci-dessous, </w:t>
      </w:r>
      <w:r w:rsidRPr="00B10E25">
        <w:rPr>
          <w:rFonts w:asciiTheme="minorHAnsi" w:hAnsiTheme="minorHAnsi" w:cstheme="minorHAnsi"/>
          <w:b/>
          <w:spacing w:val="-4"/>
        </w:rPr>
        <w:t>s’engage à exécuter, conformément aux conditions et dispositions du cahier spécial des charges</w:t>
      </w:r>
      <w:r w:rsidR="00871C1F" w:rsidRPr="00B10E25">
        <w:rPr>
          <w:rFonts w:asciiTheme="minorHAnsi" w:hAnsiTheme="minorHAnsi" w:cstheme="minorHAnsi"/>
          <w:b/>
          <w:spacing w:val="-4"/>
        </w:rPr>
        <w:t xml:space="preserve"> n°</w:t>
      </w:r>
      <w:r w:rsidRPr="00B10E25">
        <w:rPr>
          <w:rFonts w:asciiTheme="minorHAnsi" w:hAnsiTheme="minorHAnsi" w:cstheme="minorHAnsi"/>
          <w:b/>
          <w:spacing w:val="-4"/>
        </w:rPr>
        <w:t xml:space="preserve"> </w:t>
      </w:r>
      <w:r w:rsidRPr="00B10E25">
        <w:rPr>
          <w:rFonts w:asciiTheme="minorHAnsi" w:hAnsiTheme="minorHAnsi" w:cstheme="minorHAnsi"/>
          <w:b/>
          <w:spacing w:val="-4"/>
          <w:highlight w:val="yellow"/>
        </w:rPr>
        <w:fldChar w:fldCharType="begin">
          <w:ffData>
            <w:name w:val="Tekstvak6"/>
            <w:enabled/>
            <w:calcOnExit w:val="0"/>
            <w:textInput>
              <w:default w:val="&lt;numéro ou numéro de référence&gt;"/>
            </w:textInput>
          </w:ffData>
        </w:fldChar>
      </w:r>
      <w:r w:rsidRPr="00B10E25">
        <w:rPr>
          <w:rFonts w:asciiTheme="minorHAnsi" w:hAnsiTheme="minorHAnsi" w:cstheme="minorHAnsi"/>
          <w:b/>
          <w:spacing w:val="-4"/>
          <w:highlight w:val="yellow"/>
        </w:rPr>
        <w:instrText xml:space="preserve"> </w:instrText>
      </w:r>
      <w:r w:rsidR="002D0648" w:rsidRPr="00B10E25">
        <w:rPr>
          <w:rFonts w:asciiTheme="minorHAnsi" w:hAnsiTheme="minorHAnsi" w:cstheme="minorHAnsi"/>
          <w:b/>
          <w:spacing w:val="-4"/>
          <w:highlight w:val="yellow"/>
        </w:rPr>
        <w:instrText>FORMTEXT</w:instrText>
      </w:r>
      <w:r w:rsidRPr="00B10E25">
        <w:rPr>
          <w:rFonts w:asciiTheme="minorHAnsi" w:hAnsiTheme="minorHAnsi" w:cstheme="minorHAnsi"/>
          <w:b/>
          <w:spacing w:val="-4"/>
          <w:highlight w:val="yellow"/>
        </w:rPr>
        <w:instrText xml:space="preserve"> </w:instrText>
      </w:r>
      <w:r w:rsidRPr="00B10E25">
        <w:rPr>
          <w:rFonts w:asciiTheme="minorHAnsi" w:hAnsiTheme="minorHAnsi" w:cstheme="minorHAnsi"/>
          <w:b/>
          <w:spacing w:val="-4"/>
          <w:highlight w:val="yellow"/>
        </w:rPr>
      </w:r>
      <w:r w:rsidRPr="00B10E25">
        <w:rPr>
          <w:rFonts w:asciiTheme="minorHAnsi" w:hAnsiTheme="minorHAnsi" w:cstheme="minorHAnsi"/>
          <w:b/>
          <w:spacing w:val="-4"/>
          <w:highlight w:val="yellow"/>
        </w:rPr>
        <w:fldChar w:fldCharType="separate"/>
      </w:r>
      <w:r w:rsidRPr="00B10E25">
        <w:rPr>
          <w:rFonts w:asciiTheme="minorHAnsi" w:hAnsiTheme="minorHAnsi" w:cstheme="minorHAnsi"/>
          <w:b/>
          <w:noProof/>
          <w:spacing w:val="-4"/>
          <w:highlight w:val="yellow"/>
        </w:rPr>
        <w:t>&lt;numéro ou numéro de référence&gt;</w:t>
      </w:r>
      <w:r w:rsidRPr="00B10E25">
        <w:rPr>
          <w:rFonts w:asciiTheme="minorHAnsi" w:hAnsiTheme="minorHAnsi" w:cstheme="minorHAnsi"/>
          <w:b/>
          <w:spacing w:val="-4"/>
          <w:highlight w:val="yellow"/>
        </w:rPr>
        <w:fldChar w:fldCharType="end"/>
      </w:r>
      <w:r w:rsidRPr="00B10E25">
        <w:rPr>
          <w:rFonts w:asciiTheme="minorHAnsi" w:hAnsiTheme="minorHAnsi" w:cstheme="minorHAnsi"/>
          <w:b/>
          <w:spacing w:val="-4"/>
        </w:rPr>
        <w:t xml:space="preserve">, le service défini </w:t>
      </w:r>
      <w:r w:rsidRPr="00B10E25">
        <w:rPr>
          <w:rFonts w:asciiTheme="minorHAnsi" w:hAnsiTheme="minorHAnsi" w:cstheme="minorHAnsi"/>
          <w:b/>
          <w:spacing w:val="-4"/>
        </w:rPr>
        <w:lastRenderedPageBreak/>
        <w:t xml:space="preserve">à cette fin formant </w:t>
      </w:r>
      <w:r w:rsidRPr="00B10E25">
        <w:rPr>
          <w:rFonts w:asciiTheme="minorHAnsi" w:hAnsiTheme="minorHAnsi" w:cstheme="minorHAnsi"/>
          <w:b/>
          <w:spacing w:val="-4"/>
          <w:highlight w:val="yellow"/>
        </w:rPr>
        <w:t>le</w:t>
      </w:r>
      <w:r w:rsidR="0076676D" w:rsidRPr="00B10E25">
        <w:rPr>
          <w:rFonts w:asciiTheme="minorHAnsi" w:hAnsiTheme="minorHAnsi" w:cstheme="minorHAnsi"/>
          <w:b/>
          <w:spacing w:val="-4"/>
          <w:highlight w:val="yellow"/>
        </w:rPr>
        <w:t>/s</w:t>
      </w:r>
      <w:r w:rsidR="00CC56FD" w:rsidRPr="00B10E25">
        <w:rPr>
          <w:rFonts w:asciiTheme="minorHAnsi" w:hAnsiTheme="minorHAnsi" w:cstheme="minorHAnsi"/>
          <w:b/>
          <w:spacing w:val="-4"/>
          <w:highlight w:val="yellow"/>
        </w:rPr>
        <w:t xml:space="preserve"> lot</w:t>
      </w:r>
      <w:r w:rsidR="0076676D" w:rsidRPr="00B10E25">
        <w:rPr>
          <w:rFonts w:asciiTheme="minorHAnsi" w:hAnsiTheme="minorHAnsi" w:cstheme="minorHAnsi"/>
          <w:b/>
          <w:spacing w:val="-4"/>
          <w:highlight w:val="yellow"/>
        </w:rPr>
        <w:t>/</w:t>
      </w:r>
      <w:r w:rsidR="00CC56FD" w:rsidRPr="00B10E25">
        <w:rPr>
          <w:rFonts w:asciiTheme="minorHAnsi" w:hAnsiTheme="minorHAnsi" w:cstheme="minorHAnsi"/>
          <w:b/>
          <w:spacing w:val="-4"/>
        </w:rPr>
        <w:t>s</w:t>
      </w:r>
      <w:r w:rsidRPr="00B10E25">
        <w:rPr>
          <w:rFonts w:asciiTheme="minorHAnsi" w:hAnsiTheme="minorHAnsi" w:cstheme="minorHAnsi"/>
          <w:b/>
          <w:spacing w:val="-4"/>
        </w:rPr>
        <w:t xml:space="preserve"> du présent document</w:t>
      </w:r>
      <w:r w:rsidR="008A013F" w:rsidRPr="00B10E25">
        <w:rPr>
          <w:rFonts w:asciiTheme="minorHAnsi" w:hAnsiTheme="minorHAnsi" w:cstheme="minorHAnsi"/>
          <w:b/>
          <w:spacing w:val="-4"/>
        </w:rPr>
        <w:t>,</w:t>
      </w:r>
      <w:r w:rsidRPr="00B10E25">
        <w:rPr>
          <w:rFonts w:asciiTheme="minorHAnsi" w:hAnsiTheme="minorHAnsi" w:cstheme="minorHAnsi"/>
          <w:b/>
          <w:spacing w:val="-4"/>
        </w:rPr>
        <w:t xml:space="preserve"> à exécuter, au prix global mentionné ci-après, indiqué en lettres et en chiffres, libellés en </w:t>
      </w:r>
      <w:r w:rsidR="00CC56FD" w:rsidRPr="00B10E25">
        <w:rPr>
          <w:rFonts w:asciiTheme="minorHAnsi" w:hAnsiTheme="minorHAnsi" w:cstheme="minorHAnsi"/>
          <w:b/>
          <w:spacing w:val="-4"/>
        </w:rPr>
        <w:t>euros</w:t>
      </w:r>
      <w:r w:rsidRPr="00B10E25">
        <w:rPr>
          <w:rFonts w:asciiTheme="minorHAnsi" w:hAnsiTheme="minorHAnsi" w:cstheme="minorHAnsi"/>
          <w:b/>
          <w:spacing w:val="-4"/>
        </w:rPr>
        <w:t>, hors TVA, 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9717CA" w:rsidRPr="00B10E25" w14:paraId="18D8D351" w14:textId="77777777" w:rsidTr="00CF6FCE">
        <w:tc>
          <w:tcPr>
            <w:tcW w:w="9211" w:type="dxa"/>
          </w:tcPr>
          <w:p w14:paraId="5344CF06" w14:textId="26D95427" w:rsidR="009717CA" w:rsidRPr="00B10E25" w:rsidRDefault="009717CA" w:rsidP="00467F24">
            <w:pPr>
              <w:pStyle w:val="En-tte"/>
              <w:spacing w:before="120" w:after="120" w:line="252" w:lineRule="auto"/>
              <w:jc w:val="both"/>
              <w:rPr>
                <w:rFonts w:asciiTheme="minorHAnsi" w:hAnsiTheme="minorHAnsi" w:cstheme="minorHAnsi"/>
                <w:sz w:val="20"/>
                <w:lang w:val="fr-BE"/>
              </w:rPr>
            </w:pPr>
          </w:p>
          <w:p w14:paraId="11C6F605" w14:textId="77777777" w:rsidR="009717CA" w:rsidRPr="00B10E25" w:rsidRDefault="009717CA" w:rsidP="00467F24">
            <w:pPr>
              <w:pStyle w:val="En-tte"/>
              <w:spacing w:before="120" w:after="120" w:line="252" w:lineRule="auto"/>
              <w:jc w:val="both"/>
              <w:rPr>
                <w:rFonts w:asciiTheme="minorHAnsi" w:hAnsiTheme="minorHAnsi" w:cstheme="minorHAnsi"/>
                <w:sz w:val="20"/>
                <w:lang w:val="fr-BE"/>
              </w:rPr>
            </w:pPr>
            <w:r w:rsidRPr="00B10E25">
              <w:rPr>
                <w:rFonts w:asciiTheme="minorHAnsi" w:hAnsiTheme="minorHAnsi" w:cstheme="minorHAnsi"/>
                <w:sz w:val="20"/>
                <w:lang w:val="fr-BE"/>
              </w:rPr>
              <w:sym w:font="Symbol" w:char="F05B"/>
            </w:r>
            <w:r w:rsidRPr="00B10E25">
              <w:rPr>
                <w:rFonts w:asciiTheme="minorHAnsi" w:hAnsiTheme="minorHAnsi" w:cstheme="minorHAnsi"/>
                <w:sz w:val="20"/>
                <w:lang w:val="fr-BE"/>
              </w:rPr>
              <w:t xml:space="preserve">en lettres et en chiffres en </w:t>
            </w:r>
            <w:r w:rsidR="00CF6FCE" w:rsidRPr="00B10E25">
              <w:rPr>
                <w:rFonts w:asciiTheme="minorHAnsi" w:hAnsiTheme="minorHAnsi" w:cstheme="minorHAnsi"/>
                <w:sz w:val="20"/>
                <w:lang w:val="fr-BE"/>
              </w:rPr>
              <w:t>euros</w:t>
            </w:r>
            <w:r w:rsidRPr="00B10E25">
              <w:rPr>
                <w:rFonts w:asciiTheme="minorHAnsi" w:hAnsiTheme="minorHAnsi" w:cstheme="minorHAnsi"/>
                <w:sz w:val="20"/>
                <w:lang w:val="fr-BE"/>
              </w:rPr>
              <w:sym w:font="Symbol" w:char="F05D"/>
            </w:r>
          </w:p>
        </w:tc>
      </w:tr>
    </w:tbl>
    <w:p w14:paraId="13C95F8B" w14:textId="4006A54C" w:rsidR="009717CA" w:rsidRPr="00B10E25" w:rsidRDefault="00617FE0" w:rsidP="00467F24">
      <w:pPr>
        <w:pStyle w:val="En-tte"/>
        <w:spacing w:before="120" w:after="120" w:line="252" w:lineRule="auto"/>
        <w:jc w:val="both"/>
        <w:rPr>
          <w:rFonts w:asciiTheme="minorHAnsi" w:hAnsiTheme="minorHAnsi" w:cstheme="minorHAnsi"/>
          <w:sz w:val="20"/>
          <w:lang w:val="fr-BE"/>
        </w:rPr>
      </w:pPr>
      <w:r w:rsidRPr="00B10E25">
        <w:rPr>
          <w:rFonts w:asciiTheme="minorHAnsi" w:hAnsiTheme="minorHAnsi" w:cstheme="minorHAnsi"/>
          <w:sz w:val="20"/>
          <w:lang w:val="fr-BE"/>
        </w:rPr>
        <w:t>Auq</w:t>
      </w:r>
      <w:r w:rsidR="008A013F" w:rsidRPr="00B10E25">
        <w:rPr>
          <w:rFonts w:asciiTheme="minorHAnsi" w:hAnsiTheme="minorHAnsi" w:cstheme="minorHAnsi"/>
          <w:sz w:val="20"/>
          <w:lang w:val="fr-BE"/>
        </w:rPr>
        <w:t>u</w:t>
      </w:r>
      <w:r w:rsidRPr="00B10E25">
        <w:rPr>
          <w:rFonts w:asciiTheme="minorHAnsi" w:hAnsiTheme="minorHAnsi" w:cstheme="minorHAnsi"/>
          <w:sz w:val="20"/>
          <w:lang w:val="fr-BE"/>
        </w:rPr>
        <w:t xml:space="preserve">el doit être ajoutée </w:t>
      </w:r>
      <w:r w:rsidR="009717CA" w:rsidRPr="00B10E25">
        <w:rPr>
          <w:rFonts w:asciiTheme="minorHAnsi" w:hAnsiTheme="minorHAnsi" w:cstheme="minorHAnsi"/>
          <w:sz w:val="20"/>
          <w:lang w:val="fr-BE"/>
        </w:rPr>
        <w:t>la TVA</w:t>
      </w:r>
      <w:r w:rsidRPr="00B10E25">
        <w:rPr>
          <w:rFonts w:asciiTheme="minorHAnsi" w:hAnsiTheme="minorHAnsi" w:cstheme="minorHAnsi"/>
          <w:sz w:val="20"/>
          <w:lang w:val="fr-BE"/>
        </w:rPr>
        <w:t xml:space="preserve">, </w:t>
      </w:r>
      <w:r w:rsidR="0019372B" w:rsidRPr="00B10E25">
        <w:rPr>
          <w:rFonts w:asciiTheme="minorHAnsi" w:hAnsiTheme="minorHAnsi" w:cstheme="minorHAnsi"/>
          <w:sz w:val="20"/>
          <w:lang w:val="fr-BE"/>
        </w:rPr>
        <w:t>soit</w:t>
      </w:r>
      <w:r w:rsidR="009717CA" w:rsidRPr="00B10E25">
        <w:rPr>
          <w:rFonts w:asciiTheme="minorHAnsi" w:hAnsiTheme="minorHAnsi" w:cstheme="minorHAnsi"/>
          <w:sz w:val="20"/>
          <w:lang w:val="fr-BE"/>
        </w:rPr>
        <w:t xml:space="preserve"> un montant de</w:t>
      </w:r>
      <w:r w:rsidR="00230E29" w:rsidRPr="00B10E25">
        <w:rPr>
          <w:rFonts w:asciiTheme="minorHAnsi" w:hAnsiTheme="minorHAnsi" w:cstheme="minorHAnsi"/>
          <w:sz w:val="20"/>
          <w:lang w:val="fr-BE"/>
        </w:rPr>
        <w:t> :</w:t>
      </w:r>
      <w:r w:rsidR="00467F24" w:rsidRPr="00B10E25">
        <w:rPr>
          <w:rFonts w:asciiTheme="minorHAnsi" w:hAnsiTheme="minorHAnsi" w:cstheme="minorHAnsi"/>
          <w:sz w:val="20"/>
          <w:lang w:val="fr-B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9717CA" w:rsidRPr="00B10E25" w14:paraId="68DCE922" w14:textId="77777777" w:rsidTr="00CF6FCE">
        <w:tc>
          <w:tcPr>
            <w:tcW w:w="9211" w:type="dxa"/>
          </w:tcPr>
          <w:p w14:paraId="3E33ACBE" w14:textId="050C98F5" w:rsidR="009717CA" w:rsidRPr="00B10E25" w:rsidRDefault="009717CA" w:rsidP="00467F24">
            <w:pPr>
              <w:pStyle w:val="En-tte"/>
              <w:spacing w:before="120" w:after="120" w:line="252" w:lineRule="auto"/>
              <w:jc w:val="both"/>
              <w:rPr>
                <w:rFonts w:asciiTheme="minorHAnsi" w:hAnsiTheme="minorHAnsi" w:cstheme="minorHAnsi"/>
                <w:sz w:val="20"/>
                <w:lang w:val="fr-BE"/>
              </w:rPr>
            </w:pPr>
          </w:p>
          <w:p w14:paraId="5F76BA7B" w14:textId="77777777" w:rsidR="009717CA" w:rsidRPr="00B10E25" w:rsidRDefault="009717CA" w:rsidP="00467F24">
            <w:pPr>
              <w:pStyle w:val="En-tte"/>
              <w:spacing w:before="120" w:after="120" w:line="252" w:lineRule="auto"/>
              <w:jc w:val="both"/>
              <w:rPr>
                <w:rFonts w:asciiTheme="minorHAnsi" w:hAnsiTheme="minorHAnsi" w:cstheme="minorHAnsi"/>
                <w:sz w:val="20"/>
                <w:lang w:val="fr-BE"/>
              </w:rPr>
            </w:pPr>
            <w:r w:rsidRPr="00B10E25">
              <w:rPr>
                <w:rFonts w:asciiTheme="minorHAnsi" w:hAnsiTheme="minorHAnsi" w:cstheme="minorHAnsi"/>
                <w:sz w:val="20"/>
                <w:lang w:val="fr-BE"/>
              </w:rPr>
              <w:sym w:font="Symbol" w:char="F05B"/>
            </w:r>
            <w:r w:rsidRPr="00B10E25">
              <w:rPr>
                <w:rFonts w:asciiTheme="minorHAnsi" w:hAnsiTheme="minorHAnsi" w:cstheme="minorHAnsi"/>
                <w:sz w:val="20"/>
                <w:lang w:val="fr-BE"/>
              </w:rPr>
              <w:t xml:space="preserve">en lettres et en chiffres en </w:t>
            </w:r>
            <w:r w:rsidR="00CF6FCE" w:rsidRPr="00B10E25">
              <w:rPr>
                <w:rFonts w:asciiTheme="minorHAnsi" w:hAnsiTheme="minorHAnsi" w:cstheme="minorHAnsi"/>
                <w:sz w:val="20"/>
                <w:lang w:val="fr-BE"/>
              </w:rPr>
              <w:t>euros</w:t>
            </w:r>
            <w:r w:rsidRPr="00B10E25">
              <w:rPr>
                <w:rFonts w:asciiTheme="minorHAnsi" w:hAnsiTheme="minorHAnsi" w:cstheme="minorHAnsi"/>
                <w:sz w:val="20"/>
                <w:lang w:val="fr-BE"/>
              </w:rPr>
              <w:sym w:font="Symbol" w:char="F05D"/>
            </w:r>
          </w:p>
        </w:tc>
      </w:tr>
    </w:tbl>
    <w:p w14:paraId="54C947C1" w14:textId="060F45C1" w:rsidR="009717CA" w:rsidRPr="00B10E25" w:rsidRDefault="008A013F" w:rsidP="00467F24">
      <w:pPr>
        <w:pStyle w:val="En-tte"/>
        <w:spacing w:before="120" w:after="120" w:line="252" w:lineRule="auto"/>
        <w:jc w:val="both"/>
        <w:rPr>
          <w:rFonts w:asciiTheme="minorHAnsi" w:hAnsiTheme="minorHAnsi" w:cstheme="minorHAnsi"/>
          <w:sz w:val="20"/>
          <w:lang w:val="fr-BE"/>
        </w:rPr>
      </w:pPr>
      <w:r w:rsidRPr="00B10E25">
        <w:rPr>
          <w:rFonts w:asciiTheme="minorHAnsi" w:hAnsiTheme="minorHAnsi" w:cstheme="minorHAnsi"/>
          <w:sz w:val="20"/>
          <w:lang w:val="fr-BE"/>
        </w:rPr>
        <w:t>soit</w:t>
      </w:r>
      <w:r w:rsidR="009717CA" w:rsidRPr="00B10E25">
        <w:rPr>
          <w:rFonts w:asciiTheme="minorHAnsi" w:hAnsiTheme="minorHAnsi" w:cstheme="minorHAnsi"/>
          <w:sz w:val="20"/>
          <w:lang w:val="fr-BE"/>
        </w:rPr>
        <w:t xml:space="preserve"> un montant global, TVA comprise, 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9717CA" w:rsidRPr="00B10E25" w14:paraId="7AAA4D59" w14:textId="77777777" w:rsidTr="00CF6FCE">
        <w:tc>
          <w:tcPr>
            <w:tcW w:w="9211" w:type="dxa"/>
          </w:tcPr>
          <w:p w14:paraId="6B5D9D73" w14:textId="24C0ED77" w:rsidR="009717CA" w:rsidRPr="00B10E25" w:rsidRDefault="009717CA" w:rsidP="00467F24">
            <w:pPr>
              <w:pStyle w:val="En-tte"/>
              <w:spacing w:before="120" w:after="120" w:line="252" w:lineRule="auto"/>
              <w:jc w:val="both"/>
              <w:rPr>
                <w:rFonts w:asciiTheme="minorHAnsi" w:hAnsiTheme="minorHAnsi" w:cstheme="minorHAnsi"/>
                <w:sz w:val="20"/>
                <w:lang w:val="fr-BE"/>
              </w:rPr>
            </w:pPr>
          </w:p>
          <w:p w14:paraId="016E2C68" w14:textId="77777777" w:rsidR="009717CA" w:rsidRPr="00B10E25" w:rsidRDefault="009717CA" w:rsidP="00467F24">
            <w:pPr>
              <w:pStyle w:val="En-tte"/>
              <w:spacing w:before="120" w:after="120" w:line="252" w:lineRule="auto"/>
              <w:jc w:val="both"/>
              <w:rPr>
                <w:rFonts w:asciiTheme="minorHAnsi" w:hAnsiTheme="minorHAnsi" w:cstheme="minorHAnsi"/>
                <w:sz w:val="20"/>
                <w:lang w:val="fr-BE"/>
              </w:rPr>
            </w:pPr>
            <w:r w:rsidRPr="00B10E25">
              <w:rPr>
                <w:rFonts w:asciiTheme="minorHAnsi" w:hAnsiTheme="minorHAnsi" w:cstheme="minorHAnsi"/>
                <w:sz w:val="20"/>
                <w:lang w:val="fr-BE"/>
              </w:rPr>
              <w:sym w:font="Symbol" w:char="F05B"/>
            </w:r>
            <w:r w:rsidRPr="00B10E25">
              <w:rPr>
                <w:rFonts w:asciiTheme="minorHAnsi" w:hAnsiTheme="minorHAnsi" w:cstheme="minorHAnsi"/>
                <w:sz w:val="20"/>
                <w:lang w:val="fr-BE"/>
              </w:rPr>
              <w:t xml:space="preserve">en lettres et en chiffres en </w:t>
            </w:r>
            <w:r w:rsidR="00CF6FCE" w:rsidRPr="00B10E25">
              <w:rPr>
                <w:rFonts w:asciiTheme="minorHAnsi" w:hAnsiTheme="minorHAnsi" w:cstheme="minorHAnsi"/>
                <w:sz w:val="20"/>
                <w:lang w:val="fr-BE"/>
              </w:rPr>
              <w:t>euros</w:t>
            </w:r>
            <w:r w:rsidRPr="00B10E25">
              <w:rPr>
                <w:rFonts w:asciiTheme="minorHAnsi" w:hAnsiTheme="minorHAnsi" w:cstheme="minorHAnsi"/>
                <w:sz w:val="20"/>
                <w:lang w:val="fr-BE"/>
              </w:rPr>
              <w:sym w:font="Symbol" w:char="F05D"/>
            </w:r>
          </w:p>
        </w:tc>
      </w:tr>
    </w:tbl>
    <w:p w14:paraId="56995F6C" w14:textId="683DF2A4" w:rsidR="009717CA" w:rsidRPr="00B10E25" w:rsidRDefault="009717CA" w:rsidP="00467F24">
      <w:pPr>
        <w:spacing w:before="120" w:after="120" w:line="252" w:lineRule="auto"/>
        <w:ind w:right="-1"/>
        <w:jc w:val="both"/>
        <w:rPr>
          <w:rFonts w:asciiTheme="minorHAnsi" w:hAnsiTheme="minorHAnsi" w:cstheme="minorHAnsi"/>
        </w:rPr>
      </w:pPr>
      <w:r w:rsidRPr="00B10E25">
        <w:rPr>
          <w:rFonts w:asciiTheme="minorHAnsi" w:hAnsiTheme="minorHAnsi" w:cstheme="minorHAnsi"/>
        </w:rPr>
        <w:t xml:space="preserve">En cas d’approbation de la présente offre, le </w:t>
      </w:r>
      <w:r w:rsidRPr="00B10E25">
        <w:rPr>
          <w:rFonts w:asciiTheme="minorHAnsi" w:hAnsiTheme="minorHAnsi" w:cstheme="minorHAnsi"/>
          <w:b/>
        </w:rPr>
        <w:t xml:space="preserve">cautionnement </w:t>
      </w:r>
      <w:r w:rsidRPr="00B10E25">
        <w:rPr>
          <w:rFonts w:asciiTheme="minorHAnsi" w:hAnsiTheme="minorHAnsi" w:cstheme="minorHAnsi"/>
        </w:rPr>
        <w:t>sera constitué dans les conditions et délais prescrits dans le cahier spécial des charges.</w:t>
      </w:r>
    </w:p>
    <w:p w14:paraId="42096E1E" w14:textId="381D35DE" w:rsidR="009717CA" w:rsidRPr="00B10E25" w:rsidRDefault="009717CA" w:rsidP="00467F24">
      <w:pPr>
        <w:spacing w:before="120" w:after="120" w:line="252" w:lineRule="auto"/>
        <w:ind w:right="-1"/>
        <w:jc w:val="both"/>
        <w:rPr>
          <w:rFonts w:asciiTheme="minorHAnsi" w:hAnsiTheme="minorHAnsi" w:cstheme="minorHAnsi"/>
        </w:rPr>
      </w:pPr>
      <w:r w:rsidRPr="00B10E25">
        <w:rPr>
          <w:rFonts w:asciiTheme="minorHAnsi" w:hAnsiTheme="minorHAnsi" w:cstheme="minorHAnsi"/>
        </w:rPr>
        <w:t>L’information confidentielle et/ou l’information qui se rapporte à des secrets techniques ou commerciaux est clairement indiquée dans l’offre.</w:t>
      </w:r>
    </w:p>
    <w:p w14:paraId="67094479" w14:textId="0B9A3A99" w:rsidR="009717CA" w:rsidRPr="00B10E25" w:rsidRDefault="009717CA" w:rsidP="00467F24">
      <w:pPr>
        <w:spacing w:before="120" w:after="120" w:line="252" w:lineRule="auto"/>
        <w:ind w:right="-1"/>
        <w:jc w:val="both"/>
        <w:rPr>
          <w:rFonts w:asciiTheme="minorHAnsi" w:hAnsiTheme="minorHAnsi" w:cstheme="minorHAnsi"/>
        </w:rPr>
      </w:pPr>
      <w:r w:rsidRPr="00B10E25">
        <w:rPr>
          <w:rFonts w:asciiTheme="minorHAnsi" w:hAnsiTheme="minorHAnsi" w:cstheme="minorHAnsi"/>
        </w:rPr>
        <w:t>Les sommes dues seront payées par l’organisme de paiement du pouvoir adjudicateur par virement ou versement sur</w:t>
      </w:r>
    </w:p>
    <w:tbl>
      <w:tblPr>
        <w:tblW w:w="0" w:type="auto"/>
        <w:tblLayout w:type="fixed"/>
        <w:tblCellMar>
          <w:left w:w="70" w:type="dxa"/>
          <w:right w:w="70" w:type="dxa"/>
        </w:tblCellMar>
        <w:tblLook w:val="0000" w:firstRow="0" w:lastRow="0" w:firstColumn="0" w:lastColumn="0" w:noHBand="0" w:noVBand="0"/>
      </w:tblPr>
      <w:tblGrid>
        <w:gridCol w:w="2622"/>
        <w:gridCol w:w="5245"/>
      </w:tblGrid>
      <w:tr w:rsidR="009717CA" w:rsidRPr="00B10E25" w14:paraId="7597A83A" w14:textId="77777777">
        <w:tc>
          <w:tcPr>
            <w:tcW w:w="2622" w:type="dxa"/>
          </w:tcPr>
          <w:p w14:paraId="0CF73F6F" w14:textId="01F3FCB4" w:rsidR="00942819" w:rsidRPr="00B10E25" w:rsidRDefault="009717CA" w:rsidP="00467F24">
            <w:pPr>
              <w:spacing w:before="120" w:after="120" w:line="252" w:lineRule="auto"/>
              <w:jc w:val="both"/>
              <w:rPr>
                <w:rFonts w:asciiTheme="minorHAnsi" w:hAnsiTheme="minorHAnsi" w:cstheme="minorHAnsi"/>
                <w:b/>
              </w:rPr>
            </w:pPr>
            <w:r w:rsidRPr="00B10E25">
              <w:rPr>
                <w:rFonts w:asciiTheme="minorHAnsi" w:hAnsiTheme="minorHAnsi" w:cstheme="minorHAnsi"/>
              </w:rPr>
              <w:t xml:space="preserve">le </w:t>
            </w:r>
            <w:r w:rsidRPr="00B10E25">
              <w:rPr>
                <w:rFonts w:asciiTheme="minorHAnsi" w:hAnsiTheme="minorHAnsi" w:cstheme="minorHAnsi"/>
                <w:b/>
              </w:rPr>
              <w:t>compte n°:</w:t>
            </w:r>
          </w:p>
          <w:p w14:paraId="0826215F" w14:textId="65CAB06C" w:rsidR="00942819" w:rsidRPr="00B10E25" w:rsidRDefault="00942819" w:rsidP="00467F24">
            <w:pPr>
              <w:spacing w:before="120" w:after="120" w:line="252" w:lineRule="auto"/>
              <w:jc w:val="both"/>
              <w:rPr>
                <w:rFonts w:asciiTheme="minorHAnsi" w:hAnsiTheme="minorHAnsi" w:cstheme="minorHAnsi"/>
                <w:b/>
              </w:rPr>
            </w:pPr>
            <w:r w:rsidRPr="00B10E25">
              <w:rPr>
                <w:rFonts w:asciiTheme="minorHAnsi" w:hAnsiTheme="minorHAnsi" w:cstheme="minorHAnsi"/>
                <w:b/>
              </w:rPr>
              <w:t>IBAN</w:t>
            </w:r>
          </w:p>
          <w:p w14:paraId="39DAFA2D" w14:textId="77777777" w:rsidR="00942819" w:rsidRPr="00B10E25" w:rsidRDefault="00942819" w:rsidP="00467F24">
            <w:pPr>
              <w:spacing w:before="120" w:after="120" w:line="252" w:lineRule="auto"/>
              <w:jc w:val="both"/>
              <w:rPr>
                <w:rFonts w:asciiTheme="minorHAnsi" w:hAnsiTheme="minorHAnsi" w:cstheme="minorHAnsi"/>
              </w:rPr>
            </w:pPr>
            <w:r w:rsidRPr="00B10E25">
              <w:rPr>
                <w:rFonts w:asciiTheme="minorHAnsi" w:hAnsiTheme="minorHAnsi" w:cstheme="minorHAnsi"/>
                <w:b/>
              </w:rPr>
              <w:t>BIC</w:t>
            </w:r>
          </w:p>
        </w:tc>
        <w:tc>
          <w:tcPr>
            <w:tcW w:w="5245" w:type="dxa"/>
            <w:tcBorders>
              <w:top w:val="single" w:sz="6" w:space="0" w:color="auto"/>
              <w:left w:val="single" w:sz="6" w:space="0" w:color="auto"/>
              <w:bottom w:val="single" w:sz="6" w:space="0" w:color="auto"/>
              <w:right w:val="single" w:sz="6" w:space="0" w:color="auto"/>
            </w:tcBorders>
          </w:tcPr>
          <w:p w14:paraId="20BC60D3" w14:textId="77777777" w:rsidR="009717CA" w:rsidRPr="00B10E25" w:rsidRDefault="009717CA" w:rsidP="00467F24">
            <w:pPr>
              <w:spacing w:before="120" w:after="120" w:line="252" w:lineRule="auto"/>
              <w:jc w:val="both"/>
              <w:rPr>
                <w:rFonts w:asciiTheme="minorHAnsi" w:hAnsiTheme="minorHAnsi" w:cstheme="minorHAnsi"/>
              </w:rPr>
            </w:pPr>
          </w:p>
          <w:p w14:paraId="75DB3546" w14:textId="77777777" w:rsidR="009717CA" w:rsidRPr="00B10E25" w:rsidRDefault="009717CA" w:rsidP="00467F24">
            <w:pPr>
              <w:spacing w:before="120" w:after="120" w:line="252" w:lineRule="auto"/>
              <w:jc w:val="both"/>
              <w:rPr>
                <w:rFonts w:asciiTheme="minorHAnsi" w:hAnsiTheme="minorHAnsi" w:cstheme="minorHAnsi"/>
              </w:rPr>
            </w:pPr>
          </w:p>
        </w:tc>
      </w:tr>
    </w:tbl>
    <w:p w14:paraId="561DA531" w14:textId="77777777" w:rsidR="009717CA" w:rsidRPr="00B10E25" w:rsidRDefault="009717CA" w:rsidP="00467F24">
      <w:pPr>
        <w:spacing w:before="120" w:after="120" w:line="252" w:lineRule="auto"/>
        <w:ind w:right="-1"/>
        <w:jc w:val="both"/>
        <w:rPr>
          <w:rFonts w:asciiTheme="minorHAnsi" w:hAnsiTheme="minorHAnsi" w:cstheme="minorHAnsi"/>
        </w:rPr>
      </w:pPr>
    </w:p>
    <w:tbl>
      <w:tblPr>
        <w:tblW w:w="0" w:type="auto"/>
        <w:tblLayout w:type="fixed"/>
        <w:tblCellMar>
          <w:left w:w="71" w:type="dxa"/>
          <w:right w:w="71" w:type="dxa"/>
        </w:tblCellMar>
        <w:tblLook w:val="0000" w:firstRow="0" w:lastRow="0" w:firstColumn="0" w:lastColumn="0" w:noHBand="0" w:noVBand="0"/>
      </w:tblPr>
      <w:tblGrid>
        <w:gridCol w:w="2623"/>
        <w:gridCol w:w="2410"/>
        <w:gridCol w:w="4110"/>
      </w:tblGrid>
      <w:tr w:rsidR="009717CA" w:rsidRPr="00B10E25" w14:paraId="5A16AF40" w14:textId="77777777">
        <w:trPr>
          <w:trHeight w:val="320"/>
        </w:trPr>
        <w:tc>
          <w:tcPr>
            <w:tcW w:w="2623" w:type="dxa"/>
          </w:tcPr>
          <w:p w14:paraId="4A5726D6" w14:textId="77777777" w:rsidR="009717CA" w:rsidRPr="00B10E25" w:rsidRDefault="009717CA" w:rsidP="00467F24">
            <w:pPr>
              <w:spacing w:before="120" w:after="120" w:line="252" w:lineRule="auto"/>
              <w:jc w:val="both"/>
              <w:rPr>
                <w:rFonts w:asciiTheme="minorHAnsi" w:hAnsiTheme="minorHAnsi" w:cstheme="minorHAnsi"/>
              </w:rPr>
            </w:pPr>
            <w:r w:rsidRPr="00B10E25">
              <w:rPr>
                <w:rFonts w:asciiTheme="minorHAnsi" w:hAnsiTheme="minorHAnsi" w:cstheme="minorHAnsi"/>
              </w:rPr>
              <w:t xml:space="preserve">La langue </w:t>
            </w:r>
          </w:p>
        </w:tc>
        <w:tc>
          <w:tcPr>
            <w:tcW w:w="2410" w:type="dxa"/>
            <w:tcBorders>
              <w:top w:val="single" w:sz="6" w:space="0" w:color="auto"/>
              <w:left w:val="single" w:sz="6" w:space="0" w:color="auto"/>
              <w:bottom w:val="single" w:sz="6" w:space="0" w:color="auto"/>
              <w:right w:val="single" w:sz="6" w:space="0" w:color="auto"/>
            </w:tcBorders>
          </w:tcPr>
          <w:p w14:paraId="0C79B803" w14:textId="77777777" w:rsidR="009717CA" w:rsidRPr="00B10E25" w:rsidRDefault="009717CA" w:rsidP="00467F24">
            <w:pPr>
              <w:spacing w:before="120" w:after="120" w:line="252" w:lineRule="auto"/>
              <w:jc w:val="both"/>
              <w:rPr>
                <w:rFonts w:asciiTheme="minorHAnsi" w:hAnsiTheme="minorHAnsi" w:cstheme="minorHAnsi"/>
                <w:b/>
                <w:i/>
              </w:rPr>
            </w:pPr>
            <w:r w:rsidRPr="00B10E25">
              <w:rPr>
                <w:rFonts w:asciiTheme="minorHAnsi" w:hAnsiTheme="minorHAnsi" w:cstheme="minorHAnsi"/>
                <w:highlight w:val="yellow"/>
              </w:rPr>
              <w:t>néerlandaise/française</w:t>
            </w:r>
            <w:r w:rsidRPr="00B10E25">
              <w:rPr>
                <w:rFonts w:asciiTheme="minorHAnsi" w:hAnsiTheme="minorHAnsi" w:cstheme="minorHAnsi"/>
              </w:rPr>
              <w:t xml:space="preserve"> </w:t>
            </w:r>
            <w:r w:rsidRPr="00B10E25">
              <w:rPr>
                <w:rFonts w:asciiTheme="minorHAnsi" w:hAnsiTheme="minorHAnsi" w:cstheme="minorHAnsi"/>
                <w:b/>
                <w:i/>
              </w:rPr>
              <w:t>(*)</w:t>
            </w:r>
          </w:p>
          <w:p w14:paraId="3494FD85" w14:textId="77777777" w:rsidR="009717CA" w:rsidRPr="00B10E25" w:rsidRDefault="009717CA" w:rsidP="00467F24">
            <w:pPr>
              <w:spacing w:before="120" w:after="120" w:line="252" w:lineRule="auto"/>
              <w:jc w:val="both"/>
              <w:rPr>
                <w:rFonts w:asciiTheme="minorHAnsi" w:hAnsiTheme="minorHAnsi" w:cstheme="minorHAnsi"/>
              </w:rPr>
            </w:pPr>
          </w:p>
        </w:tc>
        <w:tc>
          <w:tcPr>
            <w:tcW w:w="4110" w:type="dxa"/>
            <w:tcBorders>
              <w:left w:val="nil"/>
            </w:tcBorders>
          </w:tcPr>
          <w:p w14:paraId="52CE9428" w14:textId="77777777" w:rsidR="009717CA" w:rsidRPr="00B10E25" w:rsidRDefault="009717CA" w:rsidP="00467F24">
            <w:pPr>
              <w:spacing w:before="120" w:after="120" w:line="252" w:lineRule="auto"/>
              <w:jc w:val="both"/>
              <w:rPr>
                <w:rFonts w:asciiTheme="minorHAnsi" w:hAnsiTheme="minorHAnsi" w:cstheme="minorHAnsi"/>
              </w:rPr>
            </w:pPr>
            <w:r w:rsidRPr="00B10E25">
              <w:rPr>
                <w:rFonts w:asciiTheme="minorHAnsi" w:hAnsiTheme="minorHAnsi" w:cstheme="minorHAnsi"/>
              </w:rPr>
              <w:t xml:space="preserve"> est choisie pour l’interprétation du contrat.</w:t>
            </w:r>
          </w:p>
        </w:tc>
      </w:tr>
    </w:tbl>
    <w:p w14:paraId="5638B2E9" w14:textId="74FE60D6" w:rsidR="009717CA" w:rsidRPr="00B10E25" w:rsidRDefault="009717CA" w:rsidP="00467F24">
      <w:pPr>
        <w:spacing w:before="120" w:after="120" w:line="252" w:lineRule="auto"/>
        <w:ind w:right="-1"/>
        <w:jc w:val="both"/>
        <w:rPr>
          <w:rFonts w:asciiTheme="minorHAnsi" w:hAnsiTheme="minorHAnsi" w:cstheme="minorHAnsi"/>
        </w:rPr>
      </w:pPr>
      <w:r w:rsidRPr="00B10E25">
        <w:rPr>
          <w:rFonts w:asciiTheme="minorHAnsi" w:hAnsiTheme="minorHAnsi" w:cstheme="minorHAnsi"/>
        </w:rPr>
        <w:t>Toute correspondance concernant l’exécution du marché doit être envoyée à l’adresse suivante</w:t>
      </w:r>
      <w:r w:rsidR="00B472B3" w:rsidRPr="00B10E25">
        <w:rPr>
          <w:rFonts w:asciiTheme="minorHAnsi" w:hAnsiTheme="minorHAnsi" w:cstheme="minorHAnsi"/>
        </w:rPr>
        <w:t> :</w:t>
      </w:r>
    </w:p>
    <w:p w14:paraId="5834748D" w14:textId="77777777" w:rsidR="009717CA" w:rsidRPr="00B10E25" w:rsidRDefault="009717CA" w:rsidP="00467F24">
      <w:pPr>
        <w:spacing w:before="120" w:after="120" w:line="252" w:lineRule="auto"/>
        <w:ind w:right="-1"/>
        <w:jc w:val="both"/>
        <w:rPr>
          <w:rFonts w:asciiTheme="minorHAnsi" w:hAnsiTheme="minorHAnsi" w:cstheme="minorHAnsi"/>
        </w:rPr>
      </w:pPr>
    </w:p>
    <w:tbl>
      <w:tblPr>
        <w:tblW w:w="0" w:type="auto"/>
        <w:tblLayout w:type="fixed"/>
        <w:tblCellMar>
          <w:left w:w="70" w:type="dxa"/>
          <w:right w:w="70" w:type="dxa"/>
        </w:tblCellMar>
        <w:tblLook w:val="0000" w:firstRow="0" w:lastRow="0" w:firstColumn="0" w:lastColumn="0" w:noHBand="0" w:noVBand="0"/>
      </w:tblPr>
      <w:tblGrid>
        <w:gridCol w:w="9211"/>
      </w:tblGrid>
      <w:tr w:rsidR="009717CA" w:rsidRPr="00B10E25" w14:paraId="340DC536" w14:textId="77777777">
        <w:tc>
          <w:tcPr>
            <w:tcW w:w="9211" w:type="dxa"/>
            <w:tcBorders>
              <w:top w:val="single" w:sz="6" w:space="0" w:color="auto"/>
              <w:left w:val="single" w:sz="6" w:space="0" w:color="auto"/>
              <w:bottom w:val="single" w:sz="6" w:space="0" w:color="auto"/>
              <w:right w:val="single" w:sz="6" w:space="0" w:color="auto"/>
            </w:tcBorders>
          </w:tcPr>
          <w:p w14:paraId="0B5C5961" w14:textId="060B8BE1" w:rsidR="009717CA" w:rsidRPr="00B10E25" w:rsidRDefault="00467F24" w:rsidP="00467F24">
            <w:pPr>
              <w:spacing w:before="120" w:after="120" w:line="252" w:lineRule="auto"/>
              <w:jc w:val="both"/>
              <w:rPr>
                <w:rFonts w:asciiTheme="minorHAnsi" w:hAnsiTheme="minorHAnsi" w:cstheme="minorHAnsi"/>
              </w:rPr>
            </w:pPr>
            <w:r w:rsidRPr="00B10E25">
              <w:rPr>
                <w:rFonts w:asciiTheme="minorHAnsi" w:hAnsiTheme="minorHAnsi" w:cstheme="minorHAnsi"/>
              </w:rPr>
              <w:t xml:space="preserve"> </w:t>
            </w:r>
            <w:r w:rsidR="009717CA" w:rsidRPr="00B10E25">
              <w:rPr>
                <w:rFonts w:asciiTheme="minorHAnsi" w:hAnsiTheme="minorHAnsi" w:cstheme="minorHAnsi"/>
              </w:rPr>
              <w:t>(rue)</w:t>
            </w:r>
          </w:p>
          <w:p w14:paraId="02004A91" w14:textId="6BD7ED56" w:rsidR="009717CA" w:rsidRPr="00B10E25" w:rsidRDefault="00467F24" w:rsidP="00467F24">
            <w:pPr>
              <w:spacing w:before="120" w:after="120" w:line="252" w:lineRule="auto"/>
              <w:jc w:val="both"/>
              <w:rPr>
                <w:rFonts w:asciiTheme="minorHAnsi" w:hAnsiTheme="minorHAnsi" w:cstheme="minorHAnsi"/>
              </w:rPr>
            </w:pPr>
            <w:r w:rsidRPr="00B10E25">
              <w:rPr>
                <w:rFonts w:asciiTheme="minorHAnsi" w:hAnsiTheme="minorHAnsi" w:cstheme="minorHAnsi"/>
              </w:rPr>
              <w:t xml:space="preserve"> </w:t>
            </w:r>
            <w:r w:rsidR="009717CA" w:rsidRPr="00B10E25">
              <w:rPr>
                <w:rFonts w:asciiTheme="minorHAnsi" w:hAnsiTheme="minorHAnsi" w:cstheme="minorHAnsi"/>
              </w:rPr>
              <w:t>(code postal et commune)</w:t>
            </w:r>
          </w:p>
          <w:p w14:paraId="1151BF05" w14:textId="734C5ED5" w:rsidR="0081223F" w:rsidRPr="00B10E25" w:rsidRDefault="00467F24" w:rsidP="00467F24">
            <w:pPr>
              <w:spacing w:before="120" w:after="120" w:line="252" w:lineRule="auto"/>
              <w:jc w:val="both"/>
              <w:rPr>
                <w:rFonts w:asciiTheme="minorHAnsi" w:hAnsiTheme="minorHAnsi" w:cstheme="minorHAnsi"/>
              </w:rPr>
            </w:pPr>
            <w:r w:rsidRPr="00B10E25">
              <w:rPr>
                <w:rFonts w:asciiTheme="minorHAnsi" w:hAnsiTheme="minorHAnsi" w:cstheme="minorHAnsi"/>
              </w:rPr>
              <w:t xml:space="preserve"> </w:t>
            </w:r>
            <w:r w:rsidR="009717CA" w:rsidRPr="00B10E25">
              <w:rPr>
                <w:rFonts w:asciiTheme="minorHAnsi" w:hAnsiTheme="minorHAnsi" w:cstheme="minorHAnsi"/>
              </w:rPr>
              <w:t xml:space="preserve">(n° de </w:t>
            </w:r>
            <w:r w:rsidR="009717CA" w:rsidRPr="00B10E25">
              <w:rPr>
                <w:rFonts w:asciiTheme="minorHAnsi" w:hAnsiTheme="minorHAnsi" w:cstheme="minorHAnsi"/>
              </w:rPr>
              <w:sym w:font="Wingdings" w:char="F029"/>
            </w:r>
            <w:r w:rsidR="009717CA" w:rsidRPr="00B10E25">
              <w:rPr>
                <w:rFonts w:asciiTheme="minorHAnsi" w:hAnsiTheme="minorHAnsi" w:cstheme="minorHAnsi"/>
              </w:rPr>
              <w:t>)</w:t>
            </w:r>
          </w:p>
          <w:p w14:paraId="6195348C" w14:textId="745F3777" w:rsidR="009717CA" w:rsidRPr="00B10E25" w:rsidRDefault="00467F24" w:rsidP="00467F24">
            <w:pPr>
              <w:spacing w:before="120" w:after="120" w:line="252" w:lineRule="auto"/>
              <w:jc w:val="both"/>
              <w:rPr>
                <w:rFonts w:asciiTheme="minorHAnsi" w:hAnsiTheme="minorHAnsi" w:cstheme="minorHAnsi"/>
              </w:rPr>
            </w:pPr>
            <w:r w:rsidRPr="00B10E25">
              <w:rPr>
                <w:rFonts w:asciiTheme="minorHAnsi" w:hAnsiTheme="minorHAnsi" w:cstheme="minorHAnsi"/>
              </w:rPr>
              <w:t xml:space="preserve"> </w:t>
            </w:r>
            <w:r w:rsidR="00871C1F" w:rsidRPr="00B10E25">
              <w:rPr>
                <w:rFonts w:asciiTheme="minorHAnsi" w:hAnsiTheme="minorHAnsi" w:cstheme="minorHAnsi"/>
              </w:rPr>
              <w:t>(adresse e-mail)</w:t>
            </w:r>
            <w:r w:rsidR="009717CA" w:rsidRPr="00B10E25">
              <w:rPr>
                <w:rFonts w:asciiTheme="minorHAnsi" w:hAnsiTheme="minorHAnsi" w:cstheme="minorHAnsi"/>
              </w:rPr>
              <w:t xml:space="preserve"> </w:t>
            </w:r>
          </w:p>
        </w:tc>
      </w:tr>
    </w:tbl>
    <w:p w14:paraId="0F53871B" w14:textId="77777777" w:rsidR="009717CA" w:rsidRPr="00B10E25" w:rsidRDefault="009717CA" w:rsidP="00467F24">
      <w:pPr>
        <w:spacing w:before="120" w:after="120" w:line="252" w:lineRule="auto"/>
        <w:ind w:right="-1"/>
        <w:jc w:val="both"/>
        <w:rPr>
          <w:rFonts w:asciiTheme="minorHAnsi" w:hAnsiTheme="minorHAnsi" w:cstheme="minorHAnsi"/>
        </w:rPr>
      </w:pPr>
    </w:p>
    <w:tbl>
      <w:tblPr>
        <w:tblW w:w="0" w:type="auto"/>
        <w:tblLayout w:type="fixed"/>
        <w:tblCellMar>
          <w:left w:w="70" w:type="dxa"/>
          <w:right w:w="70" w:type="dxa"/>
        </w:tblCellMar>
        <w:tblLook w:val="0000" w:firstRow="0" w:lastRow="0" w:firstColumn="0" w:lastColumn="0" w:noHBand="0" w:noVBand="0"/>
      </w:tblPr>
      <w:tblGrid>
        <w:gridCol w:w="1204"/>
        <w:gridCol w:w="3828"/>
        <w:gridCol w:w="160"/>
        <w:gridCol w:w="4092"/>
      </w:tblGrid>
      <w:tr w:rsidR="009717CA" w:rsidRPr="00B10E25" w14:paraId="4AC3DB85" w14:textId="77777777">
        <w:tc>
          <w:tcPr>
            <w:tcW w:w="1204" w:type="dxa"/>
          </w:tcPr>
          <w:p w14:paraId="1272CC29" w14:textId="77777777" w:rsidR="009717CA" w:rsidRPr="00B10E25" w:rsidRDefault="009717CA" w:rsidP="00467F24">
            <w:pPr>
              <w:spacing w:before="120" w:after="120" w:line="252" w:lineRule="auto"/>
              <w:jc w:val="both"/>
              <w:rPr>
                <w:rFonts w:asciiTheme="minorHAnsi" w:hAnsiTheme="minorHAnsi" w:cstheme="minorHAnsi"/>
                <w:b/>
              </w:rPr>
            </w:pPr>
            <w:r w:rsidRPr="00B10E25">
              <w:rPr>
                <w:rFonts w:asciiTheme="minorHAnsi" w:hAnsiTheme="minorHAnsi" w:cstheme="minorHAnsi"/>
                <w:b/>
              </w:rPr>
              <w:lastRenderedPageBreak/>
              <w:t xml:space="preserve">Fait : </w:t>
            </w:r>
          </w:p>
        </w:tc>
        <w:tc>
          <w:tcPr>
            <w:tcW w:w="3828" w:type="dxa"/>
            <w:tcBorders>
              <w:top w:val="single" w:sz="6" w:space="0" w:color="auto"/>
              <w:left w:val="single" w:sz="6" w:space="0" w:color="auto"/>
              <w:bottom w:val="single" w:sz="6" w:space="0" w:color="auto"/>
            </w:tcBorders>
          </w:tcPr>
          <w:p w14:paraId="590F00F5" w14:textId="77777777" w:rsidR="009717CA" w:rsidRPr="00B10E25" w:rsidRDefault="009717CA" w:rsidP="00467F24">
            <w:pPr>
              <w:spacing w:before="120" w:after="120" w:line="252" w:lineRule="auto"/>
              <w:jc w:val="both"/>
              <w:rPr>
                <w:rFonts w:asciiTheme="minorHAnsi" w:hAnsiTheme="minorHAnsi" w:cstheme="minorHAnsi"/>
                <w:b/>
              </w:rPr>
            </w:pPr>
            <w:r w:rsidRPr="00B10E25">
              <w:rPr>
                <w:rFonts w:asciiTheme="minorHAnsi" w:hAnsiTheme="minorHAnsi" w:cstheme="minorHAnsi"/>
                <w:b/>
              </w:rPr>
              <w:t>A</w:t>
            </w:r>
          </w:p>
        </w:tc>
        <w:tc>
          <w:tcPr>
            <w:tcW w:w="160" w:type="dxa"/>
            <w:tcBorders>
              <w:left w:val="single" w:sz="6" w:space="0" w:color="auto"/>
              <w:right w:val="single" w:sz="6" w:space="0" w:color="auto"/>
            </w:tcBorders>
          </w:tcPr>
          <w:p w14:paraId="2FA49C75" w14:textId="77777777" w:rsidR="009717CA" w:rsidRPr="00B10E25" w:rsidRDefault="009717CA" w:rsidP="00467F24">
            <w:pPr>
              <w:spacing w:before="120" w:after="120" w:line="252" w:lineRule="auto"/>
              <w:jc w:val="both"/>
              <w:rPr>
                <w:rFonts w:asciiTheme="minorHAnsi" w:hAnsiTheme="minorHAnsi" w:cstheme="minorHAnsi"/>
                <w:b/>
              </w:rPr>
            </w:pPr>
          </w:p>
        </w:tc>
        <w:tc>
          <w:tcPr>
            <w:tcW w:w="4092" w:type="dxa"/>
            <w:tcBorders>
              <w:top w:val="single" w:sz="6" w:space="0" w:color="auto"/>
              <w:left w:val="single" w:sz="6" w:space="0" w:color="auto"/>
              <w:bottom w:val="single" w:sz="6" w:space="0" w:color="auto"/>
              <w:right w:val="single" w:sz="6" w:space="0" w:color="auto"/>
            </w:tcBorders>
          </w:tcPr>
          <w:p w14:paraId="59130C18" w14:textId="2A16AD1E" w:rsidR="009717CA" w:rsidRPr="00B10E25" w:rsidRDefault="009717CA" w:rsidP="00467F24">
            <w:pPr>
              <w:spacing w:before="120" w:after="120" w:line="252" w:lineRule="auto"/>
              <w:jc w:val="both"/>
              <w:rPr>
                <w:rFonts w:asciiTheme="minorHAnsi" w:hAnsiTheme="minorHAnsi" w:cstheme="minorHAnsi"/>
                <w:b/>
              </w:rPr>
            </w:pPr>
            <w:r w:rsidRPr="00B10E25">
              <w:rPr>
                <w:rFonts w:asciiTheme="minorHAnsi" w:hAnsiTheme="minorHAnsi" w:cstheme="minorHAnsi"/>
                <w:b/>
              </w:rPr>
              <w:t xml:space="preserve">Le                               </w:t>
            </w:r>
            <w:r w:rsidR="00871C1F" w:rsidRPr="00B10E25">
              <w:rPr>
                <w:rFonts w:asciiTheme="minorHAnsi" w:hAnsiTheme="minorHAnsi" w:cstheme="minorHAnsi"/>
                <w:b/>
              </w:rPr>
              <w:t xml:space="preserve">                    </w:t>
            </w:r>
            <w:r w:rsidR="00771B5A" w:rsidRPr="00B10E25">
              <w:rPr>
                <w:rFonts w:asciiTheme="minorHAnsi" w:hAnsiTheme="minorHAnsi" w:cstheme="minorHAnsi"/>
                <w:b/>
              </w:rPr>
              <w:t>202</w:t>
            </w:r>
            <w:r w:rsidR="00B472B3" w:rsidRPr="00B10E25">
              <w:rPr>
                <w:rFonts w:asciiTheme="minorHAnsi" w:hAnsiTheme="minorHAnsi" w:cstheme="minorHAnsi"/>
                <w:b/>
                <w:highlight w:val="yellow"/>
              </w:rPr>
              <w:t>X</w:t>
            </w:r>
            <w:r w:rsidRPr="00B10E25">
              <w:rPr>
                <w:rFonts w:asciiTheme="minorHAnsi" w:hAnsiTheme="minorHAnsi" w:cstheme="minorHAnsi"/>
                <w:b/>
              </w:rPr>
              <w:t>.</w:t>
            </w:r>
          </w:p>
        </w:tc>
      </w:tr>
    </w:tbl>
    <w:p w14:paraId="56C95F3F" w14:textId="77777777" w:rsidR="009717CA" w:rsidRPr="00B10E25" w:rsidRDefault="009717CA" w:rsidP="00467F24">
      <w:pPr>
        <w:spacing w:before="120" w:after="120" w:line="252" w:lineRule="auto"/>
        <w:ind w:right="-1"/>
        <w:jc w:val="both"/>
        <w:rPr>
          <w:rFonts w:asciiTheme="minorHAnsi" w:hAnsiTheme="minorHAnsi" w:cstheme="minorHAnsi"/>
          <w:b/>
        </w:rPr>
      </w:pPr>
    </w:p>
    <w:p w14:paraId="73CF2F78" w14:textId="1C0DD2BD" w:rsidR="009717CA" w:rsidRPr="00B10E25" w:rsidRDefault="009717CA" w:rsidP="00467F24">
      <w:pPr>
        <w:spacing w:before="120" w:after="120" w:line="252" w:lineRule="auto"/>
        <w:ind w:right="-1"/>
        <w:jc w:val="both"/>
        <w:rPr>
          <w:rFonts w:asciiTheme="minorHAnsi" w:hAnsiTheme="minorHAnsi" w:cstheme="minorHAnsi"/>
        </w:rPr>
      </w:pPr>
      <w:r w:rsidRPr="00B10E25">
        <w:rPr>
          <w:rFonts w:asciiTheme="minorHAnsi" w:hAnsiTheme="minorHAnsi" w:cstheme="minorHAnsi"/>
          <w:b/>
        </w:rPr>
        <w:t>Le soumissionnaire ou le fondé de pouvoirs</w:t>
      </w:r>
      <w:r w:rsidR="00B472B3" w:rsidRPr="00B10E25">
        <w:rPr>
          <w:rFonts w:asciiTheme="minorHAnsi" w:hAnsiTheme="minorHAnsi" w:cstheme="minorHAnsi"/>
          <w:b/>
        </w:rPr>
        <w:t> </w:t>
      </w:r>
      <w:r w:rsidR="00B472B3" w:rsidRPr="00B10E25">
        <w:rPr>
          <w:rFonts w:asciiTheme="minorHAnsi" w:hAnsiTheme="minorHAnsi" w:cstheme="minorHAnsi"/>
        </w:rPr>
        <w:t>:</w:t>
      </w:r>
    </w:p>
    <w:tbl>
      <w:tblPr>
        <w:tblW w:w="0" w:type="auto"/>
        <w:tblInd w:w="1205" w:type="dxa"/>
        <w:tblLayout w:type="fixed"/>
        <w:tblCellMar>
          <w:left w:w="71" w:type="dxa"/>
          <w:right w:w="71" w:type="dxa"/>
        </w:tblCellMar>
        <w:tblLook w:val="0000" w:firstRow="0" w:lastRow="0" w:firstColumn="0" w:lastColumn="0" w:noHBand="0" w:noVBand="0"/>
      </w:tblPr>
      <w:tblGrid>
        <w:gridCol w:w="8080"/>
      </w:tblGrid>
      <w:tr w:rsidR="009717CA" w:rsidRPr="00B10E25" w14:paraId="50D8FBB4" w14:textId="77777777">
        <w:trPr>
          <w:trHeight w:val="1367"/>
        </w:trPr>
        <w:tc>
          <w:tcPr>
            <w:tcW w:w="8080" w:type="dxa"/>
            <w:tcBorders>
              <w:top w:val="single" w:sz="6" w:space="0" w:color="auto"/>
              <w:left w:val="single" w:sz="6" w:space="0" w:color="auto"/>
              <w:bottom w:val="single" w:sz="6" w:space="0" w:color="auto"/>
              <w:right w:val="single" w:sz="6" w:space="0" w:color="auto"/>
            </w:tcBorders>
          </w:tcPr>
          <w:p w14:paraId="6E5D0547" w14:textId="77777777" w:rsidR="009717CA" w:rsidRPr="00B10E25" w:rsidRDefault="009717CA" w:rsidP="00467F24">
            <w:pPr>
              <w:spacing w:before="120" w:after="120" w:line="252" w:lineRule="auto"/>
              <w:jc w:val="both"/>
              <w:rPr>
                <w:rFonts w:asciiTheme="minorHAnsi" w:hAnsiTheme="minorHAnsi" w:cstheme="minorHAnsi"/>
              </w:rPr>
            </w:pPr>
            <w:r w:rsidRPr="00B10E25">
              <w:rPr>
                <w:rFonts w:asciiTheme="minorHAnsi" w:hAnsiTheme="minorHAnsi" w:cstheme="minorHAnsi"/>
              </w:rPr>
              <w:t>(nom)</w:t>
            </w:r>
          </w:p>
          <w:p w14:paraId="01A06A36" w14:textId="77777777" w:rsidR="009717CA" w:rsidRPr="00B10E25" w:rsidRDefault="009717CA" w:rsidP="00467F24">
            <w:pPr>
              <w:spacing w:before="120" w:after="120" w:line="252" w:lineRule="auto"/>
              <w:jc w:val="both"/>
              <w:rPr>
                <w:rFonts w:asciiTheme="minorHAnsi" w:hAnsiTheme="minorHAnsi" w:cstheme="minorHAnsi"/>
              </w:rPr>
            </w:pPr>
            <w:r w:rsidRPr="00B10E25">
              <w:rPr>
                <w:rFonts w:asciiTheme="minorHAnsi" w:hAnsiTheme="minorHAnsi" w:cstheme="minorHAnsi"/>
              </w:rPr>
              <w:t>(fonction)</w:t>
            </w:r>
          </w:p>
          <w:p w14:paraId="02173F03" w14:textId="77777777" w:rsidR="009717CA" w:rsidRPr="00B10E25" w:rsidRDefault="009717CA" w:rsidP="00467F24">
            <w:pPr>
              <w:spacing w:before="120" w:after="120" w:line="252" w:lineRule="auto"/>
              <w:jc w:val="both"/>
              <w:rPr>
                <w:rFonts w:asciiTheme="minorHAnsi" w:hAnsiTheme="minorHAnsi" w:cstheme="minorHAnsi"/>
              </w:rPr>
            </w:pPr>
            <w:r w:rsidRPr="00B10E25">
              <w:rPr>
                <w:rFonts w:asciiTheme="minorHAnsi" w:hAnsiTheme="minorHAnsi" w:cstheme="minorHAnsi"/>
              </w:rPr>
              <w:t>(signature)</w:t>
            </w:r>
          </w:p>
        </w:tc>
      </w:tr>
    </w:tbl>
    <w:p w14:paraId="5552BC21" w14:textId="4B592C9B" w:rsidR="009717CA" w:rsidRPr="00B10E25" w:rsidRDefault="009717CA" w:rsidP="00467F24">
      <w:pPr>
        <w:spacing w:before="120" w:after="120" w:line="252" w:lineRule="auto"/>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9717CA" w:rsidRPr="00B10E25" w14:paraId="52A186EB" w14:textId="77777777">
        <w:tc>
          <w:tcPr>
            <w:tcW w:w="9284" w:type="dxa"/>
          </w:tcPr>
          <w:p w14:paraId="6FB72172" w14:textId="77777777" w:rsidR="009717CA" w:rsidRPr="00B10E25" w:rsidRDefault="009717CA" w:rsidP="00467F24">
            <w:pPr>
              <w:spacing w:before="120" w:after="120" w:line="252" w:lineRule="auto"/>
              <w:jc w:val="both"/>
              <w:rPr>
                <w:rFonts w:asciiTheme="minorHAnsi" w:hAnsiTheme="minorHAnsi" w:cstheme="minorHAnsi"/>
              </w:rPr>
            </w:pPr>
            <w:r w:rsidRPr="00B10E25">
              <w:rPr>
                <w:rFonts w:asciiTheme="minorHAnsi" w:hAnsiTheme="minorHAnsi" w:cstheme="minorHAnsi"/>
                <w:caps/>
              </w:rPr>
              <w:t>approuvé</w:t>
            </w:r>
            <w:r w:rsidRPr="00B10E25">
              <w:rPr>
                <w:rFonts w:asciiTheme="minorHAnsi" w:hAnsiTheme="minorHAnsi" w:cstheme="minorHAnsi"/>
              </w:rPr>
              <w:t>,</w:t>
            </w:r>
          </w:p>
          <w:p w14:paraId="099A04C9" w14:textId="41C0A701" w:rsidR="009717CA" w:rsidRPr="00B10E25" w:rsidRDefault="009717CA" w:rsidP="00467F24">
            <w:pPr>
              <w:spacing w:before="120" w:after="120" w:line="252" w:lineRule="auto"/>
              <w:jc w:val="both"/>
              <w:rPr>
                <w:rFonts w:asciiTheme="minorHAnsi" w:hAnsiTheme="minorHAnsi" w:cstheme="minorHAnsi"/>
              </w:rPr>
            </w:pPr>
            <w:r w:rsidRPr="00B10E25">
              <w:rPr>
                <w:rFonts w:asciiTheme="minorHAnsi" w:hAnsiTheme="minorHAnsi" w:cstheme="minorHAnsi"/>
                <w:highlight w:val="yellow"/>
              </w:rPr>
              <w:fldChar w:fldCharType="begin">
                <w:ffData>
                  <w:name w:val="Tekstvak7"/>
                  <w:enabled/>
                  <w:calcOnExit w:val="0"/>
                  <w:textInput>
                    <w:default w:val="&lt;code postal+ lieu&gt;"/>
                  </w:textInput>
                </w:ffData>
              </w:fldChar>
            </w:r>
            <w:r w:rsidRPr="00B10E25">
              <w:rPr>
                <w:rFonts w:asciiTheme="minorHAnsi" w:hAnsiTheme="minorHAnsi" w:cstheme="minorHAnsi"/>
                <w:highlight w:val="yellow"/>
              </w:rPr>
              <w:instrText xml:space="preserve"> </w:instrText>
            </w:r>
            <w:r w:rsidR="002D0648" w:rsidRPr="00B10E25">
              <w:rPr>
                <w:rFonts w:asciiTheme="minorHAnsi" w:hAnsiTheme="minorHAnsi" w:cstheme="minorHAnsi"/>
                <w:highlight w:val="yellow"/>
              </w:rPr>
              <w:instrText>FORMTEXT</w:instrText>
            </w:r>
            <w:r w:rsidRPr="00B10E25">
              <w:rPr>
                <w:rFonts w:asciiTheme="minorHAnsi" w:hAnsiTheme="minorHAnsi" w:cstheme="minorHAnsi"/>
                <w:highlight w:val="yellow"/>
              </w:rPr>
              <w:instrText xml:space="preserve"> </w:instrText>
            </w:r>
            <w:r w:rsidRPr="00B10E25">
              <w:rPr>
                <w:rFonts w:asciiTheme="minorHAnsi" w:hAnsiTheme="minorHAnsi" w:cstheme="minorHAnsi"/>
                <w:highlight w:val="yellow"/>
              </w:rPr>
            </w:r>
            <w:r w:rsidRPr="00B10E25">
              <w:rPr>
                <w:rFonts w:asciiTheme="minorHAnsi" w:hAnsiTheme="minorHAnsi" w:cstheme="minorHAnsi"/>
                <w:highlight w:val="yellow"/>
              </w:rPr>
              <w:fldChar w:fldCharType="separate"/>
            </w:r>
            <w:r w:rsidRPr="00B10E25">
              <w:rPr>
                <w:rFonts w:asciiTheme="minorHAnsi" w:hAnsiTheme="minorHAnsi" w:cstheme="minorHAnsi"/>
                <w:noProof/>
                <w:highlight w:val="yellow"/>
              </w:rPr>
              <w:t>&lt;code postal+ lieu&gt;</w:t>
            </w:r>
            <w:r w:rsidRPr="00B10E25">
              <w:rPr>
                <w:rFonts w:asciiTheme="minorHAnsi" w:hAnsiTheme="minorHAnsi" w:cstheme="minorHAnsi"/>
                <w:highlight w:val="yellow"/>
              </w:rPr>
              <w:fldChar w:fldCharType="end"/>
            </w:r>
            <w:r w:rsidRPr="00B10E25">
              <w:rPr>
                <w:rFonts w:asciiTheme="minorHAnsi" w:hAnsiTheme="minorHAnsi" w:cstheme="minorHAnsi"/>
                <w:highlight w:val="yellow"/>
              </w:rPr>
              <w:t>,</w:t>
            </w:r>
            <w:r w:rsidRPr="00B10E25">
              <w:rPr>
                <w:rFonts w:asciiTheme="minorHAnsi" w:hAnsiTheme="minorHAnsi" w:cstheme="minorHAnsi"/>
              </w:rPr>
              <w:tab/>
            </w:r>
            <w:r w:rsidRPr="00B10E25">
              <w:rPr>
                <w:rFonts w:asciiTheme="minorHAnsi" w:hAnsiTheme="minorHAnsi" w:cstheme="minorHAnsi"/>
              </w:rPr>
              <w:tab/>
            </w:r>
            <w:r w:rsidRPr="00B10E25">
              <w:rPr>
                <w:rFonts w:asciiTheme="minorHAnsi" w:hAnsiTheme="minorHAnsi" w:cstheme="minorHAnsi"/>
              </w:rPr>
              <w:tab/>
            </w:r>
          </w:p>
          <w:p w14:paraId="74B65960" w14:textId="77777777" w:rsidR="009717CA" w:rsidRPr="00B10E25" w:rsidRDefault="009717CA" w:rsidP="00467F24">
            <w:pPr>
              <w:spacing w:before="120" w:after="120" w:line="252" w:lineRule="auto"/>
              <w:jc w:val="both"/>
              <w:rPr>
                <w:rFonts w:asciiTheme="minorHAnsi" w:hAnsiTheme="minorHAnsi" w:cstheme="minorHAnsi"/>
                <w:highlight w:val="yellow"/>
              </w:rPr>
            </w:pPr>
            <w:r w:rsidRPr="00B10E25">
              <w:rPr>
                <w:rFonts w:asciiTheme="minorHAnsi" w:hAnsiTheme="minorHAnsi" w:cstheme="minorHAnsi"/>
                <w:highlight w:val="yellow"/>
              </w:rPr>
              <w:fldChar w:fldCharType="begin">
                <w:ffData>
                  <w:name w:val="Tekstvak8"/>
                  <w:enabled/>
                  <w:calcOnExit w:val="0"/>
                  <w:textInput>
                    <w:default w:val="&lt;identité de la personne compétente pour approuver l’offre&gt;"/>
                  </w:textInput>
                </w:ffData>
              </w:fldChar>
            </w:r>
            <w:r w:rsidRPr="00B10E25">
              <w:rPr>
                <w:rFonts w:asciiTheme="minorHAnsi" w:hAnsiTheme="minorHAnsi" w:cstheme="minorHAnsi"/>
                <w:highlight w:val="yellow"/>
              </w:rPr>
              <w:instrText xml:space="preserve"> </w:instrText>
            </w:r>
            <w:r w:rsidR="002D0648" w:rsidRPr="00B10E25">
              <w:rPr>
                <w:rFonts w:asciiTheme="minorHAnsi" w:hAnsiTheme="minorHAnsi" w:cstheme="minorHAnsi"/>
                <w:highlight w:val="yellow"/>
              </w:rPr>
              <w:instrText>FORMTEXT</w:instrText>
            </w:r>
            <w:r w:rsidRPr="00B10E25">
              <w:rPr>
                <w:rFonts w:asciiTheme="minorHAnsi" w:hAnsiTheme="minorHAnsi" w:cstheme="minorHAnsi"/>
                <w:highlight w:val="yellow"/>
              </w:rPr>
              <w:instrText xml:space="preserve"> </w:instrText>
            </w:r>
            <w:r w:rsidRPr="00B10E25">
              <w:rPr>
                <w:rFonts w:asciiTheme="minorHAnsi" w:hAnsiTheme="minorHAnsi" w:cstheme="minorHAnsi"/>
                <w:highlight w:val="yellow"/>
              </w:rPr>
            </w:r>
            <w:r w:rsidRPr="00B10E25">
              <w:rPr>
                <w:rFonts w:asciiTheme="minorHAnsi" w:hAnsiTheme="minorHAnsi" w:cstheme="minorHAnsi"/>
                <w:highlight w:val="yellow"/>
              </w:rPr>
              <w:fldChar w:fldCharType="separate"/>
            </w:r>
            <w:r w:rsidRPr="00B10E25">
              <w:rPr>
                <w:rFonts w:asciiTheme="minorHAnsi" w:hAnsiTheme="minorHAnsi" w:cstheme="minorHAnsi"/>
                <w:noProof/>
                <w:highlight w:val="yellow"/>
              </w:rPr>
              <w:t>&lt;identité de la personne compétente pour approuver l’offre&gt;</w:t>
            </w:r>
            <w:r w:rsidRPr="00B10E25">
              <w:rPr>
                <w:rFonts w:asciiTheme="minorHAnsi" w:hAnsiTheme="minorHAnsi" w:cstheme="minorHAnsi"/>
                <w:highlight w:val="yellow"/>
              </w:rPr>
              <w:fldChar w:fldCharType="end"/>
            </w:r>
            <w:r w:rsidRPr="00B10E25">
              <w:rPr>
                <w:rFonts w:asciiTheme="minorHAnsi" w:hAnsiTheme="minorHAnsi" w:cstheme="minorHAnsi"/>
                <w:highlight w:val="yellow"/>
              </w:rPr>
              <w:t xml:space="preserve"> </w:t>
            </w:r>
          </w:p>
          <w:p w14:paraId="128FA739" w14:textId="77777777" w:rsidR="009717CA" w:rsidRPr="00B10E25" w:rsidRDefault="009717CA" w:rsidP="00467F24">
            <w:pPr>
              <w:spacing w:before="120" w:after="120" w:line="252" w:lineRule="auto"/>
              <w:jc w:val="both"/>
              <w:rPr>
                <w:rFonts w:asciiTheme="minorHAnsi" w:hAnsiTheme="minorHAnsi" w:cstheme="minorHAnsi"/>
              </w:rPr>
            </w:pPr>
            <w:r w:rsidRPr="00B10E25">
              <w:rPr>
                <w:rFonts w:asciiTheme="minorHAnsi" w:hAnsiTheme="minorHAnsi" w:cstheme="minorHAnsi"/>
                <w:highlight w:val="yellow"/>
              </w:rPr>
              <w:fldChar w:fldCharType="begin">
                <w:ffData>
                  <w:name w:val="Tekstvak9"/>
                  <w:enabled/>
                  <w:calcOnExit w:val="0"/>
                  <w:textInput>
                    <w:default w:val="&lt;titre de la personne compétente pour approuver l’offre&gt;"/>
                  </w:textInput>
                </w:ffData>
              </w:fldChar>
            </w:r>
            <w:r w:rsidRPr="00B10E25">
              <w:rPr>
                <w:rFonts w:asciiTheme="minorHAnsi" w:hAnsiTheme="minorHAnsi" w:cstheme="minorHAnsi"/>
                <w:highlight w:val="yellow"/>
              </w:rPr>
              <w:instrText xml:space="preserve"> </w:instrText>
            </w:r>
            <w:r w:rsidR="002D0648" w:rsidRPr="00B10E25">
              <w:rPr>
                <w:rFonts w:asciiTheme="minorHAnsi" w:hAnsiTheme="minorHAnsi" w:cstheme="minorHAnsi"/>
                <w:highlight w:val="yellow"/>
              </w:rPr>
              <w:instrText>FORMTEXT</w:instrText>
            </w:r>
            <w:r w:rsidRPr="00B10E25">
              <w:rPr>
                <w:rFonts w:asciiTheme="minorHAnsi" w:hAnsiTheme="minorHAnsi" w:cstheme="minorHAnsi"/>
                <w:highlight w:val="yellow"/>
              </w:rPr>
              <w:instrText xml:space="preserve"> </w:instrText>
            </w:r>
            <w:r w:rsidRPr="00B10E25">
              <w:rPr>
                <w:rFonts w:asciiTheme="minorHAnsi" w:hAnsiTheme="minorHAnsi" w:cstheme="minorHAnsi"/>
                <w:highlight w:val="yellow"/>
              </w:rPr>
            </w:r>
            <w:r w:rsidRPr="00B10E25">
              <w:rPr>
                <w:rFonts w:asciiTheme="minorHAnsi" w:hAnsiTheme="minorHAnsi" w:cstheme="minorHAnsi"/>
                <w:highlight w:val="yellow"/>
              </w:rPr>
              <w:fldChar w:fldCharType="separate"/>
            </w:r>
            <w:r w:rsidRPr="00B10E25">
              <w:rPr>
                <w:rFonts w:asciiTheme="minorHAnsi" w:hAnsiTheme="minorHAnsi" w:cstheme="minorHAnsi"/>
                <w:noProof/>
                <w:highlight w:val="yellow"/>
              </w:rPr>
              <w:t>&lt;titre de la personne compétente pour approuver l’offre&gt;</w:t>
            </w:r>
            <w:r w:rsidRPr="00B10E25">
              <w:rPr>
                <w:rFonts w:asciiTheme="minorHAnsi" w:hAnsiTheme="minorHAnsi" w:cstheme="minorHAnsi"/>
                <w:highlight w:val="yellow"/>
              </w:rPr>
              <w:fldChar w:fldCharType="end"/>
            </w:r>
            <w:r w:rsidRPr="00B10E25">
              <w:rPr>
                <w:rFonts w:asciiTheme="minorHAnsi" w:hAnsiTheme="minorHAnsi" w:cstheme="minorHAnsi"/>
              </w:rPr>
              <w:t xml:space="preserve"> </w:t>
            </w:r>
          </w:p>
          <w:p w14:paraId="2C0EE630" w14:textId="77777777" w:rsidR="009717CA" w:rsidRPr="00B10E25" w:rsidRDefault="009717CA" w:rsidP="00467F24">
            <w:pPr>
              <w:spacing w:before="120" w:after="120" w:line="252" w:lineRule="auto"/>
              <w:jc w:val="both"/>
              <w:rPr>
                <w:rFonts w:asciiTheme="minorHAnsi" w:hAnsiTheme="minorHAnsi" w:cstheme="minorHAnsi"/>
              </w:rPr>
            </w:pPr>
          </w:p>
        </w:tc>
      </w:tr>
    </w:tbl>
    <w:p w14:paraId="3A74F968" w14:textId="6D6727E5" w:rsidR="009717CA" w:rsidRPr="00B10E25" w:rsidRDefault="009717CA" w:rsidP="00467F24">
      <w:pPr>
        <w:spacing w:before="120" w:after="120" w:line="252" w:lineRule="auto"/>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9717CA" w:rsidRPr="00B10E25" w14:paraId="02FD83BE" w14:textId="77777777">
        <w:tc>
          <w:tcPr>
            <w:tcW w:w="9211" w:type="dxa"/>
            <w:shd w:val="pct5" w:color="auto" w:fill="FFFFFF"/>
          </w:tcPr>
          <w:p w14:paraId="5C50D8D7" w14:textId="2E08CC5E" w:rsidR="00467F24" w:rsidRPr="00B10E25" w:rsidRDefault="009717CA" w:rsidP="00467F24">
            <w:pPr>
              <w:pStyle w:val="Corpsdetexte3"/>
              <w:spacing w:before="120" w:after="120" w:line="252" w:lineRule="auto"/>
              <w:rPr>
                <w:rFonts w:asciiTheme="minorHAnsi" w:hAnsiTheme="minorHAnsi" w:cstheme="minorHAnsi"/>
                <w:sz w:val="20"/>
                <w:lang w:val="fr-BE"/>
              </w:rPr>
            </w:pPr>
            <w:r w:rsidRPr="00B10E25">
              <w:rPr>
                <w:rFonts w:asciiTheme="minorHAnsi" w:hAnsiTheme="minorHAnsi" w:cstheme="minorHAnsi"/>
                <w:lang w:val="fr-BE"/>
              </w:rPr>
              <w:t xml:space="preserve">POUR MEMOIRE : DOCUMENTS </w:t>
            </w:r>
            <w:r w:rsidRPr="00B10E25">
              <w:rPr>
                <w:rFonts w:asciiTheme="minorHAnsi" w:hAnsiTheme="minorHAnsi" w:cstheme="minorHAnsi"/>
                <w:caps/>
                <w:lang w:val="fr-BE"/>
              </w:rPr>
              <w:t>à joindre obligatoirement à l’offre</w:t>
            </w:r>
            <w:r w:rsidR="00B472B3" w:rsidRPr="00B10E25">
              <w:rPr>
                <w:rFonts w:asciiTheme="minorHAnsi" w:hAnsiTheme="minorHAnsi" w:cstheme="minorHAnsi"/>
                <w:caps/>
                <w:lang w:val="fr-BE"/>
              </w:rPr>
              <w:t> </w:t>
            </w:r>
            <w:r w:rsidR="00B472B3" w:rsidRPr="00B10E25">
              <w:rPr>
                <w:rFonts w:asciiTheme="minorHAnsi" w:hAnsiTheme="minorHAnsi" w:cstheme="minorHAnsi"/>
                <w:lang w:val="fr-BE"/>
              </w:rPr>
              <w:t>:</w:t>
            </w:r>
            <w:r w:rsidR="0015147E" w:rsidRPr="00B10E25">
              <w:rPr>
                <w:rFonts w:asciiTheme="minorHAnsi" w:hAnsiTheme="minorHAnsi" w:cstheme="minorHAnsi"/>
                <w:lang w:val="fr-BE"/>
              </w:rPr>
              <w:br/>
            </w:r>
          </w:p>
          <w:p w14:paraId="375FE542" w14:textId="5E1A34E5" w:rsidR="009717CA" w:rsidRPr="00B10E25" w:rsidRDefault="00D86A20" w:rsidP="0030203E">
            <w:pPr>
              <w:pStyle w:val="Corpsdetexte3"/>
              <w:numPr>
                <w:ilvl w:val="0"/>
                <w:numId w:val="4"/>
              </w:numPr>
              <w:tabs>
                <w:tab w:val="clear" w:pos="1245"/>
              </w:tabs>
              <w:spacing w:before="120" w:after="120" w:line="252" w:lineRule="auto"/>
              <w:ind w:left="495"/>
              <w:rPr>
                <w:rFonts w:asciiTheme="minorHAnsi" w:hAnsiTheme="minorHAnsi" w:cstheme="minorHAnsi"/>
                <w:b w:val="0"/>
                <w:sz w:val="20"/>
              </w:rPr>
            </w:pPr>
            <w:r w:rsidRPr="00B10E25">
              <w:rPr>
                <w:rFonts w:asciiTheme="minorHAnsi" w:hAnsiTheme="minorHAnsi" w:cstheme="minorHAnsi"/>
                <w:b w:val="0"/>
                <w:sz w:val="20"/>
              </w:rPr>
              <w:t xml:space="preserve">Tous les </w:t>
            </w:r>
            <w:r w:rsidR="009717CA" w:rsidRPr="00B10E25">
              <w:rPr>
                <w:rFonts w:asciiTheme="minorHAnsi" w:hAnsiTheme="minorHAnsi" w:cstheme="minorHAnsi"/>
                <w:b w:val="0"/>
                <w:sz w:val="20"/>
              </w:rPr>
              <w:t>documents et renseignements demandés dans le cadre des critères de sélection et d’attribution</w:t>
            </w:r>
            <w:r w:rsidR="00EA10DA" w:rsidRPr="00B10E25">
              <w:rPr>
                <w:rFonts w:asciiTheme="minorHAnsi" w:hAnsiTheme="minorHAnsi" w:cstheme="minorHAnsi"/>
                <w:b w:val="0"/>
                <w:sz w:val="20"/>
              </w:rPr>
              <w:t> ;</w:t>
            </w:r>
          </w:p>
          <w:p w14:paraId="752BCA56" w14:textId="38B7662B" w:rsidR="009717CA" w:rsidRPr="00B10E25" w:rsidRDefault="009717CA" w:rsidP="0030203E">
            <w:pPr>
              <w:numPr>
                <w:ilvl w:val="0"/>
                <w:numId w:val="4"/>
              </w:numPr>
              <w:tabs>
                <w:tab w:val="clear" w:pos="1245"/>
              </w:tabs>
              <w:spacing w:before="120" w:after="120" w:line="252" w:lineRule="auto"/>
              <w:ind w:left="426"/>
              <w:jc w:val="both"/>
              <w:rPr>
                <w:rFonts w:asciiTheme="minorHAnsi" w:hAnsiTheme="minorHAnsi" w:cstheme="minorHAnsi"/>
                <w:b/>
                <w:highlight w:val="yellow"/>
              </w:rPr>
            </w:pPr>
            <w:r w:rsidRPr="00B10E25">
              <w:rPr>
                <w:rFonts w:asciiTheme="minorHAnsi" w:hAnsiTheme="minorHAnsi" w:cstheme="minorHAnsi"/>
                <w:b/>
                <w:highlight w:val="yellow"/>
              </w:rPr>
              <w:fldChar w:fldCharType="begin">
                <w:ffData>
                  <w:name w:val="Tekstvak10"/>
                  <w:enabled/>
                  <w:calcOnExit w:val="0"/>
                  <w:textInput>
                    <w:default w:val="&lt;toutes les autres pièces que le soumissionnaire doit joindre à son offre&gt;"/>
                  </w:textInput>
                </w:ffData>
              </w:fldChar>
            </w:r>
            <w:r w:rsidRPr="00B10E25">
              <w:rPr>
                <w:rFonts w:asciiTheme="minorHAnsi" w:hAnsiTheme="minorHAnsi" w:cstheme="minorHAnsi"/>
                <w:b/>
                <w:highlight w:val="yellow"/>
              </w:rPr>
              <w:instrText xml:space="preserve"> </w:instrText>
            </w:r>
            <w:r w:rsidR="002D0648" w:rsidRPr="00B10E25">
              <w:rPr>
                <w:rFonts w:asciiTheme="minorHAnsi" w:hAnsiTheme="minorHAnsi" w:cstheme="minorHAnsi"/>
                <w:b/>
                <w:highlight w:val="yellow"/>
              </w:rPr>
              <w:instrText>FORMTEXT</w:instrText>
            </w:r>
            <w:r w:rsidRPr="00B10E25">
              <w:rPr>
                <w:rFonts w:asciiTheme="minorHAnsi" w:hAnsiTheme="minorHAnsi" w:cstheme="minorHAnsi"/>
                <w:b/>
                <w:highlight w:val="yellow"/>
              </w:rPr>
              <w:instrText xml:space="preserve"> </w:instrText>
            </w:r>
            <w:r w:rsidRPr="00B10E25">
              <w:rPr>
                <w:rFonts w:asciiTheme="minorHAnsi" w:hAnsiTheme="minorHAnsi" w:cstheme="minorHAnsi"/>
                <w:b/>
                <w:highlight w:val="yellow"/>
              </w:rPr>
            </w:r>
            <w:r w:rsidRPr="00B10E25">
              <w:rPr>
                <w:rFonts w:asciiTheme="minorHAnsi" w:hAnsiTheme="minorHAnsi" w:cstheme="minorHAnsi"/>
                <w:b/>
                <w:highlight w:val="yellow"/>
              </w:rPr>
              <w:fldChar w:fldCharType="separate"/>
            </w:r>
            <w:r w:rsidRPr="00B10E25">
              <w:rPr>
                <w:rFonts w:asciiTheme="minorHAnsi" w:hAnsiTheme="minorHAnsi" w:cstheme="minorHAnsi"/>
                <w:b/>
                <w:noProof/>
                <w:highlight w:val="yellow"/>
              </w:rPr>
              <w:t>&lt;toutes les autres pièces que le soumissionnaire doit joindre à son offre&gt;</w:t>
            </w:r>
            <w:r w:rsidRPr="00B10E25">
              <w:rPr>
                <w:rFonts w:asciiTheme="minorHAnsi" w:hAnsiTheme="minorHAnsi" w:cstheme="minorHAnsi"/>
                <w:b/>
                <w:highlight w:val="yellow"/>
              </w:rPr>
              <w:fldChar w:fldCharType="end"/>
            </w:r>
            <w:r w:rsidRPr="00B10E25">
              <w:rPr>
                <w:rFonts w:asciiTheme="minorHAnsi" w:hAnsiTheme="minorHAnsi" w:cstheme="minorHAnsi"/>
                <w:b/>
                <w:highlight w:val="yellow"/>
              </w:rPr>
              <w:t>.</w:t>
            </w:r>
            <w:r w:rsidR="0076676D" w:rsidRPr="00B10E25">
              <w:rPr>
                <w:rFonts w:asciiTheme="minorHAnsi" w:hAnsiTheme="minorHAnsi" w:cstheme="minorHAnsi"/>
                <w:b/>
                <w:highlight w:val="yellow"/>
              </w:rPr>
              <w:t xml:space="preserve"> </w:t>
            </w:r>
            <w:r w:rsidR="0076676D" w:rsidRPr="00B10E25">
              <w:rPr>
                <w:rFonts w:asciiTheme="minorHAnsi" w:hAnsiTheme="minorHAnsi" w:cstheme="minorHAnsi"/>
                <w:b/>
                <w:highlight w:val="cyan"/>
              </w:rPr>
              <w:t>*(</w:t>
            </w:r>
            <w:r w:rsidR="00AE123F" w:rsidRPr="00B10E25">
              <w:rPr>
                <w:rFonts w:asciiTheme="minorHAnsi" w:hAnsiTheme="minorHAnsi" w:cstheme="minorHAnsi"/>
                <w:b/>
                <w:highlight w:val="cyan"/>
              </w:rPr>
              <w:t>47</w:t>
            </w:r>
            <w:r w:rsidR="0076676D" w:rsidRPr="00B10E25">
              <w:rPr>
                <w:rFonts w:asciiTheme="minorHAnsi" w:hAnsiTheme="minorHAnsi" w:cstheme="minorHAnsi"/>
                <w:b/>
                <w:highlight w:val="cyan"/>
              </w:rPr>
              <w:t>)</w:t>
            </w:r>
          </w:p>
          <w:p w14:paraId="2BFE2B12" w14:textId="77777777" w:rsidR="009717CA" w:rsidRPr="00B10E25" w:rsidRDefault="009717CA" w:rsidP="00467F24">
            <w:pPr>
              <w:pStyle w:val="Retraitcorpsdetexte"/>
              <w:spacing w:before="120" w:after="120" w:line="252" w:lineRule="auto"/>
              <w:ind w:left="0"/>
              <w:rPr>
                <w:rFonts w:asciiTheme="minorHAnsi" w:hAnsiTheme="minorHAnsi" w:cstheme="minorHAnsi"/>
                <w:lang w:val="fr-BE"/>
              </w:rPr>
            </w:pPr>
            <w:r w:rsidRPr="00B10E25">
              <w:rPr>
                <w:rFonts w:asciiTheme="minorHAnsi" w:hAnsiTheme="minorHAnsi" w:cstheme="minorHAnsi"/>
                <w:lang w:val="fr-BE"/>
              </w:rPr>
              <w:t>N’oubliez pas de prévoir une numérotation continue de toutes les pages de votre offre, de votre inventaire et des annexes.</w:t>
            </w:r>
          </w:p>
          <w:p w14:paraId="50C725AF" w14:textId="77777777" w:rsidR="009717CA" w:rsidRPr="00B10E25" w:rsidRDefault="009717CA" w:rsidP="00467F24">
            <w:pPr>
              <w:pStyle w:val="En-tte"/>
              <w:spacing w:before="120" w:after="120" w:line="252" w:lineRule="auto"/>
              <w:jc w:val="both"/>
              <w:rPr>
                <w:rFonts w:asciiTheme="minorHAnsi" w:hAnsiTheme="minorHAnsi" w:cstheme="minorHAnsi"/>
                <w:lang w:val="fr-BE"/>
              </w:rPr>
            </w:pPr>
          </w:p>
        </w:tc>
      </w:tr>
    </w:tbl>
    <w:p w14:paraId="56400D16" w14:textId="62FFB348" w:rsidR="009717CA" w:rsidRPr="00B10E25" w:rsidRDefault="009717CA" w:rsidP="00467F24">
      <w:pPr>
        <w:spacing w:before="120" w:after="120" w:line="252" w:lineRule="auto"/>
        <w:ind w:right="-1"/>
        <w:jc w:val="both"/>
        <w:rPr>
          <w:rFonts w:asciiTheme="minorHAnsi" w:hAnsiTheme="minorHAnsi" w:cstheme="minorHAnsi"/>
        </w:rPr>
      </w:pPr>
    </w:p>
    <w:p w14:paraId="7242E6D9" w14:textId="77777777" w:rsidR="00871C1F" w:rsidRPr="00B10E25" w:rsidRDefault="009717CA" w:rsidP="00467F24">
      <w:pPr>
        <w:pStyle w:val="Normal1"/>
        <w:spacing w:before="120" w:after="120" w:line="252" w:lineRule="auto"/>
        <w:jc w:val="both"/>
        <w:rPr>
          <w:rFonts w:asciiTheme="minorHAnsi" w:hAnsiTheme="minorHAnsi" w:cstheme="minorHAnsi"/>
          <w:color w:val="00B0F0"/>
          <w:szCs w:val="24"/>
        </w:rPr>
      </w:pPr>
      <w:r w:rsidRPr="00B10E25">
        <w:rPr>
          <w:rFonts w:asciiTheme="minorHAnsi" w:hAnsiTheme="minorHAnsi" w:cstheme="minorHAnsi"/>
        </w:rPr>
        <w:br w:type="page"/>
      </w:r>
      <w:bookmarkStart w:id="493" w:name="_Hlt12772637"/>
      <w:bookmarkStart w:id="494" w:name="_Toc348267561"/>
      <w:bookmarkStart w:id="495" w:name="_Toc232322306"/>
      <w:bookmarkEnd w:id="493"/>
      <w:r w:rsidR="00871C1F" w:rsidRPr="00B10E25">
        <w:rPr>
          <w:rFonts w:asciiTheme="minorHAnsi" w:hAnsiTheme="minorHAnsi" w:cstheme="minorHAnsi"/>
          <w:color w:val="00B0F0"/>
          <w:szCs w:val="24"/>
        </w:rPr>
        <w:lastRenderedPageBreak/>
        <w:t xml:space="preserve">Utiliser ce </w:t>
      </w:r>
      <w:proofErr w:type="spellStart"/>
      <w:r w:rsidR="00871C1F" w:rsidRPr="00B10E25">
        <w:rPr>
          <w:rFonts w:asciiTheme="minorHAnsi" w:hAnsiTheme="minorHAnsi" w:cstheme="minorHAnsi"/>
          <w:color w:val="00B0F0"/>
          <w:szCs w:val="24"/>
        </w:rPr>
        <w:t>template</w:t>
      </w:r>
      <w:proofErr w:type="spellEnd"/>
      <w:r w:rsidR="00871C1F" w:rsidRPr="00B10E25">
        <w:rPr>
          <w:rFonts w:asciiTheme="minorHAnsi" w:hAnsiTheme="minorHAnsi" w:cstheme="minorHAnsi"/>
          <w:color w:val="00B0F0"/>
          <w:szCs w:val="24"/>
        </w:rPr>
        <w:t xml:space="preserve"> de formulaire d’offre en cas </w:t>
      </w:r>
      <w:r w:rsidR="009D4446" w:rsidRPr="00B10E25">
        <w:rPr>
          <w:rFonts w:asciiTheme="minorHAnsi" w:hAnsiTheme="minorHAnsi" w:cstheme="minorHAnsi"/>
          <w:color w:val="00B0F0"/>
          <w:szCs w:val="24"/>
        </w:rPr>
        <w:t xml:space="preserve">de </w:t>
      </w:r>
      <w:r w:rsidR="00871C1F" w:rsidRPr="00B10E25">
        <w:rPr>
          <w:rFonts w:asciiTheme="minorHAnsi" w:hAnsiTheme="minorHAnsi" w:cstheme="minorHAnsi"/>
          <w:color w:val="00B0F0"/>
          <w:szCs w:val="24"/>
        </w:rPr>
        <w:t>marché à bordereau de prix.</w:t>
      </w:r>
      <w:bookmarkEnd w:id="494"/>
    </w:p>
    <w:p w14:paraId="6C32057C" w14:textId="77777777" w:rsidR="009717CA" w:rsidRPr="00B10E25" w:rsidRDefault="00F03CD9" w:rsidP="00467F24">
      <w:pPr>
        <w:pStyle w:val="Titre3"/>
        <w:spacing w:before="120" w:after="120" w:line="252" w:lineRule="auto"/>
        <w:rPr>
          <w:rFonts w:asciiTheme="minorHAnsi" w:hAnsiTheme="minorHAnsi" w:cstheme="minorHAnsi"/>
          <w:b/>
          <w:szCs w:val="24"/>
          <w:u w:val="single"/>
        </w:rPr>
      </w:pPr>
      <w:bookmarkStart w:id="496" w:name="_Toc348280996"/>
      <w:bookmarkStart w:id="497" w:name="_Toc475370983"/>
      <w:bookmarkStart w:id="498" w:name="_Toc69914689"/>
      <w:bookmarkStart w:id="499" w:name="_Toc72849180"/>
      <w:r w:rsidRPr="00B10E25">
        <w:rPr>
          <w:rFonts w:asciiTheme="minorHAnsi" w:hAnsiTheme="minorHAnsi" w:cstheme="minorHAnsi"/>
          <w:b/>
          <w:szCs w:val="24"/>
        </w:rPr>
        <w:t xml:space="preserve">ANNEXE A : </w:t>
      </w:r>
      <w:r w:rsidR="00B157CF" w:rsidRPr="00B10E25">
        <w:rPr>
          <w:rFonts w:asciiTheme="minorHAnsi" w:hAnsiTheme="minorHAnsi" w:cstheme="minorHAnsi"/>
          <w:b/>
          <w:szCs w:val="24"/>
        </w:rPr>
        <w:t>FORMULAIRE D</w:t>
      </w:r>
      <w:r w:rsidR="009717CA" w:rsidRPr="00B10E25">
        <w:rPr>
          <w:rFonts w:asciiTheme="minorHAnsi" w:hAnsiTheme="minorHAnsi" w:cstheme="minorHAnsi"/>
          <w:b/>
          <w:szCs w:val="24"/>
        </w:rPr>
        <w:t>’OFFRE</w:t>
      </w:r>
      <w:bookmarkEnd w:id="495"/>
      <w:bookmarkEnd w:id="496"/>
      <w:bookmarkEnd w:id="497"/>
      <w:bookmarkEnd w:id="498"/>
      <w:bookmarkEnd w:id="499"/>
    </w:p>
    <w:p w14:paraId="56096353" w14:textId="0366A80A" w:rsidR="009717CA" w:rsidRPr="00B10E25" w:rsidRDefault="00BC7E5B" w:rsidP="00467F24">
      <w:pPr>
        <w:spacing w:before="120" w:after="120" w:line="252" w:lineRule="auto"/>
        <w:ind w:right="-1"/>
        <w:jc w:val="both"/>
        <w:rPr>
          <w:rFonts w:asciiTheme="minorHAnsi" w:hAnsiTheme="minorHAnsi" w:cstheme="minorHAnsi"/>
          <w:highlight w:val="yellow"/>
        </w:rPr>
      </w:pPr>
      <w:r w:rsidRPr="00B10E25">
        <w:rPr>
          <w:rFonts w:asciiTheme="minorHAnsi" w:hAnsiTheme="minorHAnsi" w:cstheme="minorHAnsi"/>
          <w:highlight w:val="yellow"/>
        </w:rPr>
        <w:fldChar w:fldCharType="begin">
          <w:ffData>
            <w:name w:val=""/>
            <w:enabled/>
            <w:calcOnExit w:val="0"/>
            <w:textInput>
              <w:default w:val="&lt;Dénomination de l'adjudicateur&gt;"/>
            </w:textInput>
          </w:ffData>
        </w:fldChar>
      </w:r>
      <w:r w:rsidRPr="00B10E25">
        <w:rPr>
          <w:rFonts w:asciiTheme="minorHAnsi" w:hAnsiTheme="minorHAnsi" w:cstheme="minorHAnsi"/>
          <w:highlight w:val="yellow"/>
        </w:rPr>
        <w:instrText xml:space="preserve"> FORMTEXT </w:instrText>
      </w:r>
      <w:r w:rsidRPr="00B10E25">
        <w:rPr>
          <w:rFonts w:asciiTheme="minorHAnsi" w:hAnsiTheme="minorHAnsi" w:cstheme="minorHAnsi"/>
          <w:highlight w:val="yellow"/>
        </w:rPr>
      </w:r>
      <w:r w:rsidRPr="00B10E25">
        <w:rPr>
          <w:rFonts w:asciiTheme="minorHAnsi" w:hAnsiTheme="minorHAnsi" w:cstheme="minorHAnsi"/>
          <w:highlight w:val="yellow"/>
        </w:rPr>
        <w:fldChar w:fldCharType="separate"/>
      </w:r>
      <w:r w:rsidRPr="00B10E25">
        <w:rPr>
          <w:rFonts w:asciiTheme="minorHAnsi" w:hAnsiTheme="minorHAnsi" w:cstheme="minorHAnsi"/>
          <w:noProof/>
          <w:highlight w:val="yellow"/>
        </w:rPr>
        <w:t>&lt;Dénomination de l'adjudicateur&gt;</w:t>
      </w:r>
      <w:r w:rsidRPr="00B10E25">
        <w:rPr>
          <w:rFonts w:asciiTheme="minorHAnsi" w:hAnsiTheme="minorHAnsi" w:cstheme="minorHAnsi"/>
          <w:highlight w:val="yellow"/>
        </w:rPr>
        <w:fldChar w:fldCharType="end"/>
      </w:r>
      <w:r w:rsidR="009717CA" w:rsidRPr="00B10E25">
        <w:rPr>
          <w:rFonts w:asciiTheme="minorHAnsi" w:hAnsiTheme="minorHAnsi" w:cstheme="minorHAnsi"/>
          <w:highlight w:val="yellow"/>
        </w:rPr>
        <w:t xml:space="preserve"> </w:t>
      </w:r>
    </w:p>
    <w:p w14:paraId="41345BF7" w14:textId="22F1E116" w:rsidR="009717CA" w:rsidRPr="00B10E25" w:rsidRDefault="00BC7E5B" w:rsidP="00467F24">
      <w:pPr>
        <w:spacing w:before="120" w:after="120" w:line="252" w:lineRule="auto"/>
        <w:ind w:right="-1"/>
        <w:jc w:val="both"/>
        <w:rPr>
          <w:rFonts w:asciiTheme="minorHAnsi" w:hAnsiTheme="minorHAnsi" w:cstheme="minorHAnsi"/>
          <w:highlight w:val="yellow"/>
        </w:rPr>
      </w:pPr>
      <w:r w:rsidRPr="00B10E25">
        <w:rPr>
          <w:rFonts w:asciiTheme="minorHAnsi" w:hAnsiTheme="minorHAnsi" w:cstheme="minorHAnsi"/>
          <w:highlight w:val="yellow"/>
        </w:rPr>
        <w:fldChar w:fldCharType="begin">
          <w:ffData>
            <w:name w:val=""/>
            <w:enabled/>
            <w:calcOnExit w:val="0"/>
            <w:textInput>
              <w:default w:val="&lt;Adresse de l'adjudicateur&gt;"/>
            </w:textInput>
          </w:ffData>
        </w:fldChar>
      </w:r>
      <w:r w:rsidRPr="00B10E25">
        <w:rPr>
          <w:rFonts w:asciiTheme="minorHAnsi" w:hAnsiTheme="minorHAnsi" w:cstheme="minorHAnsi"/>
          <w:highlight w:val="yellow"/>
        </w:rPr>
        <w:instrText xml:space="preserve"> FORMTEXT </w:instrText>
      </w:r>
      <w:r w:rsidRPr="00B10E25">
        <w:rPr>
          <w:rFonts w:asciiTheme="minorHAnsi" w:hAnsiTheme="minorHAnsi" w:cstheme="minorHAnsi"/>
          <w:highlight w:val="yellow"/>
        </w:rPr>
      </w:r>
      <w:r w:rsidRPr="00B10E25">
        <w:rPr>
          <w:rFonts w:asciiTheme="minorHAnsi" w:hAnsiTheme="minorHAnsi" w:cstheme="minorHAnsi"/>
          <w:highlight w:val="yellow"/>
        </w:rPr>
        <w:fldChar w:fldCharType="separate"/>
      </w:r>
      <w:r w:rsidRPr="00B10E25">
        <w:rPr>
          <w:rFonts w:asciiTheme="minorHAnsi" w:hAnsiTheme="minorHAnsi" w:cstheme="minorHAnsi"/>
          <w:noProof/>
          <w:highlight w:val="yellow"/>
        </w:rPr>
        <w:t>&lt;Adresse de l'adjudicateur&gt;</w:t>
      </w:r>
      <w:r w:rsidRPr="00B10E25">
        <w:rPr>
          <w:rFonts w:asciiTheme="minorHAnsi" w:hAnsiTheme="minorHAnsi" w:cstheme="minorHAnsi"/>
          <w:highlight w:val="yellow"/>
        </w:rPr>
        <w:fldChar w:fldCharType="end"/>
      </w:r>
      <w:r w:rsidR="009717CA" w:rsidRPr="00B10E25">
        <w:rPr>
          <w:rFonts w:asciiTheme="minorHAnsi" w:hAnsiTheme="minorHAnsi" w:cstheme="minorHAnsi"/>
          <w:highlight w:val="yellow"/>
        </w:rPr>
        <w:t xml:space="preserve"> </w:t>
      </w:r>
    </w:p>
    <w:p w14:paraId="10B8F364" w14:textId="404EC75B" w:rsidR="009717CA" w:rsidRPr="00B10E25" w:rsidRDefault="00BC7E5B" w:rsidP="00467F24">
      <w:pPr>
        <w:spacing w:before="120" w:after="120" w:line="252" w:lineRule="auto"/>
        <w:ind w:right="-1"/>
        <w:jc w:val="both"/>
        <w:rPr>
          <w:rFonts w:asciiTheme="minorHAnsi" w:hAnsiTheme="minorHAnsi" w:cstheme="minorHAnsi"/>
        </w:rPr>
      </w:pPr>
      <w:r w:rsidRPr="00B10E25">
        <w:rPr>
          <w:rFonts w:asciiTheme="minorHAnsi" w:hAnsiTheme="minorHAnsi" w:cstheme="minorHAnsi"/>
          <w:highlight w:val="yellow"/>
        </w:rPr>
        <w:fldChar w:fldCharType="begin">
          <w:ffData>
            <w:name w:val=""/>
            <w:enabled/>
            <w:calcOnExit w:val="0"/>
            <w:textInput>
              <w:default w:val="&lt;Numéro de téléphone, numéro de fax et adresse e-mail de la personne de contact de l'adjudicateur&gt;"/>
            </w:textInput>
          </w:ffData>
        </w:fldChar>
      </w:r>
      <w:r w:rsidRPr="00B10E25">
        <w:rPr>
          <w:rFonts w:asciiTheme="minorHAnsi" w:hAnsiTheme="minorHAnsi" w:cstheme="minorHAnsi"/>
          <w:highlight w:val="yellow"/>
        </w:rPr>
        <w:instrText xml:space="preserve"> FORMTEXT </w:instrText>
      </w:r>
      <w:r w:rsidRPr="00B10E25">
        <w:rPr>
          <w:rFonts w:asciiTheme="minorHAnsi" w:hAnsiTheme="minorHAnsi" w:cstheme="minorHAnsi"/>
          <w:highlight w:val="yellow"/>
        </w:rPr>
      </w:r>
      <w:r w:rsidRPr="00B10E25">
        <w:rPr>
          <w:rFonts w:asciiTheme="minorHAnsi" w:hAnsiTheme="minorHAnsi" w:cstheme="minorHAnsi"/>
          <w:highlight w:val="yellow"/>
        </w:rPr>
        <w:fldChar w:fldCharType="separate"/>
      </w:r>
      <w:r w:rsidRPr="00B10E25">
        <w:rPr>
          <w:rFonts w:asciiTheme="minorHAnsi" w:hAnsiTheme="minorHAnsi" w:cstheme="minorHAnsi"/>
          <w:noProof/>
          <w:highlight w:val="yellow"/>
        </w:rPr>
        <w:t>&lt;Numéro de téléphone, numéro de fax et adresse e-mail de la personne de contact de l'adjudicateur&gt;</w:t>
      </w:r>
      <w:r w:rsidRPr="00B10E25">
        <w:rPr>
          <w:rFonts w:asciiTheme="minorHAnsi" w:hAnsiTheme="minorHAnsi" w:cstheme="minorHAnsi"/>
          <w:highlight w:val="yellow"/>
        </w:rPr>
        <w:fldChar w:fldCharType="end"/>
      </w:r>
      <w:r w:rsidR="009717CA" w:rsidRPr="00B10E25">
        <w:rPr>
          <w:rFonts w:asciiTheme="minorHAnsi" w:hAnsiTheme="minorHAnsi" w:cstheme="minorHAnsi"/>
        </w:rPr>
        <w:t xml:space="preserve"> </w:t>
      </w:r>
    </w:p>
    <w:p w14:paraId="0BA3B98F" w14:textId="77777777" w:rsidR="009717CA" w:rsidRPr="00B10E25" w:rsidRDefault="009717CA" w:rsidP="00467F24">
      <w:pPr>
        <w:spacing w:before="120" w:after="120" w:line="252" w:lineRule="auto"/>
        <w:jc w:val="both"/>
        <w:rPr>
          <w:rFonts w:asciiTheme="minorHAnsi" w:hAnsiTheme="minorHAnsi" w:cstheme="minorHAnsi"/>
          <w:b/>
        </w:rPr>
      </w:pPr>
      <w:r w:rsidRPr="00B10E25">
        <w:rPr>
          <w:rFonts w:asciiTheme="minorHAnsi" w:hAnsiTheme="minorHAnsi" w:cstheme="minorHAnsi"/>
          <w:b/>
        </w:rPr>
        <w:t>CAHIER SPÉCIAL DES CHARGES</w:t>
      </w:r>
      <w:r w:rsidR="00871C1F" w:rsidRPr="00B10E25">
        <w:rPr>
          <w:rFonts w:asciiTheme="minorHAnsi" w:hAnsiTheme="minorHAnsi" w:cstheme="minorHAnsi"/>
          <w:b/>
        </w:rPr>
        <w:t xml:space="preserve"> N°</w:t>
      </w:r>
      <w:r w:rsidRPr="00B10E25">
        <w:rPr>
          <w:rFonts w:asciiTheme="minorHAnsi" w:hAnsiTheme="minorHAnsi" w:cstheme="minorHAnsi"/>
          <w:b/>
        </w:rPr>
        <w:t xml:space="preserve"> </w:t>
      </w:r>
      <w:r w:rsidR="006A1A38" w:rsidRPr="00B10E25">
        <w:rPr>
          <w:rFonts w:asciiTheme="minorHAnsi" w:hAnsiTheme="minorHAnsi" w:cstheme="minorHAnsi"/>
          <w:b/>
          <w:highlight w:val="yellow"/>
        </w:rPr>
        <w:fldChar w:fldCharType="begin">
          <w:ffData>
            <w:name w:val="Tekstvak4"/>
            <w:enabled/>
            <w:calcOnExit w:val="0"/>
            <w:textInput>
              <w:default w:val="&lt;numéro ou numéro de référence&gt;"/>
            </w:textInput>
          </w:ffData>
        </w:fldChar>
      </w:r>
      <w:r w:rsidR="006A1A38" w:rsidRPr="00B10E25">
        <w:rPr>
          <w:rFonts w:asciiTheme="minorHAnsi" w:hAnsiTheme="minorHAnsi" w:cstheme="minorHAnsi"/>
          <w:b/>
          <w:highlight w:val="yellow"/>
        </w:rPr>
        <w:instrText xml:space="preserve"> </w:instrText>
      </w:r>
      <w:bookmarkStart w:id="500" w:name="Tekstvak4"/>
      <w:r w:rsidR="002D0648" w:rsidRPr="00B10E25">
        <w:rPr>
          <w:rFonts w:asciiTheme="minorHAnsi" w:hAnsiTheme="minorHAnsi" w:cstheme="minorHAnsi"/>
          <w:b/>
          <w:highlight w:val="yellow"/>
        </w:rPr>
        <w:instrText>FORMTEXT</w:instrText>
      </w:r>
      <w:r w:rsidR="006A1A38" w:rsidRPr="00B10E25">
        <w:rPr>
          <w:rFonts w:asciiTheme="minorHAnsi" w:hAnsiTheme="minorHAnsi" w:cstheme="minorHAnsi"/>
          <w:b/>
          <w:highlight w:val="yellow"/>
        </w:rPr>
        <w:instrText xml:space="preserve"> </w:instrText>
      </w:r>
      <w:r w:rsidR="006A1A38" w:rsidRPr="00B10E25">
        <w:rPr>
          <w:rFonts w:asciiTheme="minorHAnsi" w:hAnsiTheme="minorHAnsi" w:cstheme="minorHAnsi"/>
          <w:b/>
          <w:highlight w:val="yellow"/>
        </w:rPr>
      </w:r>
      <w:r w:rsidR="006A1A38" w:rsidRPr="00B10E25">
        <w:rPr>
          <w:rFonts w:asciiTheme="minorHAnsi" w:hAnsiTheme="minorHAnsi" w:cstheme="minorHAnsi"/>
          <w:b/>
          <w:highlight w:val="yellow"/>
        </w:rPr>
        <w:fldChar w:fldCharType="separate"/>
      </w:r>
      <w:r w:rsidR="006A1A38" w:rsidRPr="00B10E25">
        <w:rPr>
          <w:rFonts w:asciiTheme="minorHAnsi" w:hAnsiTheme="minorHAnsi" w:cstheme="minorHAnsi"/>
          <w:b/>
          <w:noProof/>
          <w:highlight w:val="yellow"/>
        </w:rPr>
        <w:t>&lt;numéro ou numéro de référence&gt;</w:t>
      </w:r>
      <w:r w:rsidR="006A1A38" w:rsidRPr="00B10E25">
        <w:rPr>
          <w:rFonts w:asciiTheme="minorHAnsi" w:hAnsiTheme="minorHAnsi" w:cstheme="minorHAnsi"/>
          <w:b/>
          <w:highlight w:val="yellow"/>
        </w:rPr>
        <w:fldChar w:fldCharType="end"/>
      </w:r>
      <w:bookmarkEnd w:id="500"/>
      <w:r w:rsidRPr="00B10E25">
        <w:rPr>
          <w:rFonts w:asciiTheme="minorHAnsi" w:hAnsiTheme="minorHAnsi" w:cstheme="minorHAnsi"/>
          <w:b/>
        </w:rPr>
        <w:t xml:space="preserve"> </w:t>
      </w:r>
    </w:p>
    <w:p w14:paraId="14E8BE7A" w14:textId="77777777" w:rsidR="009717CA" w:rsidRPr="00B10E25" w:rsidRDefault="009717CA" w:rsidP="00467F24">
      <w:pPr>
        <w:framePr w:w="9212" w:h="0" w:hSpace="141" w:wrap="around" w:vAnchor="text" w:hAnchor="text" w:y="10"/>
        <w:pBdr>
          <w:top w:val="single" w:sz="6" w:space="1" w:color="auto"/>
          <w:left w:val="single" w:sz="6" w:space="1" w:color="auto"/>
          <w:bottom w:val="single" w:sz="6" w:space="1" w:color="auto"/>
          <w:right w:val="single" w:sz="6" w:space="1" w:color="auto"/>
        </w:pBdr>
        <w:spacing w:before="120" w:after="120" w:line="252" w:lineRule="auto"/>
        <w:ind w:right="-1"/>
        <w:jc w:val="both"/>
        <w:rPr>
          <w:rFonts w:asciiTheme="minorHAnsi" w:hAnsiTheme="minorHAnsi" w:cstheme="minorHAnsi"/>
          <w:sz w:val="24"/>
        </w:rPr>
      </w:pPr>
    </w:p>
    <w:p w14:paraId="3FDFF8A8" w14:textId="70C392F7" w:rsidR="009717CA" w:rsidRPr="00B10E25" w:rsidRDefault="00771B5A" w:rsidP="00467F24">
      <w:pPr>
        <w:framePr w:w="9212" w:h="0" w:hSpace="141" w:wrap="around" w:vAnchor="text" w:hAnchor="text" w:y="10"/>
        <w:pBdr>
          <w:top w:val="single" w:sz="6" w:space="1" w:color="auto"/>
          <w:left w:val="single" w:sz="6" w:space="1" w:color="auto"/>
          <w:bottom w:val="single" w:sz="6" w:space="1" w:color="auto"/>
          <w:right w:val="single" w:sz="6" w:space="1" w:color="auto"/>
        </w:pBdr>
        <w:spacing w:before="120" w:after="120" w:line="252" w:lineRule="auto"/>
        <w:ind w:right="-1"/>
        <w:jc w:val="both"/>
        <w:rPr>
          <w:rFonts w:asciiTheme="minorHAnsi" w:hAnsiTheme="minorHAnsi" w:cstheme="minorHAnsi"/>
          <w:sz w:val="22"/>
        </w:rPr>
      </w:pPr>
      <w:r w:rsidRPr="00B10E25">
        <w:rPr>
          <w:rFonts w:asciiTheme="minorHAnsi" w:hAnsiTheme="minorHAnsi" w:cstheme="minorHAnsi"/>
          <w:sz w:val="22"/>
        </w:rPr>
        <w:t>Marché public de services</w:t>
      </w:r>
      <w:r w:rsidR="009717CA" w:rsidRPr="00B10E25">
        <w:rPr>
          <w:rFonts w:asciiTheme="minorHAnsi" w:hAnsiTheme="minorHAnsi" w:cstheme="minorHAnsi"/>
          <w:sz w:val="22"/>
        </w:rPr>
        <w:t xml:space="preserve"> </w:t>
      </w:r>
      <w:r w:rsidR="00C20EDC" w:rsidRPr="00B10E25">
        <w:rPr>
          <w:rFonts w:asciiTheme="minorHAnsi" w:hAnsiTheme="minorHAnsi" w:cstheme="minorHAnsi"/>
          <w:sz w:val="22"/>
        </w:rPr>
        <w:t>relatif à</w:t>
      </w:r>
      <w:r w:rsidR="009717CA" w:rsidRPr="00B10E25">
        <w:rPr>
          <w:rFonts w:asciiTheme="minorHAnsi" w:hAnsiTheme="minorHAnsi" w:cstheme="minorHAnsi"/>
          <w:sz w:val="22"/>
        </w:rPr>
        <w:t xml:space="preserve"> </w:t>
      </w:r>
      <w:r w:rsidR="00CD3744" w:rsidRPr="00B10E25">
        <w:rPr>
          <w:rFonts w:asciiTheme="minorHAnsi" w:hAnsiTheme="minorHAnsi" w:cstheme="minorHAnsi"/>
          <w:sz w:val="22"/>
        </w:rPr>
        <w:t>des services de nettoyage</w:t>
      </w:r>
    </w:p>
    <w:p w14:paraId="23AF1B63" w14:textId="77777777" w:rsidR="009717CA" w:rsidRPr="00B10E25" w:rsidRDefault="009717CA" w:rsidP="00467F24">
      <w:pPr>
        <w:spacing w:before="120" w:after="120" w:line="252" w:lineRule="auto"/>
        <w:ind w:right="-1"/>
        <w:jc w:val="both"/>
        <w:rPr>
          <w:rFonts w:asciiTheme="minorHAnsi" w:hAnsiTheme="minorHAnsi" w:cstheme="minorHAnsi"/>
          <w:b/>
        </w:rPr>
      </w:pPr>
      <w:r w:rsidRPr="00B10E25">
        <w:rPr>
          <w:rFonts w:asciiTheme="minorHAnsi" w:hAnsiTheme="minorHAnsi" w:cstheme="minorHAnsi"/>
          <w:b/>
        </w:rPr>
        <w:t xml:space="preserve">La </w:t>
      </w:r>
      <w:r w:rsidR="006A1A38" w:rsidRPr="00B10E25">
        <w:rPr>
          <w:rFonts w:asciiTheme="minorHAnsi" w:hAnsiTheme="minorHAnsi" w:cstheme="minorHAnsi"/>
          <w:b/>
        </w:rPr>
        <w:t>firme</w:t>
      </w:r>
    </w:p>
    <w:tbl>
      <w:tblPr>
        <w:tblW w:w="0" w:type="auto"/>
        <w:tblLayout w:type="fixed"/>
        <w:tblCellMar>
          <w:left w:w="70" w:type="dxa"/>
          <w:right w:w="70" w:type="dxa"/>
        </w:tblCellMar>
        <w:tblLook w:val="0000" w:firstRow="0" w:lastRow="0" w:firstColumn="0" w:lastColumn="0" w:noHBand="0" w:noVBand="0"/>
      </w:tblPr>
      <w:tblGrid>
        <w:gridCol w:w="9211"/>
      </w:tblGrid>
      <w:tr w:rsidR="009717CA" w:rsidRPr="00B10E25" w14:paraId="04FB8C48" w14:textId="77777777">
        <w:tc>
          <w:tcPr>
            <w:tcW w:w="9211" w:type="dxa"/>
            <w:tcBorders>
              <w:top w:val="single" w:sz="6" w:space="0" w:color="auto"/>
              <w:left w:val="single" w:sz="6" w:space="0" w:color="auto"/>
              <w:bottom w:val="single" w:sz="6" w:space="0" w:color="auto"/>
              <w:right w:val="single" w:sz="6" w:space="0" w:color="auto"/>
            </w:tcBorders>
          </w:tcPr>
          <w:p w14:paraId="0FBA6BDA" w14:textId="77777777" w:rsidR="009717CA" w:rsidRPr="00B10E25" w:rsidRDefault="009717CA" w:rsidP="00467F24">
            <w:pPr>
              <w:spacing w:before="120" w:after="120" w:line="252" w:lineRule="auto"/>
              <w:jc w:val="both"/>
              <w:rPr>
                <w:rFonts w:asciiTheme="minorHAnsi" w:hAnsiTheme="minorHAnsi" w:cstheme="minorHAnsi"/>
              </w:rPr>
            </w:pPr>
          </w:p>
          <w:p w14:paraId="7DC83739" w14:textId="77777777" w:rsidR="009717CA" w:rsidRPr="00B10E25" w:rsidRDefault="009717CA" w:rsidP="00467F24">
            <w:pPr>
              <w:spacing w:before="120" w:after="120" w:line="252" w:lineRule="auto"/>
              <w:jc w:val="both"/>
              <w:rPr>
                <w:rFonts w:asciiTheme="minorHAnsi" w:hAnsiTheme="minorHAnsi" w:cstheme="minorHAnsi"/>
              </w:rPr>
            </w:pPr>
            <w:r w:rsidRPr="00B10E25">
              <w:rPr>
                <w:rFonts w:asciiTheme="minorHAnsi" w:hAnsiTheme="minorHAnsi" w:cstheme="minorHAnsi"/>
              </w:rPr>
              <w:t>(dénomination complète)</w:t>
            </w:r>
          </w:p>
        </w:tc>
      </w:tr>
    </w:tbl>
    <w:p w14:paraId="0465DE87" w14:textId="77777777" w:rsidR="009717CA" w:rsidRPr="00B10E25" w:rsidRDefault="009717CA" w:rsidP="00467F24">
      <w:pPr>
        <w:spacing w:before="120" w:after="120" w:line="252" w:lineRule="auto"/>
        <w:ind w:right="-1"/>
        <w:jc w:val="both"/>
        <w:rPr>
          <w:rFonts w:asciiTheme="minorHAnsi" w:hAnsiTheme="minorHAnsi" w:cstheme="minorHAnsi"/>
        </w:rPr>
      </w:pPr>
      <w:r w:rsidRPr="00B10E25">
        <w:rPr>
          <w:rFonts w:asciiTheme="minorHAnsi" w:hAnsiTheme="minorHAnsi" w:cstheme="minorHAnsi"/>
        </w:rPr>
        <w:t>dont l’</w:t>
      </w:r>
      <w:r w:rsidRPr="00B10E25">
        <w:rPr>
          <w:rFonts w:asciiTheme="minorHAnsi" w:hAnsiTheme="minorHAnsi" w:cstheme="minorHAnsi"/>
          <w:b/>
        </w:rPr>
        <w:t>adresse est :</w:t>
      </w:r>
    </w:p>
    <w:tbl>
      <w:tblPr>
        <w:tblW w:w="0" w:type="auto"/>
        <w:tblLayout w:type="fixed"/>
        <w:tblCellMar>
          <w:left w:w="70" w:type="dxa"/>
          <w:right w:w="70" w:type="dxa"/>
        </w:tblCellMar>
        <w:tblLook w:val="0000" w:firstRow="0" w:lastRow="0" w:firstColumn="0" w:lastColumn="0" w:noHBand="0" w:noVBand="0"/>
      </w:tblPr>
      <w:tblGrid>
        <w:gridCol w:w="9211"/>
      </w:tblGrid>
      <w:tr w:rsidR="009717CA" w:rsidRPr="00B10E25" w14:paraId="6D2EF3DA" w14:textId="77777777">
        <w:tc>
          <w:tcPr>
            <w:tcW w:w="9211" w:type="dxa"/>
            <w:tcBorders>
              <w:top w:val="single" w:sz="6" w:space="0" w:color="auto"/>
              <w:left w:val="single" w:sz="6" w:space="0" w:color="auto"/>
              <w:bottom w:val="single" w:sz="6" w:space="0" w:color="auto"/>
              <w:right w:val="single" w:sz="6" w:space="0" w:color="auto"/>
            </w:tcBorders>
          </w:tcPr>
          <w:p w14:paraId="2194E34A" w14:textId="392420A7" w:rsidR="009717CA" w:rsidRPr="00B10E25" w:rsidRDefault="009717CA" w:rsidP="00467F24">
            <w:pPr>
              <w:spacing w:before="120" w:after="120" w:line="252" w:lineRule="auto"/>
              <w:jc w:val="both"/>
              <w:rPr>
                <w:rFonts w:asciiTheme="minorHAnsi" w:hAnsiTheme="minorHAnsi" w:cstheme="minorHAnsi"/>
              </w:rPr>
            </w:pPr>
            <w:r w:rsidRPr="00B10E25">
              <w:rPr>
                <w:rFonts w:asciiTheme="minorHAnsi" w:hAnsiTheme="minorHAnsi" w:cstheme="minorHAnsi"/>
              </w:rPr>
              <w:t>(rue)</w:t>
            </w:r>
          </w:p>
          <w:p w14:paraId="21213921" w14:textId="2B4F151B" w:rsidR="009717CA" w:rsidRPr="00B10E25" w:rsidRDefault="009717CA" w:rsidP="00467F24">
            <w:pPr>
              <w:spacing w:before="120" w:after="120" w:line="252" w:lineRule="auto"/>
              <w:jc w:val="both"/>
              <w:rPr>
                <w:rFonts w:asciiTheme="minorHAnsi" w:hAnsiTheme="minorHAnsi" w:cstheme="minorHAnsi"/>
              </w:rPr>
            </w:pPr>
            <w:r w:rsidRPr="00B10E25">
              <w:rPr>
                <w:rFonts w:asciiTheme="minorHAnsi" w:hAnsiTheme="minorHAnsi" w:cstheme="minorHAnsi"/>
              </w:rPr>
              <w:t>(code postal et commune)</w:t>
            </w:r>
          </w:p>
          <w:p w14:paraId="250FE0C7" w14:textId="37391C0A" w:rsidR="009717CA" w:rsidRPr="00B10E25" w:rsidRDefault="009717CA" w:rsidP="00467F24">
            <w:pPr>
              <w:spacing w:before="120" w:after="120" w:line="252" w:lineRule="auto"/>
              <w:jc w:val="both"/>
              <w:rPr>
                <w:rFonts w:asciiTheme="minorHAnsi" w:hAnsiTheme="minorHAnsi" w:cstheme="minorHAnsi"/>
              </w:rPr>
            </w:pPr>
            <w:r w:rsidRPr="00B10E25">
              <w:rPr>
                <w:rFonts w:asciiTheme="minorHAnsi" w:hAnsiTheme="minorHAnsi" w:cstheme="minorHAnsi"/>
              </w:rPr>
              <w:t xml:space="preserve">(pays) </w:t>
            </w:r>
          </w:p>
        </w:tc>
      </w:tr>
    </w:tbl>
    <w:p w14:paraId="3D4DEFED" w14:textId="77777777" w:rsidR="009717CA" w:rsidRPr="00B10E25" w:rsidRDefault="009717CA" w:rsidP="00467F24">
      <w:pPr>
        <w:spacing w:before="120" w:after="120" w:line="252" w:lineRule="auto"/>
        <w:ind w:right="-1"/>
        <w:jc w:val="both"/>
        <w:rPr>
          <w:rFonts w:asciiTheme="minorHAnsi" w:hAnsiTheme="minorHAnsi" w:cstheme="minorHAnsi"/>
        </w:rPr>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9717CA" w:rsidRPr="00B10E25" w14:paraId="4520DAF1" w14:textId="77777777">
        <w:tc>
          <w:tcPr>
            <w:tcW w:w="4181" w:type="dxa"/>
          </w:tcPr>
          <w:p w14:paraId="71FA2924" w14:textId="77777777" w:rsidR="009717CA" w:rsidRPr="00B10E25" w:rsidRDefault="009717CA" w:rsidP="00467F24">
            <w:pPr>
              <w:spacing w:before="120" w:after="120" w:line="252" w:lineRule="auto"/>
              <w:jc w:val="both"/>
              <w:rPr>
                <w:rFonts w:asciiTheme="minorHAnsi" w:hAnsiTheme="minorHAnsi" w:cstheme="minorHAnsi"/>
              </w:rPr>
            </w:pPr>
            <w:r w:rsidRPr="00B10E25">
              <w:rPr>
                <w:rFonts w:asciiTheme="minorHAnsi" w:hAnsiTheme="minorHAnsi" w:cstheme="minorHAnsi"/>
              </w:rPr>
              <w:t xml:space="preserve">immatriculée à la </w:t>
            </w:r>
            <w:r w:rsidRPr="00B10E25">
              <w:rPr>
                <w:rFonts w:asciiTheme="minorHAnsi" w:hAnsiTheme="minorHAnsi" w:cstheme="minorHAnsi"/>
                <w:b/>
                <w:bCs/>
              </w:rPr>
              <w:t>Banque Carrefour des Entreprises</w:t>
            </w:r>
            <w:r w:rsidRPr="00B10E25">
              <w:rPr>
                <w:rFonts w:asciiTheme="minorHAnsi" w:hAnsiTheme="minorHAnsi" w:cstheme="minorHAnsi"/>
                <w:b/>
              </w:rPr>
              <w:t xml:space="preserve"> </w:t>
            </w:r>
            <w:r w:rsidRPr="00B10E25">
              <w:rPr>
                <w:rFonts w:asciiTheme="minorHAnsi" w:hAnsiTheme="minorHAnsi" w:cstheme="minorHAnsi"/>
              </w:rPr>
              <w:t>sous le numéro :</w:t>
            </w:r>
          </w:p>
        </w:tc>
        <w:tc>
          <w:tcPr>
            <w:tcW w:w="5029" w:type="dxa"/>
            <w:tcBorders>
              <w:top w:val="single" w:sz="6" w:space="0" w:color="auto"/>
              <w:left w:val="single" w:sz="6" w:space="0" w:color="auto"/>
              <w:bottom w:val="single" w:sz="6" w:space="0" w:color="auto"/>
              <w:right w:val="single" w:sz="6" w:space="0" w:color="auto"/>
            </w:tcBorders>
          </w:tcPr>
          <w:p w14:paraId="25094650" w14:textId="77777777" w:rsidR="009717CA" w:rsidRPr="00B10E25" w:rsidRDefault="009717CA" w:rsidP="00467F24">
            <w:pPr>
              <w:spacing w:before="120" w:after="120" w:line="252" w:lineRule="auto"/>
              <w:jc w:val="both"/>
              <w:rPr>
                <w:rFonts w:asciiTheme="minorHAnsi" w:hAnsiTheme="minorHAnsi" w:cstheme="minorHAnsi"/>
              </w:rPr>
            </w:pPr>
          </w:p>
          <w:p w14:paraId="6FDB24D4" w14:textId="77777777" w:rsidR="009717CA" w:rsidRPr="00B10E25" w:rsidRDefault="009717CA" w:rsidP="00467F24">
            <w:pPr>
              <w:spacing w:before="120" w:after="120" w:line="252" w:lineRule="auto"/>
              <w:jc w:val="both"/>
              <w:rPr>
                <w:rFonts w:asciiTheme="minorHAnsi" w:hAnsiTheme="minorHAnsi" w:cstheme="minorHAnsi"/>
              </w:rPr>
            </w:pPr>
          </w:p>
        </w:tc>
      </w:tr>
    </w:tbl>
    <w:p w14:paraId="187C2832" w14:textId="77777777" w:rsidR="009717CA" w:rsidRPr="00B10E25" w:rsidRDefault="009717CA" w:rsidP="00467F24">
      <w:pPr>
        <w:spacing w:before="120" w:after="120" w:line="252" w:lineRule="auto"/>
        <w:ind w:right="-1"/>
        <w:jc w:val="both"/>
        <w:rPr>
          <w:rFonts w:asciiTheme="minorHAnsi" w:hAnsiTheme="minorHAnsi" w:cstheme="minorHAnsi"/>
        </w:rPr>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9717CA" w:rsidRPr="00B10E25" w14:paraId="66CEBF4E" w14:textId="77777777">
        <w:tc>
          <w:tcPr>
            <w:tcW w:w="4181" w:type="dxa"/>
          </w:tcPr>
          <w:p w14:paraId="6E1EB511" w14:textId="77777777" w:rsidR="009717CA" w:rsidRPr="00B10E25" w:rsidRDefault="009717CA" w:rsidP="00467F24">
            <w:pPr>
              <w:spacing w:before="120" w:after="120" w:line="252" w:lineRule="auto"/>
              <w:jc w:val="both"/>
              <w:rPr>
                <w:rFonts w:asciiTheme="minorHAnsi" w:hAnsiTheme="minorHAnsi" w:cstheme="minorHAnsi"/>
                <w:i/>
              </w:rPr>
            </w:pPr>
            <w:r w:rsidRPr="00B10E25">
              <w:rPr>
                <w:rFonts w:asciiTheme="minorHAnsi" w:hAnsiTheme="minorHAnsi" w:cstheme="minorHAnsi"/>
              </w:rPr>
              <w:t xml:space="preserve">et pour laquelle </w:t>
            </w:r>
            <w:r w:rsidRPr="00B10E25">
              <w:rPr>
                <w:rFonts w:asciiTheme="minorHAnsi" w:hAnsiTheme="minorHAnsi" w:cstheme="minorHAnsi"/>
                <w:b/>
              </w:rPr>
              <w:t xml:space="preserve">Monsieur/Madame </w:t>
            </w:r>
            <w:r w:rsidRPr="00B10E25">
              <w:rPr>
                <w:rFonts w:asciiTheme="minorHAnsi" w:hAnsiTheme="minorHAnsi" w:cstheme="minorHAnsi"/>
                <w:b/>
                <w:i/>
              </w:rPr>
              <w:t>(*)</w:t>
            </w:r>
          </w:p>
        </w:tc>
        <w:tc>
          <w:tcPr>
            <w:tcW w:w="5029" w:type="dxa"/>
            <w:tcBorders>
              <w:top w:val="single" w:sz="6" w:space="0" w:color="auto"/>
              <w:left w:val="single" w:sz="6" w:space="0" w:color="auto"/>
              <w:bottom w:val="single" w:sz="6" w:space="0" w:color="auto"/>
              <w:right w:val="single" w:sz="6" w:space="0" w:color="auto"/>
            </w:tcBorders>
          </w:tcPr>
          <w:p w14:paraId="2B154224" w14:textId="77777777" w:rsidR="009717CA" w:rsidRPr="00B10E25" w:rsidRDefault="009717CA" w:rsidP="00467F24">
            <w:pPr>
              <w:spacing w:before="120" w:after="120" w:line="252" w:lineRule="auto"/>
              <w:jc w:val="both"/>
              <w:rPr>
                <w:rFonts w:asciiTheme="minorHAnsi" w:hAnsiTheme="minorHAnsi" w:cstheme="minorHAnsi"/>
              </w:rPr>
            </w:pPr>
            <w:r w:rsidRPr="00B10E25">
              <w:rPr>
                <w:rFonts w:asciiTheme="minorHAnsi" w:hAnsiTheme="minorHAnsi" w:cstheme="minorHAnsi"/>
              </w:rPr>
              <w:t>(nom)</w:t>
            </w:r>
          </w:p>
          <w:p w14:paraId="69972762" w14:textId="77777777" w:rsidR="009717CA" w:rsidRPr="00B10E25" w:rsidRDefault="009717CA" w:rsidP="00467F24">
            <w:pPr>
              <w:spacing w:before="120" w:after="120" w:line="252" w:lineRule="auto"/>
              <w:jc w:val="both"/>
              <w:rPr>
                <w:rFonts w:asciiTheme="minorHAnsi" w:hAnsiTheme="minorHAnsi" w:cstheme="minorHAnsi"/>
              </w:rPr>
            </w:pPr>
            <w:r w:rsidRPr="00B10E25">
              <w:rPr>
                <w:rFonts w:asciiTheme="minorHAnsi" w:hAnsiTheme="minorHAnsi" w:cstheme="minorHAnsi"/>
              </w:rPr>
              <w:t>(fonction)</w:t>
            </w:r>
          </w:p>
        </w:tc>
      </w:tr>
    </w:tbl>
    <w:p w14:paraId="7488A0BD" w14:textId="77777777" w:rsidR="009717CA" w:rsidRPr="00B10E25" w:rsidRDefault="009717CA" w:rsidP="00467F24">
      <w:pPr>
        <w:spacing w:before="120" w:after="120" w:line="252" w:lineRule="auto"/>
        <w:ind w:right="-1"/>
        <w:jc w:val="both"/>
        <w:rPr>
          <w:rFonts w:asciiTheme="minorHAnsi" w:hAnsiTheme="minorHAnsi" w:cstheme="minorHAnsi"/>
        </w:rPr>
      </w:pPr>
      <w:r w:rsidRPr="00B10E25">
        <w:rPr>
          <w:rFonts w:asciiTheme="minorHAnsi" w:hAnsiTheme="minorHAnsi" w:cstheme="minorHAnsi"/>
          <w:b/>
        </w:rPr>
        <w:t>domicilié(e)</w:t>
      </w:r>
      <w:r w:rsidRPr="00B10E25">
        <w:rPr>
          <w:rFonts w:asciiTheme="minorHAnsi" w:hAnsiTheme="minorHAnsi" w:cstheme="minorHAnsi"/>
        </w:rPr>
        <w:t xml:space="preserve"> à l’adresse :</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1"/>
      </w:tblGrid>
      <w:tr w:rsidR="009717CA" w:rsidRPr="00B10E25" w14:paraId="72AF9BC4" w14:textId="77777777">
        <w:tc>
          <w:tcPr>
            <w:tcW w:w="9211" w:type="dxa"/>
          </w:tcPr>
          <w:p w14:paraId="2EF8C2ED" w14:textId="0BDFF494" w:rsidR="009717CA" w:rsidRPr="00B10E25" w:rsidRDefault="009717CA" w:rsidP="00467F24">
            <w:pPr>
              <w:spacing w:before="120" w:after="120" w:line="252" w:lineRule="auto"/>
              <w:jc w:val="both"/>
              <w:rPr>
                <w:rFonts w:asciiTheme="minorHAnsi" w:hAnsiTheme="minorHAnsi" w:cstheme="minorHAnsi"/>
              </w:rPr>
            </w:pPr>
            <w:r w:rsidRPr="00B10E25">
              <w:rPr>
                <w:rFonts w:asciiTheme="minorHAnsi" w:hAnsiTheme="minorHAnsi" w:cstheme="minorHAnsi"/>
              </w:rPr>
              <w:t>(rue)</w:t>
            </w:r>
          </w:p>
          <w:p w14:paraId="6B411BBA" w14:textId="0E536AD3" w:rsidR="009717CA" w:rsidRPr="00B10E25" w:rsidRDefault="009717CA" w:rsidP="00467F24">
            <w:pPr>
              <w:spacing w:before="120" w:after="120" w:line="252" w:lineRule="auto"/>
              <w:jc w:val="both"/>
              <w:rPr>
                <w:rFonts w:asciiTheme="minorHAnsi" w:hAnsiTheme="minorHAnsi" w:cstheme="minorHAnsi"/>
              </w:rPr>
            </w:pPr>
            <w:r w:rsidRPr="00B10E25">
              <w:rPr>
                <w:rFonts w:asciiTheme="minorHAnsi" w:hAnsiTheme="minorHAnsi" w:cstheme="minorHAnsi"/>
              </w:rPr>
              <w:t>(code postal et commune)</w:t>
            </w:r>
          </w:p>
          <w:p w14:paraId="3BD1978C" w14:textId="77777777" w:rsidR="009717CA" w:rsidRPr="00B10E25" w:rsidRDefault="009717CA" w:rsidP="00467F24">
            <w:pPr>
              <w:spacing w:before="120" w:after="120" w:line="252" w:lineRule="auto"/>
              <w:jc w:val="both"/>
              <w:rPr>
                <w:rFonts w:asciiTheme="minorHAnsi" w:hAnsiTheme="minorHAnsi" w:cstheme="minorHAnsi"/>
              </w:rPr>
            </w:pPr>
            <w:r w:rsidRPr="00B10E25">
              <w:rPr>
                <w:rFonts w:asciiTheme="minorHAnsi" w:hAnsiTheme="minorHAnsi" w:cstheme="minorHAnsi"/>
              </w:rPr>
              <w:t xml:space="preserve">(pays) </w:t>
            </w:r>
          </w:p>
        </w:tc>
      </w:tr>
    </w:tbl>
    <w:p w14:paraId="16DFA081" w14:textId="4F53E19B" w:rsidR="009717CA" w:rsidRPr="00B10E25" w:rsidRDefault="009717CA" w:rsidP="00467F24">
      <w:pPr>
        <w:spacing w:before="120" w:after="120" w:line="252" w:lineRule="auto"/>
        <w:ind w:right="-1"/>
        <w:jc w:val="both"/>
        <w:rPr>
          <w:rFonts w:asciiTheme="minorHAnsi" w:hAnsiTheme="minorHAnsi" w:cstheme="minorHAnsi"/>
          <w:spacing w:val="-4"/>
        </w:rPr>
      </w:pPr>
      <w:r w:rsidRPr="00B10E25">
        <w:rPr>
          <w:rFonts w:asciiTheme="minorHAnsi" w:hAnsiTheme="minorHAnsi" w:cstheme="minorHAnsi"/>
          <w:spacing w:val="-4"/>
        </w:rPr>
        <w:t xml:space="preserve">agissant comme </w:t>
      </w:r>
      <w:r w:rsidRPr="00B10E25">
        <w:rPr>
          <w:rFonts w:asciiTheme="minorHAnsi" w:hAnsiTheme="minorHAnsi" w:cstheme="minorHAnsi"/>
          <w:b/>
          <w:spacing w:val="-4"/>
        </w:rPr>
        <w:t>soumissionnaire ou fondé de pouvoirs</w:t>
      </w:r>
      <w:r w:rsidRPr="00B10E25">
        <w:rPr>
          <w:rFonts w:asciiTheme="minorHAnsi" w:hAnsiTheme="minorHAnsi" w:cstheme="minorHAnsi"/>
          <w:spacing w:val="-4"/>
        </w:rPr>
        <w:t xml:space="preserve">, signe ci-dessous et </w:t>
      </w:r>
      <w:r w:rsidRPr="00B10E25">
        <w:rPr>
          <w:rFonts w:asciiTheme="minorHAnsi" w:hAnsiTheme="minorHAnsi" w:cstheme="minorHAnsi"/>
          <w:b/>
          <w:spacing w:val="-4"/>
        </w:rPr>
        <w:t>s’engage à exécuter conformément aux clauses et conditions du cahier spécial des charges</w:t>
      </w:r>
      <w:r w:rsidR="00871C1F" w:rsidRPr="00B10E25">
        <w:rPr>
          <w:rFonts w:asciiTheme="minorHAnsi" w:hAnsiTheme="minorHAnsi" w:cstheme="minorHAnsi"/>
          <w:b/>
          <w:spacing w:val="-4"/>
        </w:rPr>
        <w:t xml:space="preserve"> n°</w:t>
      </w:r>
      <w:r w:rsidRPr="00B10E25">
        <w:rPr>
          <w:rFonts w:asciiTheme="minorHAnsi" w:hAnsiTheme="minorHAnsi" w:cstheme="minorHAnsi"/>
          <w:b/>
          <w:spacing w:val="-4"/>
        </w:rPr>
        <w:t xml:space="preserve"> </w:t>
      </w:r>
      <w:r w:rsidR="006A1A38" w:rsidRPr="00B10E25">
        <w:rPr>
          <w:rFonts w:asciiTheme="minorHAnsi" w:hAnsiTheme="minorHAnsi" w:cstheme="minorHAnsi"/>
          <w:b/>
          <w:spacing w:val="-4"/>
          <w:highlight w:val="yellow"/>
        </w:rPr>
        <w:fldChar w:fldCharType="begin">
          <w:ffData>
            <w:name w:val="Tekstvak6"/>
            <w:enabled/>
            <w:calcOnExit w:val="0"/>
            <w:textInput>
              <w:default w:val="&lt;numéro ou numéro de référence&gt; "/>
            </w:textInput>
          </w:ffData>
        </w:fldChar>
      </w:r>
      <w:r w:rsidR="006A1A38" w:rsidRPr="00B10E25">
        <w:rPr>
          <w:rFonts w:asciiTheme="minorHAnsi" w:hAnsiTheme="minorHAnsi" w:cstheme="minorHAnsi"/>
          <w:b/>
          <w:spacing w:val="-4"/>
          <w:highlight w:val="yellow"/>
        </w:rPr>
        <w:instrText xml:space="preserve"> </w:instrText>
      </w:r>
      <w:bookmarkStart w:id="501" w:name="Tekstvak6"/>
      <w:r w:rsidR="002D0648" w:rsidRPr="00B10E25">
        <w:rPr>
          <w:rFonts w:asciiTheme="minorHAnsi" w:hAnsiTheme="minorHAnsi" w:cstheme="minorHAnsi"/>
          <w:b/>
          <w:spacing w:val="-4"/>
          <w:highlight w:val="yellow"/>
        </w:rPr>
        <w:instrText>FORMTEXT</w:instrText>
      </w:r>
      <w:r w:rsidR="006A1A38" w:rsidRPr="00B10E25">
        <w:rPr>
          <w:rFonts w:asciiTheme="minorHAnsi" w:hAnsiTheme="minorHAnsi" w:cstheme="minorHAnsi"/>
          <w:b/>
          <w:spacing w:val="-4"/>
          <w:highlight w:val="yellow"/>
        </w:rPr>
        <w:instrText xml:space="preserve"> </w:instrText>
      </w:r>
      <w:r w:rsidR="006A1A38" w:rsidRPr="00B10E25">
        <w:rPr>
          <w:rFonts w:asciiTheme="minorHAnsi" w:hAnsiTheme="minorHAnsi" w:cstheme="minorHAnsi"/>
          <w:b/>
          <w:spacing w:val="-4"/>
          <w:highlight w:val="yellow"/>
        </w:rPr>
      </w:r>
      <w:r w:rsidR="006A1A38" w:rsidRPr="00B10E25">
        <w:rPr>
          <w:rFonts w:asciiTheme="minorHAnsi" w:hAnsiTheme="minorHAnsi" w:cstheme="minorHAnsi"/>
          <w:b/>
          <w:spacing w:val="-4"/>
          <w:highlight w:val="yellow"/>
        </w:rPr>
        <w:fldChar w:fldCharType="separate"/>
      </w:r>
      <w:r w:rsidR="006A1A38" w:rsidRPr="00B10E25">
        <w:rPr>
          <w:rFonts w:asciiTheme="minorHAnsi" w:hAnsiTheme="minorHAnsi" w:cstheme="minorHAnsi"/>
          <w:b/>
          <w:noProof/>
          <w:spacing w:val="-4"/>
          <w:highlight w:val="yellow"/>
        </w:rPr>
        <w:t xml:space="preserve">&lt;numéro ou numéro de référence&gt; </w:t>
      </w:r>
      <w:r w:rsidR="006A1A38" w:rsidRPr="00B10E25">
        <w:rPr>
          <w:rFonts w:asciiTheme="minorHAnsi" w:hAnsiTheme="minorHAnsi" w:cstheme="minorHAnsi"/>
          <w:b/>
          <w:spacing w:val="-4"/>
          <w:highlight w:val="yellow"/>
        </w:rPr>
        <w:fldChar w:fldCharType="end"/>
      </w:r>
      <w:bookmarkEnd w:id="501"/>
      <w:r w:rsidRPr="00B10E25">
        <w:rPr>
          <w:rFonts w:asciiTheme="minorHAnsi" w:hAnsiTheme="minorHAnsi" w:cstheme="minorHAnsi"/>
          <w:b/>
          <w:spacing w:val="-4"/>
        </w:rPr>
        <w:t>le service détaill</w:t>
      </w:r>
      <w:r w:rsidR="00581AFF" w:rsidRPr="00B10E25">
        <w:rPr>
          <w:rFonts w:asciiTheme="minorHAnsi" w:hAnsiTheme="minorHAnsi" w:cstheme="minorHAnsi"/>
          <w:b/>
          <w:spacing w:val="-4"/>
        </w:rPr>
        <w:t xml:space="preserve">é </w:t>
      </w:r>
      <w:r w:rsidRPr="00B10E25">
        <w:rPr>
          <w:rFonts w:asciiTheme="minorHAnsi" w:hAnsiTheme="minorHAnsi" w:cstheme="minorHAnsi"/>
          <w:b/>
          <w:spacing w:val="-4"/>
        </w:rPr>
        <w:t xml:space="preserve">ci-avant, formant le </w:t>
      </w:r>
      <w:r w:rsidR="00CC56FD" w:rsidRPr="00B10E25">
        <w:rPr>
          <w:rFonts w:asciiTheme="minorHAnsi" w:hAnsiTheme="minorHAnsi" w:cstheme="minorHAnsi"/>
          <w:b/>
          <w:spacing w:val="-4"/>
          <w:highlight w:val="yellow"/>
        </w:rPr>
        <w:t>lot unique</w:t>
      </w:r>
      <w:r w:rsidR="0024086F" w:rsidRPr="00B10E25">
        <w:rPr>
          <w:rFonts w:asciiTheme="minorHAnsi" w:hAnsiTheme="minorHAnsi" w:cstheme="minorHAnsi"/>
          <w:b/>
          <w:spacing w:val="-4"/>
          <w:highlight w:val="yellow"/>
        </w:rPr>
        <w:t xml:space="preserve">/ </w:t>
      </w:r>
      <w:r w:rsidR="00CC56FD" w:rsidRPr="00B10E25">
        <w:rPr>
          <w:rFonts w:asciiTheme="minorHAnsi" w:hAnsiTheme="minorHAnsi" w:cstheme="minorHAnsi"/>
          <w:b/>
          <w:spacing w:val="-4"/>
          <w:highlight w:val="yellow"/>
        </w:rPr>
        <w:t>le lot</w:t>
      </w:r>
      <w:r w:rsidR="0024086F" w:rsidRPr="00B10E25">
        <w:rPr>
          <w:rFonts w:asciiTheme="minorHAnsi" w:hAnsiTheme="minorHAnsi" w:cstheme="minorHAnsi"/>
          <w:b/>
          <w:spacing w:val="-4"/>
          <w:highlight w:val="yellow"/>
        </w:rPr>
        <w:t xml:space="preserve"> XXX</w:t>
      </w:r>
      <w:r w:rsidRPr="00B10E25">
        <w:rPr>
          <w:rFonts w:asciiTheme="minorHAnsi" w:hAnsiTheme="minorHAnsi" w:cstheme="minorHAnsi"/>
          <w:b/>
          <w:spacing w:val="-4"/>
        </w:rPr>
        <w:t xml:space="preserve"> de ce document, moyennant le prix unitaire forfaitaire suivant</w:t>
      </w:r>
      <w:r w:rsidRPr="00B10E25">
        <w:rPr>
          <w:rFonts w:asciiTheme="minorHAnsi" w:hAnsiTheme="minorHAnsi" w:cstheme="minorHAnsi"/>
          <w:spacing w:val="-4"/>
        </w:rPr>
        <w:t>:</w:t>
      </w:r>
    </w:p>
    <w:p w14:paraId="717D25C3" w14:textId="77777777" w:rsidR="00BC7E5B" w:rsidRPr="00B10E25" w:rsidRDefault="00BC7E5B" w:rsidP="00467F24">
      <w:pPr>
        <w:spacing w:before="120" w:after="120" w:line="252" w:lineRule="auto"/>
        <w:ind w:right="-1"/>
        <w:jc w:val="both"/>
        <w:rPr>
          <w:rFonts w:asciiTheme="minorHAnsi" w:hAnsiTheme="minorHAnsi" w:cstheme="minorHAnsi"/>
          <w:spacing w:val="-4"/>
        </w:rPr>
      </w:pPr>
    </w:p>
    <w:p w14:paraId="33718C9B" w14:textId="0E4AC51D" w:rsidR="009717CA" w:rsidRPr="00B10E25" w:rsidRDefault="009717CA" w:rsidP="00467F24">
      <w:pPr>
        <w:pStyle w:val="En-tte"/>
        <w:spacing w:before="120" w:after="120" w:line="252" w:lineRule="auto"/>
        <w:jc w:val="both"/>
        <w:rPr>
          <w:rFonts w:asciiTheme="minorHAnsi" w:hAnsiTheme="minorHAnsi" w:cstheme="minorHAnsi"/>
          <w:b/>
          <w:sz w:val="20"/>
          <w:lang w:val="fr-BE"/>
        </w:rPr>
      </w:pPr>
      <w:r w:rsidRPr="00B10E25">
        <w:rPr>
          <w:rFonts w:asciiTheme="minorHAnsi" w:hAnsiTheme="minorHAnsi" w:cstheme="minorHAnsi"/>
          <w:b/>
          <w:sz w:val="20"/>
          <w:lang w:val="fr-BE"/>
        </w:rPr>
        <w:t xml:space="preserve">a) prix unitaire forfaitaire, hors T.V.A., pour </w:t>
      </w:r>
      <w:r w:rsidRPr="00B10E25">
        <w:rPr>
          <w:rFonts w:asciiTheme="minorHAnsi" w:hAnsiTheme="minorHAnsi" w:cstheme="minorHAnsi"/>
          <w:b/>
          <w:sz w:val="20"/>
          <w:highlight w:val="yellow"/>
          <w:lang w:val="fr-BE"/>
        </w:rPr>
        <w:fldChar w:fldCharType="begin">
          <w:ffData>
            <w:name w:val="Tekstvak7"/>
            <w:enabled/>
            <w:calcOnExit w:val="0"/>
            <w:textInput>
              <w:default w:val="&lt;compléter&gt;"/>
            </w:textInput>
          </w:ffData>
        </w:fldChar>
      </w:r>
      <w:r w:rsidRPr="00B10E25">
        <w:rPr>
          <w:rFonts w:asciiTheme="minorHAnsi" w:hAnsiTheme="minorHAnsi" w:cstheme="minorHAnsi"/>
          <w:b/>
          <w:sz w:val="20"/>
          <w:highlight w:val="yellow"/>
          <w:lang w:val="fr-BE"/>
        </w:rPr>
        <w:instrText xml:space="preserve"> </w:instrText>
      </w:r>
      <w:r w:rsidR="002D0648" w:rsidRPr="00B10E25">
        <w:rPr>
          <w:rFonts w:asciiTheme="minorHAnsi" w:hAnsiTheme="minorHAnsi" w:cstheme="minorHAnsi"/>
          <w:b/>
          <w:sz w:val="20"/>
          <w:highlight w:val="yellow"/>
          <w:lang w:val="fr-BE"/>
        </w:rPr>
        <w:instrText>FORMTEXT</w:instrText>
      </w:r>
      <w:r w:rsidRPr="00B10E25">
        <w:rPr>
          <w:rFonts w:asciiTheme="minorHAnsi" w:hAnsiTheme="minorHAnsi" w:cstheme="minorHAnsi"/>
          <w:b/>
          <w:sz w:val="20"/>
          <w:highlight w:val="yellow"/>
          <w:lang w:val="fr-BE"/>
        </w:rPr>
        <w:instrText xml:space="preserve"> </w:instrText>
      </w:r>
      <w:r w:rsidRPr="00B10E25">
        <w:rPr>
          <w:rFonts w:asciiTheme="minorHAnsi" w:hAnsiTheme="minorHAnsi" w:cstheme="minorHAnsi"/>
          <w:b/>
          <w:sz w:val="20"/>
          <w:highlight w:val="yellow"/>
          <w:lang w:val="fr-BE"/>
        </w:rPr>
      </w:r>
      <w:r w:rsidRPr="00B10E25">
        <w:rPr>
          <w:rFonts w:asciiTheme="minorHAnsi" w:hAnsiTheme="minorHAnsi" w:cstheme="minorHAnsi"/>
          <w:b/>
          <w:sz w:val="20"/>
          <w:highlight w:val="yellow"/>
          <w:lang w:val="fr-BE"/>
        </w:rPr>
        <w:fldChar w:fldCharType="separate"/>
      </w:r>
      <w:r w:rsidRPr="00B10E25">
        <w:rPr>
          <w:rFonts w:asciiTheme="minorHAnsi" w:hAnsiTheme="minorHAnsi" w:cstheme="minorHAnsi"/>
          <w:b/>
          <w:noProof/>
          <w:sz w:val="20"/>
          <w:highlight w:val="yellow"/>
          <w:lang w:val="fr-BE"/>
        </w:rPr>
        <w:t>&lt;compléter&gt;</w:t>
      </w:r>
      <w:r w:rsidRPr="00B10E25">
        <w:rPr>
          <w:rFonts w:asciiTheme="minorHAnsi" w:hAnsiTheme="minorHAnsi" w:cstheme="minorHAnsi"/>
          <w:b/>
          <w:sz w:val="20"/>
          <w:highlight w:val="yellow"/>
          <w:lang w:val="fr-BE"/>
        </w:rPr>
        <w:fldChar w:fldCharType="end"/>
      </w:r>
      <w:r w:rsidRPr="00B10E25">
        <w:rPr>
          <w:rFonts w:asciiTheme="minorHAnsi" w:hAnsiTheme="minorHAnsi" w:cstheme="minorHAnsi"/>
          <w:b/>
          <w:sz w:val="20"/>
          <w:lang w:val="fr-BE"/>
        </w:rPr>
        <w:t> :</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9717CA" w:rsidRPr="00B10E25" w14:paraId="3669A87E" w14:textId="77777777">
        <w:tc>
          <w:tcPr>
            <w:tcW w:w="9211" w:type="dxa"/>
          </w:tcPr>
          <w:p w14:paraId="3C7B85C7" w14:textId="6E159BA3" w:rsidR="009717CA" w:rsidRPr="00B10E25" w:rsidRDefault="009717CA" w:rsidP="00467F24">
            <w:pPr>
              <w:pStyle w:val="En-tte"/>
              <w:spacing w:before="120" w:after="120" w:line="252" w:lineRule="auto"/>
              <w:jc w:val="both"/>
              <w:rPr>
                <w:rFonts w:asciiTheme="minorHAnsi" w:hAnsiTheme="minorHAnsi" w:cstheme="minorHAnsi"/>
                <w:sz w:val="20"/>
                <w:lang w:val="fr-BE"/>
              </w:rPr>
            </w:pPr>
          </w:p>
          <w:p w14:paraId="69C7F0B1" w14:textId="734A6CE0" w:rsidR="009717CA" w:rsidRPr="00B10E25" w:rsidRDefault="009717CA" w:rsidP="00CC56FD">
            <w:pPr>
              <w:pStyle w:val="En-tte"/>
              <w:spacing w:before="120" w:after="120" w:line="252" w:lineRule="auto"/>
              <w:jc w:val="both"/>
              <w:rPr>
                <w:rFonts w:asciiTheme="minorHAnsi" w:hAnsiTheme="minorHAnsi" w:cstheme="minorHAnsi"/>
                <w:sz w:val="20"/>
                <w:lang w:val="fr-BE"/>
              </w:rPr>
            </w:pPr>
            <w:r w:rsidRPr="00B10E25">
              <w:rPr>
                <w:rFonts w:asciiTheme="minorHAnsi" w:hAnsiTheme="minorHAnsi" w:cstheme="minorHAnsi"/>
                <w:sz w:val="20"/>
                <w:lang w:val="fr-BE"/>
              </w:rPr>
              <w:sym w:font="Symbol" w:char="F05B"/>
            </w:r>
            <w:r w:rsidRPr="00B10E25">
              <w:rPr>
                <w:rFonts w:asciiTheme="minorHAnsi" w:hAnsiTheme="minorHAnsi" w:cstheme="minorHAnsi"/>
                <w:sz w:val="20"/>
                <w:lang w:val="fr-BE"/>
              </w:rPr>
              <w:t xml:space="preserve">en lettres et en chiffres en </w:t>
            </w:r>
            <w:r w:rsidR="00CC56FD" w:rsidRPr="00B10E25">
              <w:rPr>
                <w:rFonts w:asciiTheme="minorHAnsi" w:hAnsiTheme="minorHAnsi" w:cstheme="minorHAnsi"/>
                <w:sz w:val="20"/>
                <w:lang w:val="fr-BE"/>
              </w:rPr>
              <w:t>euros</w:t>
            </w:r>
            <w:r w:rsidRPr="00B10E25">
              <w:rPr>
                <w:rFonts w:asciiTheme="minorHAnsi" w:hAnsiTheme="minorHAnsi" w:cstheme="minorHAnsi"/>
                <w:sz w:val="20"/>
                <w:lang w:val="fr-BE"/>
              </w:rPr>
              <w:sym w:font="Symbol" w:char="F05D"/>
            </w:r>
          </w:p>
        </w:tc>
      </w:tr>
    </w:tbl>
    <w:p w14:paraId="0C66FE35" w14:textId="342D0346" w:rsidR="009717CA" w:rsidRPr="00B10E25" w:rsidRDefault="009717CA" w:rsidP="00467F24">
      <w:pPr>
        <w:pStyle w:val="En-tte"/>
        <w:spacing w:before="120" w:after="120" w:line="252" w:lineRule="auto"/>
        <w:jc w:val="both"/>
        <w:rPr>
          <w:rFonts w:asciiTheme="minorHAnsi" w:hAnsiTheme="minorHAnsi" w:cstheme="minorHAnsi"/>
          <w:sz w:val="20"/>
          <w:lang w:val="fr-BE"/>
        </w:rPr>
      </w:pPr>
      <w:r w:rsidRPr="00B10E25">
        <w:rPr>
          <w:rFonts w:asciiTheme="minorHAnsi" w:hAnsiTheme="minorHAnsi" w:cstheme="minorHAnsi"/>
          <w:sz w:val="20"/>
          <w:lang w:val="fr-BE"/>
        </w:rPr>
        <w:t xml:space="preserve">auquel </w:t>
      </w:r>
      <w:r w:rsidR="00617FE0" w:rsidRPr="00B10E25">
        <w:rPr>
          <w:rFonts w:asciiTheme="minorHAnsi" w:hAnsiTheme="minorHAnsi" w:cstheme="minorHAnsi"/>
          <w:sz w:val="20"/>
          <w:lang w:val="fr-BE"/>
        </w:rPr>
        <w:t>doit être ajoutée</w:t>
      </w:r>
      <w:r w:rsidRPr="00B10E25">
        <w:rPr>
          <w:rFonts w:asciiTheme="minorHAnsi" w:hAnsiTheme="minorHAnsi" w:cstheme="minorHAnsi"/>
          <w:sz w:val="20"/>
          <w:lang w:val="fr-BE"/>
        </w:rPr>
        <w:t xml:space="preserve"> la T.V.A., soit un montant de :</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9717CA" w:rsidRPr="00B10E25" w14:paraId="1E80875D" w14:textId="77777777">
        <w:tc>
          <w:tcPr>
            <w:tcW w:w="9211" w:type="dxa"/>
          </w:tcPr>
          <w:p w14:paraId="154B4DF6" w14:textId="61270F91" w:rsidR="009717CA" w:rsidRPr="00B10E25" w:rsidRDefault="009717CA" w:rsidP="00467F24">
            <w:pPr>
              <w:pStyle w:val="En-tte"/>
              <w:spacing w:before="120" w:after="120" w:line="252" w:lineRule="auto"/>
              <w:jc w:val="both"/>
              <w:rPr>
                <w:rFonts w:asciiTheme="minorHAnsi" w:hAnsiTheme="minorHAnsi" w:cstheme="minorHAnsi"/>
                <w:sz w:val="20"/>
                <w:lang w:val="fr-BE"/>
              </w:rPr>
            </w:pPr>
          </w:p>
          <w:p w14:paraId="04FAA45F" w14:textId="79DB10BE" w:rsidR="009717CA" w:rsidRPr="00B10E25" w:rsidRDefault="009717CA" w:rsidP="00CC56FD">
            <w:pPr>
              <w:pStyle w:val="En-tte"/>
              <w:spacing w:before="120" w:after="120" w:line="252" w:lineRule="auto"/>
              <w:jc w:val="both"/>
              <w:rPr>
                <w:rFonts w:asciiTheme="minorHAnsi" w:hAnsiTheme="minorHAnsi" w:cstheme="minorHAnsi"/>
                <w:sz w:val="20"/>
                <w:lang w:val="fr-BE"/>
              </w:rPr>
            </w:pPr>
            <w:r w:rsidRPr="00B10E25">
              <w:rPr>
                <w:rFonts w:asciiTheme="minorHAnsi" w:hAnsiTheme="minorHAnsi" w:cstheme="minorHAnsi"/>
                <w:sz w:val="20"/>
                <w:lang w:val="fr-BE"/>
              </w:rPr>
              <w:sym w:font="Symbol" w:char="F05B"/>
            </w:r>
            <w:r w:rsidRPr="00B10E25">
              <w:rPr>
                <w:rFonts w:asciiTheme="minorHAnsi" w:hAnsiTheme="minorHAnsi" w:cstheme="minorHAnsi"/>
                <w:sz w:val="20"/>
                <w:lang w:val="fr-BE"/>
              </w:rPr>
              <w:t xml:space="preserve">en lettres et en chiffres en </w:t>
            </w:r>
            <w:r w:rsidR="00CC56FD" w:rsidRPr="00B10E25">
              <w:rPr>
                <w:rFonts w:asciiTheme="minorHAnsi" w:hAnsiTheme="minorHAnsi" w:cstheme="minorHAnsi"/>
                <w:sz w:val="20"/>
                <w:lang w:val="fr-BE"/>
              </w:rPr>
              <w:t>euros</w:t>
            </w:r>
            <w:r w:rsidRPr="00B10E25">
              <w:rPr>
                <w:rFonts w:asciiTheme="minorHAnsi" w:hAnsiTheme="minorHAnsi" w:cstheme="minorHAnsi"/>
                <w:sz w:val="20"/>
                <w:lang w:val="fr-BE"/>
              </w:rPr>
              <w:sym w:font="Symbol" w:char="F05D"/>
            </w:r>
          </w:p>
        </w:tc>
      </w:tr>
    </w:tbl>
    <w:p w14:paraId="0FBE90AB" w14:textId="5C992DD3" w:rsidR="009717CA" w:rsidRPr="00B10E25" w:rsidRDefault="009D4446" w:rsidP="00467F24">
      <w:pPr>
        <w:pStyle w:val="En-tte"/>
        <w:spacing w:before="120" w:after="120" w:line="252" w:lineRule="auto"/>
        <w:jc w:val="both"/>
        <w:rPr>
          <w:rFonts w:asciiTheme="minorHAnsi" w:hAnsiTheme="minorHAnsi" w:cstheme="minorHAnsi"/>
          <w:sz w:val="20"/>
          <w:lang w:val="fr-BE"/>
        </w:rPr>
      </w:pPr>
      <w:r w:rsidRPr="00B10E25">
        <w:rPr>
          <w:rFonts w:asciiTheme="minorHAnsi" w:hAnsiTheme="minorHAnsi" w:cstheme="minorHAnsi"/>
          <w:sz w:val="20"/>
          <w:lang w:val="fr-BE"/>
        </w:rPr>
        <w:t>soit</w:t>
      </w:r>
      <w:r w:rsidR="009717CA" w:rsidRPr="00B10E25">
        <w:rPr>
          <w:rFonts w:asciiTheme="minorHAnsi" w:hAnsiTheme="minorHAnsi" w:cstheme="minorHAnsi"/>
          <w:sz w:val="20"/>
          <w:lang w:val="fr-BE"/>
        </w:rPr>
        <w:t xml:space="preserve"> un prix unitaire forfaitaire, T.V.A. incluse, de :</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9717CA" w:rsidRPr="00B10E25" w14:paraId="61257ACF" w14:textId="77777777">
        <w:tc>
          <w:tcPr>
            <w:tcW w:w="9211" w:type="dxa"/>
          </w:tcPr>
          <w:p w14:paraId="50FAACCB" w14:textId="3EF595BF" w:rsidR="009717CA" w:rsidRPr="00B10E25" w:rsidRDefault="009717CA" w:rsidP="00467F24">
            <w:pPr>
              <w:pStyle w:val="En-tte"/>
              <w:spacing w:before="120" w:after="120" w:line="252" w:lineRule="auto"/>
              <w:jc w:val="both"/>
              <w:rPr>
                <w:rFonts w:asciiTheme="minorHAnsi" w:hAnsiTheme="minorHAnsi" w:cstheme="minorHAnsi"/>
                <w:sz w:val="20"/>
                <w:lang w:val="fr-BE"/>
              </w:rPr>
            </w:pPr>
          </w:p>
          <w:p w14:paraId="3BC3C9E7" w14:textId="746BC7DC" w:rsidR="009717CA" w:rsidRPr="00B10E25" w:rsidRDefault="009717CA" w:rsidP="00CC56FD">
            <w:pPr>
              <w:pStyle w:val="En-tte"/>
              <w:spacing w:before="120" w:after="120" w:line="252" w:lineRule="auto"/>
              <w:jc w:val="both"/>
              <w:rPr>
                <w:rFonts w:asciiTheme="minorHAnsi" w:hAnsiTheme="minorHAnsi" w:cstheme="minorHAnsi"/>
                <w:sz w:val="20"/>
                <w:lang w:val="fr-BE"/>
              </w:rPr>
            </w:pPr>
            <w:r w:rsidRPr="00B10E25">
              <w:rPr>
                <w:rFonts w:asciiTheme="minorHAnsi" w:hAnsiTheme="minorHAnsi" w:cstheme="minorHAnsi"/>
                <w:sz w:val="20"/>
                <w:lang w:val="fr-BE"/>
              </w:rPr>
              <w:sym w:font="Symbol" w:char="F05B"/>
            </w:r>
            <w:r w:rsidRPr="00B10E25">
              <w:rPr>
                <w:rFonts w:asciiTheme="minorHAnsi" w:hAnsiTheme="minorHAnsi" w:cstheme="minorHAnsi"/>
                <w:sz w:val="20"/>
                <w:lang w:val="fr-BE"/>
              </w:rPr>
              <w:t xml:space="preserve">en lettres et en chiffres en </w:t>
            </w:r>
            <w:r w:rsidR="00CC56FD" w:rsidRPr="00B10E25">
              <w:rPr>
                <w:rFonts w:asciiTheme="minorHAnsi" w:hAnsiTheme="minorHAnsi" w:cstheme="minorHAnsi"/>
                <w:sz w:val="20"/>
                <w:lang w:val="fr-BE"/>
              </w:rPr>
              <w:t>euros</w:t>
            </w:r>
            <w:r w:rsidRPr="00B10E25">
              <w:rPr>
                <w:rFonts w:asciiTheme="minorHAnsi" w:hAnsiTheme="minorHAnsi" w:cstheme="minorHAnsi"/>
                <w:sz w:val="20"/>
                <w:lang w:val="fr-BE"/>
              </w:rPr>
              <w:sym w:font="Symbol" w:char="F05D"/>
            </w:r>
          </w:p>
        </w:tc>
      </w:tr>
    </w:tbl>
    <w:p w14:paraId="75E53382" w14:textId="77777777" w:rsidR="009717CA" w:rsidRPr="00B10E25" w:rsidRDefault="009717CA" w:rsidP="00467F24">
      <w:pPr>
        <w:spacing w:before="120" w:after="120" w:line="252" w:lineRule="auto"/>
        <w:ind w:right="-1"/>
        <w:jc w:val="both"/>
        <w:rPr>
          <w:rFonts w:asciiTheme="minorHAnsi" w:hAnsiTheme="minorHAnsi" w:cstheme="minorHAnsi"/>
        </w:rPr>
      </w:pPr>
    </w:p>
    <w:p w14:paraId="1B861632" w14:textId="76AE7F30" w:rsidR="009717CA" w:rsidRPr="00B10E25" w:rsidRDefault="009717CA" w:rsidP="00467F24">
      <w:pPr>
        <w:pStyle w:val="En-tte"/>
        <w:spacing w:before="120" w:after="120" w:line="252" w:lineRule="auto"/>
        <w:jc w:val="both"/>
        <w:rPr>
          <w:rFonts w:asciiTheme="minorHAnsi" w:hAnsiTheme="minorHAnsi" w:cstheme="minorHAnsi"/>
          <w:b/>
          <w:sz w:val="20"/>
          <w:lang w:val="fr-BE"/>
        </w:rPr>
      </w:pPr>
      <w:r w:rsidRPr="00B10E25">
        <w:rPr>
          <w:rFonts w:asciiTheme="minorHAnsi" w:hAnsiTheme="minorHAnsi" w:cstheme="minorHAnsi"/>
          <w:b/>
          <w:sz w:val="20"/>
          <w:lang w:val="fr-BE"/>
        </w:rPr>
        <w:t xml:space="preserve">b) prix unitaire forfaitaire, hors T.V.A., pour </w:t>
      </w:r>
      <w:r w:rsidRPr="00B10E25">
        <w:rPr>
          <w:rFonts w:asciiTheme="minorHAnsi" w:hAnsiTheme="minorHAnsi" w:cstheme="minorHAnsi"/>
          <w:b/>
          <w:sz w:val="20"/>
          <w:highlight w:val="yellow"/>
          <w:lang w:val="fr-BE"/>
        </w:rPr>
        <w:fldChar w:fldCharType="begin">
          <w:ffData>
            <w:name w:val="Tekstvak8"/>
            <w:enabled/>
            <w:calcOnExit w:val="0"/>
            <w:textInput>
              <w:default w:val="&lt;compléter &gt;"/>
            </w:textInput>
          </w:ffData>
        </w:fldChar>
      </w:r>
      <w:r w:rsidRPr="00B10E25">
        <w:rPr>
          <w:rFonts w:asciiTheme="minorHAnsi" w:hAnsiTheme="minorHAnsi" w:cstheme="minorHAnsi"/>
          <w:b/>
          <w:sz w:val="20"/>
          <w:highlight w:val="yellow"/>
          <w:lang w:val="fr-BE"/>
        </w:rPr>
        <w:instrText xml:space="preserve"> </w:instrText>
      </w:r>
      <w:r w:rsidR="002D0648" w:rsidRPr="00B10E25">
        <w:rPr>
          <w:rFonts w:asciiTheme="minorHAnsi" w:hAnsiTheme="minorHAnsi" w:cstheme="minorHAnsi"/>
          <w:b/>
          <w:sz w:val="20"/>
          <w:highlight w:val="yellow"/>
          <w:lang w:val="fr-BE"/>
        </w:rPr>
        <w:instrText>FORMTEXT</w:instrText>
      </w:r>
      <w:r w:rsidRPr="00B10E25">
        <w:rPr>
          <w:rFonts w:asciiTheme="minorHAnsi" w:hAnsiTheme="minorHAnsi" w:cstheme="minorHAnsi"/>
          <w:b/>
          <w:sz w:val="20"/>
          <w:highlight w:val="yellow"/>
          <w:lang w:val="fr-BE"/>
        </w:rPr>
        <w:instrText xml:space="preserve"> </w:instrText>
      </w:r>
      <w:r w:rsidRPr="00B10E25">
        <w:rPr>
          <w:rFonts w:asciiTheme="minorHAnsi" w:hAnsiTheme="minorHAnsi" w:cstheme="minorHAnsi"/>
          <w:b/>
          <w:sz w:val="20"/>
          <w:highlight w:val="yellow"/>
          <w:lang w:val="fr-BE"/>
        </w:rPr>
      </w:r>
      <w:r w:rsidRPr="00B10E25">
        <w:rPr>
          <w:rFonts w:asciiTheme="minorHAnsi" w:hAnsiTheme="minorHAnsi" w:cstheme="minorHAnsi"/>
          <w:b/>
          <w:sz w:val="20"/>
          <w:highlight w:val="yellow"/>
          <w:lang w:val="fr-BE"/>
        </w:rPr>
        <w:fldChar w:fldCharType="separate"/>
      </w:r>
      <w:r w:rsidRPr="00B10E25">
        <w:rPr>
          <w:rFonts w:asciiTheme="minorHAnsi" w:hAnsiTheme="minorHAnsi" w:cstheme="minorHAnsi"/>
          <w:b/>
          <w:noProof/>
          <w:sz w:val="20"/>
          <w:highlight w:val="yellow"/>
          <w:lang w:val="fr-BE"/>
        </w:rPr>
        <w:t>&lt;compléter &gt;</w:t>
      </w:r>
      <w:r w:rsidRPr="00B10E25">
        <w:rPr>
          <w:rFonts w:asciiTheme="minorHAnsi" w:hAnsiTheme="minorHAnsi" w:cstheme="minorHAnsi"/>
          <w:b/>
          <w:sz w:val="20"/>
          <w:highlight w:val="yellow"/>
          <w:lang w:val="fr-BE"/>
        </w:rPr>
        <w:fldChar w:fldCharType="end"/>
      </w:r>
      <w:r w:rsidRPr="00B10E25">
        <w:rPr>
          <w:rFonts w:asciiTheme="minorHAnsi" w:hAnsiTheme="minorHAnsi" w:cstheme="minorHAnsi"/>
          <w:b/>
          <w:sz w:val="20"/>
          <w:lang w:val="fr-BE"/>
        </w:rPr>
        <w:t> :</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9717CA" w:rsidRPr="00B10E25" w14:paraId="5E5E2656" w14:textId="77777777">
        <w:tc>
          <w:tcPr>
            <w:tcW w:w="9211" w:type="dxa"/>
          </w:tcPr>
          <w:p w14:paraId="781B0D45" w14:textId="22331945" w:rsidR="009717CA" w:rsidRPr="00B10E25" w:rsidRDefault="009717CA" w:rsidP="00467F24">
            <w:pPr>
              <w:pStyle w:val="En-tte"/>
              <w:spacing w:before="120" w:after="120" w:line="252" w:lineRule="auto"/>
              <w:jc w:val="both"/>
              <w:rPr>
                <w:rFonts w:asciiTheme="minorHAnsi" w:hAnsiTheme="minorHAnsi" w:cstheme="minorHAnsi"/>
                <w:sz w:val="20"/>
                <w:lang w:val="fr-BE"/>
              </w:rPr>
            </w:pPr>
          </w:p>
          <w:p w14:paraId="40D8F5E5" w14:textId="17C967D0" w:rsidR="009717CA" w:rsidRPr="00B10E25" w:rsidRDefault="009717CA" w:rsidP="00CC56FD">
            <w:pPr>
              <w:pStyle w:val="En-tte"/>
              <w:spacing w:before="120" w:after="120" w:line="252" w:lineRule="auto"/>
              <w:jc w:val="both"/>
              <w:rPr>
                <w:rFonts w:asciiTheme="minorHAnsi" w:hAnsiTheme="minorHAnsi" w:cstheme="minorHAnsi"/>
                <w:sz w:val="20"/>
                <w:lang w:val="fr-BE"/>
              </w:rPr>
            </w:pPr>
            <w:r w:rsidRPr="00B10E25">
              <w:rPr>
                <w:rFonts w:asciiTheme="minorHAnsi" w:hAnsiTheme="minorHAnsi" w:cstheme="minorHAnsi"/>
                <w:sz w:val="20"/>
                <w:lang w:val="fr-BE"/>
              </w:rPr>
              <w:sym w:font="Symbol" w:char="F05B"/>
            </w:r>
            <w:r w:rsidRPr="00B10E25">
              <w:rPr>
                <w:rFonts w:asciiTheme="minorHAnsi" w:hAnsiTheme="minorHAnsi" w:cstheme="minorHAnsi"/>
                <w:sz w:val="20"/>
                <w:lang w:val="fr-BE"/>
              </w:rPr>
              <w:t xml:space="preserve">en lettres et en chiffres en </w:t>
            </w:r>
            <w:r w:rsidR="00CC56FD" w:rsidRPr="00B10E25">
              <w:rPr>
                <w:rFonts w:asciiTheme="minorHAnsi" w:hAnsiTheme="minorHAnsi" w:cstheme="minorHAnsi"/>
                <w:sz w:val="20"/>
                <w:lang w:val="fr-BE"/>
              </w:rPr>
              <w:t>euros</w:t>
            </w:r>
            <w:r w:rsidRPr="00B10E25">
              <w:rPr>
                <w:rFonts w:asciiTheme="minorHAnsi" w:hAnsiTheme="minorHAnsi" w:cstheme="minorHAnsi"/>
                <w:sz w:val="20"/>
                <w:lang w:val="fr-BE"/>
              </w:rPr>
              <w:sym w:font="Symbol" w:char="F05D"/>
            </w:r>
          </w:p>
        </w:tc>
      </w:tr>
    </w:tbl>
    <w:p w14:paraId="705A8858" w14:textId="44FF01C4" w:rsidR="009717CA" w:rsidRPr="00B10E25" w:rsidRDefault="009717CA" w:rsidP="00467F24">
      <w:pPr>
        <w:pStyle w:val="En-tte"/>
        <w:spacing w:before="120" w:after="120" w:line="252" w:lineRule="auto"/>
        <w:jc w:val="both"/>
        <w:rPr>
          <w:rFonts w:asciiTheme="minorHAnsi" w:hAnsiTheme="minorHAnsi" w:cstheme="minorHAnsi"/>
          <w:sz w:val="20"/>
          <w:lang w:val="fr-BE"/>
        </w:rPr>
      </w:pPr>
      <w:r w:rsidRPr="00B10E25">
        <w:rPr>
          <w:rFonts w:asciiTheme="minorHAnsi" w:hAnsiTheme="minorHAnsi" w:cstheme="minorHAnsi"/>
          <w:sz w:val="20"/>
          <w:lang w:val="fr-BE"/>
        </w:rPr>
        <w:t xml:space="preserve">auquel </w:t>
      </w:r>
      <w:r w:rsidR="00617FE0" w:rsidRPr="00B10E25">
        <w:rPr>
          <w:rFonts w:asciiTheme="minorHAnsi" w:hAnsiTheme="minorHAnsi" w:cstheme="minorHAnsi"/>
          <w:sz w:val="20"/>
          <w:lang w:val="fr-BE"/>
        </w:rPr>
        <w:t xml:space="preserve">doit être ajoutée </w:t>
      </w:r>
      <w:r w:rsidRPr="00B10E25">
        <w:rPr>
          <w:rFonts w:asciiTheme="minorHAnsi" w:hAnsiTheme="minorHAnsi" w:cstheme="minorHAnsi"/>
          <w:sz w:val="20"/>
          <w:lang w:val="fr-BE"/>
        </w:rPr>
        <w:t>la T.V.A., soit un montant de :</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9717CA" w:rsidRPr="00B10E25" w14:paraId="4AEB4D06" w14:textId="77777777">
        <w:tc>
          <w:tcPr>
            <w:tcW w:w="9211" w:type="dxa"/>
          </w:tcPr>
          <w:p w14:paraId="1CCDA929" w14:textId="32313842" w:rsidR="009717CA" w:rsidRPr="00B10E25" w:rsidRDefault="009717CA" w:rsidP="00467F24">
            <w:pPr>
              <w:pStyle w:val="En-tte"/>
              <w:spacing w:before="120" w:after="120" w:line="252" w:lineRule="auto"/>
              <w:jc w:val="both"/>
              <w:rPr>
                <w:rFonts w:asciiTheme="minorHAnsi" w:hAnsiTheme="minorHAnsi" w:cstheme="minorHAnsi"/>
                <w:sz w:val="20"/>
                <w:lang w:val="fr-BE"/>
              </w:rPr>
            </w:pPr>
          </w:p>
          <w:p w14:paraId="18DF55CD" w14:textId="6F6B08A2" w:rsidR="009717CA" w:rsidRPr="00B10E25" w:rsidRDefault="009717CA" w:rsidP="00CC56FD">
            <w:pPr>
              <w:pStyle w:val="En-tte"/>
              <w:spacing w:before="120" w:after="120" w:line="252" w:lineRule="auto"/>
              <w:jc w:val="both"/>
              <w:rPr>
                <w:rFonts w:asciiTheme="minorHAnsi" w:hAnsiTheme="minorHAnsi" w:cstheme="minorHAnsi"/>
                <w:sz w:val="20"/>
                <w:lang w:val="fr-BE"/>
              </w:rPr>
            </w:pPr>
            <w:r w:rsidRPr="00B10E25">
              <w:rPr>
                <w:rFonts w:asciiTheme="minorHAnsi" w:hAnsiTheme="minorHAnsi" w:cstheme="minorHAnsi"/>
                <w:sz w:val="20"/>
                <w:lang w:val="fr-BE"/>
              </w:rPr>
              <w:sym w:font="Symbol" w:char="F05B"/>
            </w:r>
            <w:r w:rsidRPr="00B10E25">
              <w:rPr>
                <w:rFonts w:asciiTheme="minorHAnsi" w:hAnsiTheme="minorHAnsi" w:cstheme="minorHAnsi"/>
                <w:sz w:val="20"/>
                <w:lang w:val="fr-BE"/>
              </w:rPr>
              <w:t xml:space="preserve">en lettre et en chiffres en </w:t>
            </w:r>
            <w:r w:rsidR="00CC56FD" w:rsidRPr="00B10E25">
              <w:rPr>
                <w:rFonts w:asciiTheme="minorHAnsi" w:hAnsiTheme="minorHAnsi" w:cstheme="minorHAnsi"/>
                <w:sz w:val="20"/>
                <w:lang w:val="fr-BE"/>
              </w:rPr>
              <w:t>euros</w:t>
            </w:r>
            <w:r w:rsidRPr="00B10E25">
              <w:rPr>
                <w:rFonts w:asciiTheme="minorHAnsi" w:hAnsiTheme="minorHAnsi" w:cstheme="minorHAnsi"/>
                <w:sz w:val="20"/>
                <w:lang w:val="fr-BE"/>
              </w:rPr>
              <w:sym w:font="Symbol" w:char="F05D"/>
            </w:r>
          </w:p>
        </w:tc>
      </w:tr>
    </w:tbl>
    <w:p w14:paraId="7478E48C" w14:textId="1618F246" w:rsidR="009717CA" w:rsidRPr="00B10E25" w:rsidRDefault="009D4446" w:rsidP="00467F24">
      <w:pPr>
        <w:pStyle w:val="En-tte"/>
        <w:spacing w:before="120" w:after="120" w:line="252" w:lineRule="auto"/>
        <w:jc w:val="both"/>
        <w:rPr>
          <w:rFonts w:asciiTheme="minorHAnsi" w:hAnsiTheme="minorHAnsi" w:cstheme="minorHAnsi"/>
          <w:sz w:val="20"/>
          <w:lang w:val="fr-BE"/>
        </w:rPr>
      </w:pPr>
      <w:r w:rsidRPr="00B10E25">
        <w:rPr>
          <w:rFonts w:asciiTheme="minorHAnsi" w:hAnsiTheme="minorHAnsi" w:cstheme="minorHAnsi"/>
          <w:sz w:val="20"/>
          <w:lang w:val="fr-BE"/>
        </w:rPr>
        <w:t>soit</w:t>
      </w:r>
      <w:r w:rsidR="009717CA" w:rsidRPr="00B10E25">
        <w:rPr>
          <w:rFonts w:asciiTheme="minorHAnsi" w:hAnsiTheme="minorHAnsi" w:cstheme="minorHAnsi"/>
          <w:sz w:val="20"/>
          <w:lang w:val="fr-BE"/>
        </w:rPr>
        <w:t xml:space="preserve"> un prix unitaire forfaitaire, T.V.A. incluse, de :</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9717CA" w:rsidRPr="00B10E25" w14:paraId="64B83E9E" w14:textId="77777777">
        <w:tc>
          <w:tcPr>
            <w:tcW w:w="9211" w:type="dxa"/>
          </w:tcPr>
          <w:p w14:paraId="32F005E5" w14:textId="5108B196" w:rsidR="009717CA" w:rsidRPr="00B10E25" w:rsidRDefault="009717CA" w:rsidP="00467F24">
            <w:pPr>
              <w:pStyle w:val="En-tte"/>
              <w:spacing w:before="120" w:after="120" w:line="252" w:lineRule="auto"/>
              <w:jc w:val="both"/>
              <w:rPr>
                <w:rFonts w:asciiTheme="minorHAnsi" w:hAnsiTheme="minorHAnsi" w:cstheme="minorHAnsi"/>
                <w:sz w:val="20"/>
                <w:lang w:val="fr-BE"/>
              </w:rPr>
            </w:pPr>
          </w:p>
          <w:p w14:paraId="3D1EE15B" w14:textId="754D94B7" w:rsidR="009717CA" w:rsidRPr="00B10E25" w:rsidRDefault="009717CA" w:rsidP="00CC56FD">
            <w:pPr>
              <w:pStyle w:val="En-tte"/>
              <w:spacing w:before="120" w:after="120" w:line="252" w:lineRule="auto"/>
              <w:jc w:val="both"/>
              <w:rPr>
                <w:rFonts w:asciiTheme="minorHAnsi" w:hAnsiTheme="minorHAnsi" w:cstheme="minorHAnsi"/>
                <w:sz w:val="20"/>
                <w:lang w:val="fr-BE"/>
              </w:rPr>
            </w:pPr>
            <w:r w:rsidRPr="00B10E25">
              <w:rPr>
                <w:rFonts w:asciiTheme="minorHAnsi" w:hAnsiTheme="minorHAnsi" w:cstheme="minorHAnsi"/>
                <w:sz w:val="20"/>
                <w:lang w:val="fr-BE"/>
              </w:rPr>
              <w:sym w:font="Symbol" w:char="F05B"/>
            </w:r>
            <w:r w:rsidRPr="00B10E25">
              <w:rPr>
                <w:rFonts w:asciiTheme="minorHAnsi" w:hAnsiTheme="minorHAnsi" w:cstheme="minorHAnsi"/>
                <w:sz w:val="20"/>
                <w:lang w:val="fr-BE"/>
              </w:rPr>
              <w:t xml:space="preserve">en lettres et en chiffres en </w:t>
            </w:r>
            <w:r w:rsidR="00CC56FD" w:rsidRPr="00B10E25">
              <w:rPr>
                <w:rFonts w:asciiTheme="minorHAnsi" w:hAnsiTheme="minorHAnsi" w:cstheme="minorHAnsi"/>
                <w:sz w:val="20"/>
                <w:lang w:val="fr-BE"/>
              </w:rPr>
              <w:t>euros</w:t>
            </w:r>
            <w:r w:rsidRPr="00B10E25">
              <w:rPr>
                <w:rFonts w:asciiTheme="minorHAnsi" w:hAnsiTheme="minorHAnsi" w:cstheme="minorHAnsi"/>
                <w:sz w:val="20"/>
                <w:lang w:val="fr-BE"/>
              </w:rPr>
              <w:sym w:font="Symbol" w:char="F05D"/>
            </w:r>
          </w:p>
        </w:tc>
      </w:tr>
    </w:tbl>
    <w:p w14:paraId="0B471615" w14:textId="77777777" w:rsidR="009717CA" w:rsidRPr="00B10E25" w:rsidRDefault="009717CA" w:rsidP="00467F24">
      <w:pPr>
        <w:spacing w:before="120" w:after="120" w:line="252" w:lineRule="auto"/>
        <w:ind w:right="-1"/>
        <w:jc w:val="both"/>
        <w:rPr>
          <w:rFonts w:asciiTheme="minorHAnsi" w:hAnsiTheme="minorHAnsi" w:cstheme="minorHAnsi"/>
        </w:rPr>
      </w:pPr>
    </w:p>
    <w:p w14:paraId="0B5BC9DF" w14:textId="5DE5A3B4" w:rsidR="009717CA" w:rsidRPr="00B10E25" w:rsidRDefault="009717CA" w:rsidP="00467F24">
      <w:pPr>
        <w:pStyle w:val="En-tte"/>
        <w:spacing w:before="120" w:after="120" w:line="252" w:lineRule="auto"/>
        <w:jc w:val="both"/>
        <w:rPr>
          <w:rFonts w:asciiTheme="minorHAnsi" w:hAnsiTheme="minorHAnsi" w:cstheme="minorHAnsi"/>
          <w:b/>
          <w:sz w:val="20"/>
          <w:lang w:val="fr-BE"/>
        </w:rPr>
      </w:pPr>
      <w:r w:rsidRPr="00B10E25">
        <w:rPr>
          <w:rFonts w:asciiTheme="minorHAnsi" w:hAnsiTheme="minorHAnsi" w:cstheme="minorHAnsi"/>
          <w:b/>
          <w:sz w:val="20"/>
          <w:lang w:val="fr-BE"/>
        </w:rPr>
        <w:t xml:space="preserve">c) prix unitaire forfaitaire, hors T.V.A., pour </w:t>
      </w:r>
      <w:r w:rsidRPr="00B10E25">
        <w:rPr>
          <w:rFonts w:asciiTheme="minorHAnsi" w:hAnsiTheme="minorHAnsi" w:cstheme="minorHAnsi"/>
          <w:b/>
          <w:sz w:val="20"/>
          <w:highlight w:val="yellow"/>
          <w:lang w:val="fr-BE"/>
        </w:rPr>
        <w:fldChar w:fldCharType="begin">
          <w:ffData>
            <w:name w:val="Tekstvak9"/>
            <w:enabled/>
            <w:calcOnExit w:val="0"/>
            <w:textInput>
              <w:default w:val="&lt;compléter&gt;"/>
            </w:textInput>
          </w:ffData>
        </w:fldChar>
      </w:r>
      <w:r w:rsidRPr="00B10E25">
        <w:rPr>
          <w:rFonts w:asciiTheme="minorHAnsi" w:hAnsiTheme="minorHAnsi" w:cstheme="minorHAnsi"/>
          <w:b/>
          <w:sz w:val="20"/>
          <w:highlight w:val="yellow"/>
          <w:lang w:val="fr-BE"/>
        </w:rPr>
        <w:instrText xml:space="preserve"> </w:instrText>
      </w:r>
      <w:r w:rsidR="002D0648" w:rsidRPr="00B10E25">
        <w:rPr>
          <w:rFonts w:asciiTheme="minorHAnsi" w:hAnsiTheme="minorHAnsi" w:cstheme="minorHAnsi"/>
          <w:b/>
          <w:sz w:val="20"/>
          <w:highlight w:val="yellow"/>
          <w:lang w:val="fr-BE"/>
        </w:rPr>
        <w:instrText>FORMTEXT</w:instrText>
      </w:r>
      <w:r w:rsidRPr="00B10E25">
        <w:rPr>
          <w:rFonts w:asciiTheme="minorHAnsi" w:hAnsiTheme="minorHAnsi" w:cstheme="minorHAnsi"/>
          <w:b/>
          <w:sz w:val="20"/>
          <w:highlight w:val="yellow"/>
          <w:lang w:val="fr-BE"/>
        </w:rPr>
        <w:instrText xml:space="preserve"> </w:instrText>
      </w:r>
      <w:r w:rsidRPr="00B10E25">
        <w:rPr>
          <w:rFonts w:asciiTheme="minorHAnsi" w:hAnsiTheme="minorHAnsi" w:cstheme="minorHAnsi"/>
          <w:b/>
          <w:sz w:val="20"/>
          <w:highlight w:val="yellow"/>
          <w:lang w:val="fr-BE"/>
        </w:rPr>
      </w:r>
      <w:r w:rsidRPr="00B10E25">
        <w:rPr>
          <w:rFonts w:asciiTheme="minorHAnsi" w:hAnsiTheme="minorHAnsi" w:cstheme="minorHAnsi"/>
          <w:b/>
          <w:sz w:val="20"/>
          <w:highlight w:val="yellow"/>
          <w:lang w:val="fr-BE"/>
        </w:rPr>
        <w:fldChar w:fldCharType="separate"/>
      </w:r>
      <w:r w:rsidRPr="00B10E25">
        <w:rPr>
          <w:rFonts w:asciiTheme="minorHAnsi" w:hAnsiTheme="minorHAnsi" w:cstheme="minorHAnsi"/>
          <w:b/>
          <w:noProof/>
          <w:sz w:val="20"/>
          <w:highlight w:val="yellow"/>
          <w:lang w:val="fr-BE"/>
        </w:rPr>
        <w:t>&lt;compléter&gt;</w:t>
      </w:r>
      <w:r w:rsidRPr="00B10E25">
        <w:rPr>
          <w:rFonts w:asciiTheme="minorHAnsi" w:hAnsiTheme="minorHAnsi" w:cstheme="minorHAnsi"/>
          <w:b/>
          <w:sz w:val="20"/>
          <w:highlight w:val="yellow"/>
          <w:lang w:val="fr-BE"/>
        </w:rPr>
        <w:fldChar w:fldCharType="end"/>
      </w:r>
      <w:r w:rsidRPr="00B10E25">
        <w:rPr>
          <w:rFonts w:asciiTheme="minorHAnsi" w:hAnsiTheme="minorHAnsi" w:cstheme="minorHAnsi"/>
          <w:b/>
          <w:sz w:val="20"/>
          <w:lang w:val="fr-BE"/>
        </w:rPr>
        <w:t> :</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9717CA" w:rsidRPr="00B10E25" w14:paraId="3093CB56" w14:textId="77777777">
        <w:tc>
          <w:tcPr>
            <w:tcW w:w="9211" w:type="dxa"/>
          </w:tcPr>
          <w:p w14:paraId="5774D970" w14:textId="2B48A4A4" w:rsidR="009717CA" w:rsidRPr="00B10E25" w:rsidRDefault="009717CA" w:rsidP="00467F24">
            <w:pPr>
              <w:pStyle w:val="En-tte"/>
              <w:spacing w:before="120" w:after="120" w:line="252" w:lineRule="auto"/>
              <w:jc w:val="both"/>
              <w:rPr>
                <w:rFonts w:asciiTheme="minorHAnsi" w:hAnsiTheme="minorHAnsi" w:cstheme="minorHAnsi"/>
                <w:sz w:val="20"/>
                <w:lang w:val="fr-BE"/>
              </w:rPr>
            </w:pPr>
          </w:p>
          <w:p w14:paraId="38C6756E" w14:textId="1C2FD56E" w:rsidR="009717CA" w:rsidRPr="00B10E25" w:rsidRDefault="009717CA" w:rsidP="00CC56FD">
            <w:pPr>
              <w:pStyle w:val="En-tte"/>
              <w:spacing w:before="120" w:after="120" w:line="252" w:lineRule="auto"/>
              <w:jc w:val="both"/>
              <w:rPr>
                <w:rFonts w:asciiTheme="minorHAnsi" w:hAnsiTheme="minorHAnsi" w:cstheme="minorHAnsi"/>
                <w:sz w:val="20"/>
                <w:lang w:val="fr-BE"/>
              </w:rPr>
            </w:pPr>
            <w:r w:rsidRPr="00B10E25">
              <w:rPr>
                <w:rFonts w:asciiTheme="minorHAnsi" w:hAnsiTheme="minorHAnsi" w:cstheme="minorHAnsi"/>
                <w:sz w:val="20"/>
                <w:lang w:val="fr-BE"/>
              </w:rPr>
              <w:sym w:font="Symbol" w:char="F05B"/>
            </w:r>
            <w:r w:rsidRPr="00B10E25">
              <w:rPr>
                <w:rFonts w:asciiTheme="minorHAnsi" w:hAnsiTheme="minorHAnsi" w:cstheme="minorHAnsi"/>
                <w:sz w:val="20"/>
                <w:lang w:val="fr-BE"/>
              </w:rPr>
              <w:t xml:space="preserve">en lettres et en chiffres en </w:t>
            </w:r>
            <w:r w:rsidR="00CC56FD" w:rsidRPr="00B10E25">
              <w:rPr>
                <w:rFonts w:asciiTheme="minorHAnsi" w:hAnsiTheme="minorHAnsi" w:cstheme="minorHAnsi"/>
                <w:sz w:val="20"/>
                <w:lang w:val="fr-BE"/>
              </w:rPr>
              <w:t>euros</w:t>
            </w:r>
            <w:r w:rsidRPr="00B10E25">
              <w:rPr>
                <w:rFonts w:asciiTheme="minorHAnsi" w:hAnsiTheme="minorHAnsi" w:cstheme="minorHAnsi"/>
                <w:sz w:val="20"/>
                <w:lang w:val="fr-BE"/>
              </w:rPr>
              <w:sym w:font="Symbol" w:char="F05D"/>
            </w:r>
          </w:p>
        </w:tc>
      </w:tr>
    </w:tbl>
    <w:p w14:paraId="773BA694" w14:textId="0DA9B23E" w:rsidR="009717CA" w:rsidRPr="00B10E25" w:rsidRDefault="009717CA" w:rsidP="00467F24">
      <w:pPr>
        <w:pStyle w:val="En-tte"/>
        <w:spacing w:before="120" w:after="120" w:line="252" w:lineRule="auto"/>
        <w:jc w:val="both"/>
        <w:rPr>
          <w:rFonts w:asciiTheme="minorHAnsi" w:hAnsiTheme="minorHAnsi" w:cstheme="minorHAnsi"/>
          <w:sz w:val="20"/>
          <w:lang w:val="fr-BE"/>
        </w:rPr>
      </w:pPr>
      <w:r w:rsidRPr="00B10E25">
        <w:rPr>
          <w:rFonts w:asciiTheme="minorHAnsi" w:hAnsiTheme="minorHAnsi" w:cstheme="minorHAnsi"/>
          <w:sz w:val="20"/>
          <w:lang w:val="fr-BE"/>
        </w:rPr>
        <w:t xml:space="preserve">auquel </w:t>
      </w:r>
      <w:r w:rsidR="00617FE0" w:rsidRPr="00B10E25">
        <w:rPr>
          <w:rFonts w:asciiTheme="minorHAnsi" w:hAnsiTheme="minorHAnsi" w:cstheme="minorHAnsi"/>
          <w:sz w:val="20"/>
          <w:lang w:val="fr-BE"/>
        </w:rPr>
        <w:t>doit être ajoutée</w:t>
      </w:r>
      <w:r w:rsidRPr="00B10E25">
        <w:rPr>
          <w:rFonts w:asciiTheme="minorHAnsi" w:hAnsiTheme="minorHAnsi" w:cstheme="minorHAnsi"/>
          <w:sz w:val="20"/>
          <w:lang w:val="fr-BE"/>
        </w:rPr>
        <w:t xml:space="preserve"> la T.V.A., soit un montant de :</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9717CA" w:rsidRPr="00B10E25" w14:paraId="32EEA3DB" w14:textId="77777777">
        <w:tc>
          <w:tcPr>
            <w:tcW w:w="9211" w:type="dxa"/>
          </w:tcPr>
          <w:p w14:paraId="5C2D0465" w14:textId="5B17D208" w:rsidR="009717CA" w:rsidRPr="00B10E25" w:rsidRDefault="009717CA" w:rsidP="00467F24">
            <w:pPr>
              <w:pStyle w:val="En-tte"/>
              <w:spacing w:before="120" w:after="120" w:line="252" w:lineRule="auto"/>
              <w:jc w:val="both"/>
              <w:rPr>
                <w:rFonts w:asciiTheme="minorHAnsi" w:hAnsiTheme="minorHAnsi" w:cstheme="minorHAnsi"/>
                <w:sz w:val="20"/>
                <w:lang w:val="fr-BE"/>
              </w:rPr>
            </w:pPr>
          </w:p>
          <w:p w14:paraId="460E7015" w14:textId="31B7544D" w:rsidR="009717CA" w:rsidRPr="00B10E25" w:rsidRDefault="009717CA" w:rsidP="00CC56FD">
            <w:pPr>
              <w:pStyle w:val="En-tte"/>
              <w:spacing w:before="120" w:after="120" w:line="252" w:lineRule="auto"/>
              <w:jc w:val="both"/>
              <w:rPr>
                <w:rFonts w:asciiTheme="minorHAnsi" w:hAnsiTheme="minorHAnsi" w:cstheme="minorHAnsi"/>
                <w:sz w:val="20"/>
                <w:lang w:val="fr-BE"/>
              </w:rPr>
            </w:pPr>
            <w:r w:rsidRPr="00B10E25">
              <w:rPr>
                <w:rFonts w:asciiTheme="minorHAnsi" w:hAnsiTheme="minorHAnsi" w:cstheme="minorHAnsi"/>
                <w:sz w:val="20"/>
                <w:lang w:val="fr-BE"/>
              </w:rPr>
              <w:sym w:font="Symbol" w:char="F05B"/>
            </w:r>
            <w:r w:rsidRPr="00B10E25">
              <w:rPr>
                <w:rFonts w:asciiTheme="minorHAnsi" w:hAnsiTheme="minorHAnsi" w:cstheme="minorHAnsi"/>
                <w:sz w:val="20"/>
                <w:lang w:val="fr-BE"/>
              </w:rPr>
              <w:t xml:space="preserve">en lettres et en chiffres en </w:t>
            </w:r>
            <w:r w:rsidR="00CC56FD" w:rsidRPr="00B10E25">
              <w:rPr>
                <w:rFonts w:asciiTheme="minorHAnsi" w:hAnsiTheme="minorHAnsi" w:cstheme="minorHAnsi"/>
                <w:sz w:val="20"/>
                <w:lang w:val="fr-BE"/>
              </w:rPr>
              <w:t>euros</w:t>
            </w:r>
            <w:r w:rsidRPr="00B10E25">
              <w:rPr>
                <w:rFonts w:asciiTheme="minorHAnsi" w:hAnsiTheme="minorHAnsi" w:cstheme="minorHAnsi"/>
                <w:sz w:val="20"/>
                <w:lang w:val="fr-BE"/>
              </w:rPr>
              <w:sym w:font="Symbol" w:char="F05D"/>
            </w:r>
          </w:p>
        </w:tc>
      </w:tr>
    </w:tbl>
    <w:p w14:paraId="0810D451" w14:textId="0E06BE79" w:rsidR="00626029" w:rsidRPr="00B10E25" w:rsidRDefault="00626029" w:rsidP="00467F24">
      <w:pPr>
        <w:pStyle w:val="En-tte"/>
        <w:spacing w:before="120" w:after="120" w:line="252" w:lineRule="auto"/>
        <w:jc w:val="both"/>
        <w:rPr>
          <w:rFonts w:asciiTheme="minorHAnsi" w:hAnsiTheme="minorHAnsi" w:cstheme="minorHAnsi"/>
          <w:sz w:val="20"/>
          <w:lang w:val="fr-BE"/>
        </w:rPr>
      </w:pPr>
    </w:p>
    <w:p w14:paraId="0E9FD985" w14:textId="13CAD944" w:rsidR="009717CA" w:rsidRPr="00B10E25" w:rsidRDefault="009D4446" w:rsidP="00467F24">
      <w:pPr>
        <w:pStyle w:val="En-tte"/>
        <w:spacing w:before="120" w:after="120" w:line="252" w:lineRule="auto"/>
        <w:jc w:val="both"/>
        <w:rPr>
          <w:rFonts w:asciiTheme="minorHAnsi" w:hAnsiTheme="minorHAnsi" w:cstheme="minorHAnsi"/>
          <w:sz w:val="20"/>
          <w:lang w:val="fr-BE"/>
        </w:rPr>
      </w:pPr>
      <w:r w:rsidRPr="00B10E25">
        <w:rPr>
          <w:rFonts w:asciiTheme="minorHAnsi" w:hAnsiTheme="minorHAnsi" w:cstheme="minorHAnsi"/>
          <w:sz w:val="20"/>
          <w:lang w:val="fr-BE"/>
        </w:rPr>
        <w:lastRenderedPageBreak/>
        <w:t>soit</w:t>
      </w:r>
      <w:r w:rsidR="009717CA" w:rsidRPr="00B10E25">
        <w:rPr>
          <w:rFonts w:asciiTheme="minorHAnsi" w:hAnsiTheme="minorHAnsi" w:cstheme="minorHAnsi"/>
          <w:sz w:val="20"/>
          <w:lang w:val="fr-BE"/>
        </w:rPr>
        <w:t xml:space="preserve"> un prix unitaire forfaitaire, T.V.A. incluse, de :</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9717CA" w:rsidRPr="00B10E25" w14:paraId="22AD3C3B" w14:textId="77777777">
        <w:tc>
          <w:tcPr>
            <w:tcW w:w="9211" w:type="dxa"/>
          </w:tcPr>
          <w:p w14:paraId="577B5306" w14:textId="491398A8" w:rsidR="009717CA" w:rsidRPr="00B10E25" w:rsidRDefault="009717CA" w:rsidP="00467F24">
            <w:pPr>
              <w:pStyle w:val="En-tte"/>
              <w:spacing w:before="120" w:after="120" w:line="252" w:lineRule="auto"/>
              <w:jc w:val="both"/>
              <w:rPr>
                <w:rFonts w:asciiTheme="minorHAnsi" w:hAnsiTheme="minorHAnsi" w:cstheme="minorHAnsi"/>
                <w:sz w:val="20"/>
                <w:lang w:val="fr-BE"/>
              </w:rPr>
            </w:pPr>
          </w:p>
          <w:p w14:paraId="312CE72B" w14:textId="6A86CB2B" w:rsidR="009717CA" w:rsidRPr="00B10E25" w:rsidRDefault="009717CA" w:rsidP="00CC56FD">
            <w:pPr>
              <w:pStyle w:val="En-tte"/>
              <w:spacing w:before="120" w:after="120" w:line="252" w:lineRule="auto"/>
              <w:jc w:val="both"/>
              <w:rPr>
                <w:rFonts w:asciiTheme="minorHAnsi" w:hAnsiTheme="minorHAnsi" w:cstheme="minorHAnsi"/>
                <w:sz w:val="20"/>
                <w:lang w:val="fr-BE"/>
              </w:rPr>
            </w:pPr>
            <w:r w:rsidRPr="00B10E25">
              <w:rPr>
                <w:rFonts w:asciiTheme="minorHAnsi" w:hAnsiTheme="minorHAnsi" w:cstheme="minorHAnsi"/>
                <w:sz w:val="20"/>
                <w:lang w:val="fr-BE"/>
              </w:rPr>
              <w:sym w:font="Symbol" w:char="F05B"/>
            </w:r>
            <w:r w:rsidRPr="00B10E25">
              <w:rPr>
                <w:rFonts w:asciiTheme="minorHAnsi" w:hAnsiTheme="minorHAnsi" w:cstheme="minorHAnsi"/>
                <w:sz w:val="20"/>
                <w:lang w:val="fr-BE"/>
              </w:rPr>
              <w:t xml:space="preserve">en lettres et en chiffres en </w:t>
            </w:r>
            <w:r w:rsidR="00CC56FD" w:rsidRPr="00B10E25">
              <w:rPr>
                <w:rFonts w:asciiTheme="minorHAnsi" w:hAnsiTheme="minorHAnsi" w:cstheme="minorHAnsi"/>
                <w:sz w:val="20"/>
                <w:lang w:val="fr-BE"/>
              </w:rPr>
              <w:t>euros</w:t>
            </w:r>
            <w:r w:rsidRPr="00B10E25">
              <w:rPr>
                <w:rFonts w:asciiTheme="minorHAnsi" w:hAnsiTheme="minorHAnsi" w:cstheme="minorHAnsi"/>
                <w:sz w:val="20"/>
                <w:lang w:val="fr-BE"/>
              </w:rPr>
              <w:sym w:font="Symbol" w:char="F05D"/>
            </w:r>
          </w:p>
        </w:tc>
      </w:tr>
    </w:tbl>
    <w:p w14:paraId="38CDC630" w14:textId="77777777" w:rsidR="009717CA" w:rsidRPr="00B10E25" w:rsidRDefault="009717CA" w:rsidP="00467F24">
      <w:pPr>
        <w:spacing w:before="120" w:after="120" w:line="252" w:lineRule="auto"/>
        <w:ind w:right="-1"/>
        <w:jc w:val="both"/>
        <w:rPr>
          <w:rFonts w:asciiTheme="minorHAnsi" w:hAnsiTheme="minorHAnsi" w:cstheme="minorHAnsi"/>
        </w:rPr>
      </w:pPr>
      <w:r w:rsidRPr="00B10E25">
        <w:rPr>
          <w:rFonts w:asciiTheme="minorHAnsi" w:hAnsiTheme="minorHAnsi" w:cstheme="minorHAnsi"/>
        </w:rPr>
        <w:t xml:space="preserve">En cas d’approbation de la présente offre, le </w:t>
      </w:r>
      <w:r w:rsidRPr="00B10E25">
        <w:rPr>
          <w:rFonts w:asciiTheme="minorHAnsi" w:hAnsiTheme="minorHAnsi" w:cstheme="minorHAnsi"/>
          <w:b/>
        </w:rPr>
        <w:t>cautionnement</w:t>
      </w:r>
      <w:r w:rsidRPr="00B10E25">
        <w:rPr>
          <w:rFonts w:asciiTheme="minorHAnsi" w:hAnsiTheme="minorHAnsi" w:cstheme="minorHAnsi"/>
        </w:rPr>
        <w:t xml:space="preserve"> sera constitué dans les conditions et délais prescrits dans le cahier spécial des charges.</w:t>
      </w:r>
    </w:p>
    <w:p w14:paraId="2A21A612" w14:textId="77777777" w:rsidR="009717CA" w:rsidRPr="00B10E25" w:rsidRDefault="009717CA" w:rsidP="00467F24">
      <w:pPr>
        <w:spacing w:before="120" w:after="120" w:line="252" w:lineRule="auto"/>
        <w:ind w:right="-1"/>
        <w:jc w:val="both"/>
        <w:rPr>
          <w:rFonts w:asciiTheme="minorHAnsi" w:hAnsiTheme="minorHAnsi" w:cstheme="minorHAnsi"/>
        </w:rPr>
      </w:pPr>
      <w:r w:rsidRPr="00B10E25">
        <w:rPr>
          <w:rFonts w:asciiTheme="minorHAnsi" w:hAnsiTheme="minorHAnsi" w:cstheme="minorHAnsi"/>
        </w:rPr>
        <w:t>L’information confidentielle et/ou l’information qui se rapporte à des secrets techniques ou commerciaux est clairement indiquée dans l’offre.</w:t>
      </w:r>
    </w:p>
    <w:p w14:paraId="00B138E3" w14:textId="77777777" w:rsidR="009717CA" w:rsidRPr="00B10E25" w:rsidRDefault="009717CA" w:rsidP="00467F24">
      <w:pPr>
        <w:spacing w:before="120" w:after="120" w:line="252" w:lineRule="auto"/>
        <w:ind w:right="-1"/>
        <w:jc w:val="both"/>
        <w:rPr>
          <w:rFonts w:asciiTheme="minorHAnsi" w:hAnsiTheme="minorHAnsi" w:cstheme="minorHAnsi"/>
        </w:rPr>
      </w:pPr>
      <w:r w:rsidRPr="00B10E25">
        <w:rPr>
          <w:rFonts w:asciiTheme="minorHAnsi" w:hAnsiTheme="minorHAnsi" w:cstheme="minorHAnsi"/>
        </w:rPr>
        <w:t>L’organisme de paiement du pouvoir adjudicateur payera les sommes dues par virement ou versement</w:t>
      </w:r>
    </w:p>
    <w:p w14:paraId="29DFFD36" w14:textId="77777777" w:rsidR="009717CA" w:rsidRPr="00B10E25" w:rsidRDefault="009717CA" w:rsidP="00467F24">
      <w:pPr>
        <w:spacing w:before="120" w:after="120" w:line="252" w:lineRule="auto"/>
        <w:ind w:right="-1"/>
        <w:jc w:val="both"/>
        <w:rPr>
          <w:rFonts w:asciiTheme="minorHAnsi" w:hAnsiTheme="minorHAnsi" w:cstheme="minorHAnsi"/>
        </w:rPr>
      </w:pPr>
    </w:p>
    <w:tbl>
      <w:tblPr>
        <w:tblW w:w="0" w:type="auto"/>
        <w:tblLayout w:type="fixed"/>
        <w:tblCellMar>
          <w:left w:w="70" w:type="dxa"/>
          <w:right w:w="70" w:type="dxa"/>
        </w:tblCellMar>
        <w:tblLook w:val="0000" w:firstRow="0" w:lastRow="0" w:firstColumn="0" w:lastColumn="0" w:noHBand="0" w:noVBand="0"/>
      </w:tblPr>
      <w:tblGrid>
        <w:gridCol w:w="2622"/>
        <w:gridCol w:w="5245"/>
      </w:tblGrid>
      <w:tr w:rsidR="009717CA" w:rsidRPr="00B10E25" w14:paraId="525C699F" w14:textId="77777777">
        <w:tc>
          <w:tcPr>
            <w:tcW w:w="2622" w:type="dxa"/>
          </w:tcPr>
          <w:p w14:paraId="1101C28F" w14:textId="77777777" w:rsidR="009717CA" w:rsidRPr="00B10E25" w:rsidRDefault="009717CA" w:rsidP="00467F24">
            <w:pPr>
              <w:spacing w:before="120" w:after="120" w:line="252" w:lineRule="auto"/>
              <w:jc w:val="both"/>
              <w:rPr>
                <w:rFonts w:asciiTheme="minorHAnsi" w:hAnsiTheme="minorHAnsi" w:cstheme="minorHAnsi"/>
              </w:rPr>
            </w:pPr>
            <w:r w:rsidRPr="00B10E25">
              <w:rPr>
                <w:rFonts w:asciiTheme="minorHAnsi" w:hAnsiTheme="minorHAnsi" w:cstheme="minorHAnsi"/>
              </w:rPr>
              <w:t xml:space="preserve">sur le </w:t>
            </w:r>
            <w:r w:rsidRPr="00B10E25">
              <w:rPr>
                <w:rFonts w:asciiTheme="minorHAnsi" w:hAnsiTheme="minorHAnsi" w:cstheme="minorHAnsi"/>
                <w:b/>
              </w:rPr>
              <w:t>compte n°</w:t>
            </w:r>
            <w:r w:rsidRPr="00B10E25">
              <w:rPr>
                <w:rFonts w:asciiTheme="minorHAnsi" w:hAnsiTheme="minorHAnsi" w:cstheme="minorHAnsi"/>
              </w:rPr>
              <w:t> :</w:t>
            </w:r>
          </w:p>
          <w:p w14:paraId="6CD7BCC3" w14:textId="77777777" w:rsidR="00D22326" w:rsidRPr="00B10E25" w:rsidRDefault="00D22326" w:rsidP="00467F24">
            <w:pPr>
              <w:spacing w:before="120" w:after="120" w:line="252" w:lineRule="auto"/>
              <w:jc w:val="both"/>
              <w:rPr>
                <w:rFonts w:asciiTheme="minorHAnsi" w:hAnsiTheme="minorHAnsi" w:cstheme="minorHAnsi"/>
                <w:b/>
              </w:rPr>
            </w:pPr>
            <w:r w:rsidRPr="00B10E25">
              <w:rPr>
                <w:rFonts w:asciiTheme="minorHAnsi" w:hAnsiTheme="minorHAnsi" w:cstheme="minorHAnsi"/>
                <w:b/>
              </w:rPr>
              <w:t>IBAN</w:t>
            </w:r>
          </w:p>
          <w:p w14:paraId="3AB273BF" w14:textId="77777777" w:rsidR="00D22326" w:rsidRPr="00B10E25" w:rsidRDefault="00D22326" w:rsidP="00467F24">
            <w:pPr>
              <w:spacing w:before="120" w:after="120" w:line="252" w:lineRule="auto"/>
              <w:jc w:val="both"/>
              <w:rPr>
                <w:rFonts w:asciiTheme="minorHAnsi" w:hAnsiTheme="minorHAnsi" w:cstheme="minorHAnsi"/>
              </w:rPr>
            </w:pPr>
            <w:r w:rsidRPr="00B10E25">
              <w:rPr>
                <w:rFonts w:asciiTheme="minorHAnsi" w:hAnsiTheme="minorHAnsi" w:cstheme="minorHAnsi"/>
                <w:b/>
              </w:rPr>
              <w:t>BIC</w:t>
            </w:r>
          </w:p>
        </w:tc>
        <w:tc>
          <w:tcPr>
            <w:tcW w:w="5245" w:type="dxa"/>
            <w:tcBorders>
              <w:top w:val="single" w:sz="6" w:space="0" w:color="auto"/>
              <w:left w:val="single" w:sz="6" w:space="0" w:color="auto"/>
              <w:bottom w:val="single" w:sz="6" w:space="0" w:color="auto"/>
              <w:right w:val="single" w:sz="6" w:space="0" w:color="auto"/>
            </w:tcBorders>
          </w:tcPr>
          <w:p w14:paraId="6B0F331C" w14:textId="77777777" w:rsidR="009717CA" w:rsidRPr="00B10E25" w:rsidRDefault="009717CA" w:rsidP="00467F24">
            <w:pPr>
              <w:spacing w:before="120" w:after="120" w:line="252" w:lineRule="auto"/>
              <w:jc w:val="both"/>
              <w:rPr>
                <w:rFonts w:asciiTheme="minorHAnsi" w:hAnsiTheme="minorHAnsi" w:cstheme="minorHAnsi"/>
              </w:rPr>
            </w:pPr>
          </w:p>
          <w:p w14:paraId="4128B960" w14:textId="77777777" w:rsidR="009717CA" w:rsidRPr="00B10E25" w:rsidRDefault="009717CA" w:rsidP="00467F24">
            <w:pPr>
              <w:spacing w:before="120" w:after="120" w:line="252" w:lineRule="auto"/>
              <w:jc w:val="both"/>
              <w:rPr>
                <w:rFonts w:asciiTheme="minorHAnsi" w:hAnsiTheme="minorHAnsi" w:cstheme="minorHAnsi"/>
              </w:rPr>
            </w:pPr>
          </w:p>
        </w:tc>
      </w:tr>
    </w:tbl>
    <w:p w14:paraId="3E4CD91F" w14:textId="77777777" w:rsidR="009717CA" w:rsidRPr="00B10E25" w:rsidRDefault="009717CA" w:rsidP="00467F24">
      <w:pPr>
        <w:spacing w:before="120" w:after="120" w:line="252" w:lineRule="auto"/>
        <w:ind w:right="-1"/>
        <w:jc w:val="both"/>
        <w:rPr>
          <w:rFonts w:asciiTheme="minorHAnsi" w:hAnsiTheme="minorHAnsi" w:cstheme="minorHAnsi"/>
        </w:rPr>
      </w:pPr>
    </w:p>
    <w:tbl>
      <w:tblPr>
        <w:tblW w:w="0" w:type="auto"/>
        <w:tblLayout w:type="fixed"/>
        <w:tblCellMar>
          <w:left w:w="71" w:type="dxa"/>
          <w:right w:w="71" w:type="dxa"/>
        </w:tblCellMar>
        <w:tblLook w:val="0000" w:firstRow="0" w:lastRow="0" w:firstColumn="0" w:lastColumn="0" w:noHBand="0" w:noVBand="0"/>
      </w:tblPr>
      <w:tblGrid>
        <w:gridCol w:w="3757"/>
        <w:gridCol w:w="2551"/>
        <w:gridCol w:w="2835"/>
      </w:tblGrid>
      <w:tr w:rsidR="009717CA" w:rsidRPr="00B10E25" w14:paraId="4E90C296" w14:textId="77777777">
        <w:trPr>
          <w:trHeight w:val="320"/>
        </w:trPr>
        <w:tc>
          <w:tcPr>
            <w:tcW w:w="3757" w:type="dxa"/>
          </w:tcPr>
          <w:p w14:paraId="2532445E" w14:textId="77777777" w:rsidR="009717CA" w:rsidRPr="00B10E25" w:rsidRDefault="009717CA" w:rsidP="00467F24">
            <w:pPr>
              <w:pStyle w:val="En-tte"/>
              <w:spacing w:before="120" w:after="120" w:line="252" w:lineRule="auto"/>
              <w:jc w:val="both"/>
              <w:rPr>
                <w:rFonts w:asciiTheme="minorHAnsi" w:hAnsiTheme="minorHAnsi" w:cstheme="minorHAnsi"/>
                <w:sz w:val="20"/>
                <w:lang w:val="fr-BE"/>
              </w:rPr>
            </w:pPr>
            <w:r w:rsidRPr="00B10E25">
              <w:rPr>
                <w:rFonts w:asciiTheme="minorHAnsi" w:hAnsiTheme="minorHAnsi" w:cstheme="minorHAnsi"/>
                <w:sz w:val="20"/>
                <w:lang w:val="fr-BE"/>
              </w:rPr>
              <w:t xml:space="preserve">Pour l’interprétation du contrat, la langue </w:t>
            </w:r>
          </w:p>
        </w:tc>
        <w:tc>
          <w:tcPr>
            <w:tcW w:w="2551" w:type="dxa"/>
            <w:tcBorders>
              <w:top w:val="single" w:sz="6" w:space="0" w:color="auto"/>
              <w:left w:val="single" w:sz="6" w:space="0" w:color="auto"/>
              <w:bottom w:val="single" w:sz="6" w:space="0" w:color="auto"/>
              <w:right w:val="single" w:sz="6" w:space="0" w:color="auto"/>
            </w:tcBorders>
          </w:tcPr>
          <w:p w14:paraId="14759647" w14:textId="77777777" w:rsidR="009717CA" w:rsidRPr="00B10E25" w:rsidRDefault="009717CA" w:rsidP="00467F24">
            <w:pPr>
              <w:spacing w:before="120" w:after="120" w:line="252" w:lineRule="auto"/>
              <w:jc w:val="both"/>
              <w:rPr>
                <w:rFonts w:asciiTheme="minorHAnsi" w:hAnsiTheme="minorHAnsi" w:cstheme="minorHAnsi"/>
                <w:b/>
                <w:i/>
              </w:rPr>
            </w:pPr>
            <w:r w:rsidRPr="00B10E25">
              <w:rPr>
                <w:rFonts w:asciiTheme="minorHAnsi" w:hAnsiTheme="minorHAnsi" w:cstheme="minorHAnsi"/>
                <w:highlight w:val="yellow"/>
              </w:rPr>
              <w:t xml:space="preserve">française/néerlandaise </w:t>
            </w:r>
            <w:r w:rsidRPr="00B10E25">
              <w:rPr>
                <w:rFonts w:asciiTheme="minorHAnsi" w:hAnsiTheme="minorHAnsi" w:cstheme="minorHAnsi"/>
                <w:b/>
                <w:i/>
                <w:highlight w:val="yellow"/>
              </w:rPr>
              <w:t>(*)</w:t>
            </w:r>
          </w:p>
          <w:p w14:paraId="7E12EA3F" w14:textId="77777777" w:rsidR="009717CA" w:rsidRPr="00B10E25" w:rsidRDefault="009717CA" w:rsidP="00467F24">
            <w:pPr>
              <w:spacing w:before="120" w:after="120" w:line="252" w:lineRule="auto"/>
              <w:jc w:val="both"/>
              <w:rPr>
                <w:rFonts w:asciiTheme="minorHAnsi" w:hAnsiTheme="minorHAnsi" w:cstheme="minorHAnsi"/>
              </w:rPr>
            </w:pPr>
          </w:p>
        </w:tc>
        <w:tc>
          <w:tcPr>
            <w:tcW w:w="2835" w:type="dxa"/>
            <w:tcBorders>
              <w:left w:val="nil"/>
            </w:tcBorders>
          </w:tcPr>
          <w:p w14:paraId="36B16587" w14:textId="77777777" w:rsidR="009717CA" w:rsidRPr="00B10E25" w:rsidRDefault="009717CA" w:rsidP="00467F24">
            <w:pPr>
              <w:spacing w:before="120" w:after="120" w:line="252" w:lineRule="auto"/>
              <w:jc w:val="both"/>
              <w:rPr>
                <w:rFonts w:asciiTheme="minorHAnsi" w:hAnsiTheme="minorHAnsi" w:cstheme="minorHAnsi"/>
              </w:rPr>
            </w:pPr>
            <w:r w:rsidRPr="00B10E25">
              <w:rPr>
                <w:rFonts w:asciiTheme="minorHAnsi" w:hAnsiTheme="minorHAnsi" w:cstheme="minorHAnsi"/>
              </w:rPr>
              <w:t xml:space="preserve"> est choisie.</w:t>
            </w:r>
          </w:p>
        </w:tc>
      </w:tr>
    </w:tbl>
    <w:p w14:paraId="19C1E018" w14:textId="5750513B" w:rsidR="009717CA" w:rsidRPr="00B10E25" w:rsidRDefault="009717CA" w:rsidP="00467F24">
      <w:pPr>
        <w:spacing w:before="120" w:after="120" w:line="252" w:lineRule="auto"/>
        <w:ind w:right="-1"/>
        <w:jc w:val="both"/>
        <w:rPr>
          <w:rFonts w:asciiTheme="minorHAnsi" w:hAnsiTheme="minorHAnsi" w:cstheme="minorHAnsi"/>
        </w:rPr>
      </w:pPr>
      <w:r w:rsidRPr="00B10E25">
        <w:rPr>
          <w:rFonts w:asciiTheme="minorHAnsi" w:hAnsiTheme="minorHAnsi" w:cstheme="minorHAnsi"/>
        </w:rPr>
        <w:t>Toute correspondance concernant l’exécution du marché doit être envoyée à l’adresse suivante :</w:t>
      </w:r>
    </w:p>
    <w:tbl>
      <w:tblPr>
        <w:tblW w:w="0" w:type="auto"/>
        <w:tblLayout w:type="fixed"/>
        <w:tblCellMar>
          <w:left w:w="70" w:type="dxa"/>
          <w:right w:w="70" w:type="dxa"/>
        </w:tblCellMar>
        <w:tblLook w:val="0000" w:firstRow="0" w:lastRow="0" w:firstColumn="0" w:lastColumn="0" w:noHBand="0" w:noVBand="0"/>
      </w:tblPr>
      <w:tblGrid>
        <w:gridCol w:w="9211"/>
      </w:tblGrid>
      <w:tr w:rsidR="009717CA" w:rsidRPr="00B10E25" w14:paraId="62890F2E" w14:textId="77777777">
        <w:tc>
          <w:tcPr>
            <w:tcW w:w="9211" w:type="dxa"/>
            <w:tcBorders>
              <w:top w:val="single" w:sz="6" w:space="0" w:color="auto"/>
              <w:left w:val="single" w:sz="6" w:space="0" w:color="auto"/>
              <w:bottom w:val="single" w:sz="6" w:space="0" w:color="auto"/>
              <w:right w:val="single" w:sz="6" w:space="0" w:color="auto"/>
            </w:tcBorders>
          </w:tcPr>
          <w:p w14:paraId="5ABDAAD9" w14:textId="501A85BE" w:rsidR="009717CA" w:rsidRPr="00B10E25" w:rsidRDefault="00626029" w:rsidP="00467F24">
            <w:pPr>
              <w:spacing w:before="120" w:after="120" w:line="252" w:lineRule="auto"/>
              <w:jc w:val="both"/>
              <w:rPr>
                <w:rFonts w:asciiTheme="minorHAnsi" w:hAnsiTheme="minorHAnsi" w:cstheme="minorHAnsi"/>
              </w:rPr>
            </w:pPr>
            <w:r w:rsidRPr="00B10E25">
              <w:rPr>
                <w:rFonts w:asciiTheme="minorHAnsi" w:hAnsiTheme="minorHAnsi" w:cstheme="minorHAnsi"/>
              </w:rPr>
              <w:t xml:space="preserve"> </w:t>
            </w:r>
            <w:r w:rsidR="009717CA" w:rsidRPr="00B10E25">
              <w:rPr>
                <w:rFonts w:asciiTheme="minorHAnsi" w:hAnsiTheme="minorHAnsi" w:cstheme="minorHAnsi"/>
              </w:rPr>
              <w:t>(rue)</w:t>
            </w:r>
          </w:p>
          <w:p w14:paraId="54667C9C" w14:textId="4B3399E7" w:rsidR="009717CA" w:rsidRPr="00B10E25" w:rsidRDefault="00626029" w:rsidP="00467F24">
            <w:pPr>
              <w:spacing w:before="120" w:after="120" w:line="252" w:lineRule="auto"/>
              <w:jc w:val="both"/>
              <w:rPr>
                <w:rFonts w:asciiTheme="minorHAnsi" w:hAnsiTheme="minorHAnsi" w:cstheme="minorHAnsi"/>
              </w:rPr>
            </w:pPr>
            <w:r w:rsidRPr="00B10E25">
              <w:rPr>
                <w:rFonts w:asciiTheme="minorHAnsi" w:hAnsiTheme="minorHAnsi" w:cstheme="minorHAnsi"/>
              </w:rPr>
              <w:t xml:space="preserve"> </w:t>
            </w:r>
            <w:r w:rsidR="009717CA" w:rsidRPr="00B10E25">
              <w:rPr>
                <w:rFonts w:asciiTheme="minorHAnsi" w:hAnsiTheme="minorHAnsi" w:cstheme="minorHAnsi"/>
              </w:rPr>
              <w:t>(code postal et commune)</w:t>
            </w:r>
          </w:p>
          <w:p w14:paraId="3A7C61F7" w14:textId="53DF0092" w:rsidR="00626029" w:rsidRPr="00B10E25" w:rsidRDefault="00626029" w:rsidP="00467F24">
            <w:pPr>
              <w:spacing w:before="120" w:after="120" w:line="252" w:lineRule="auto"/>
              <w:jc w:val="both"/>
              <w:rPr>
                <w:rFonts w:asciiTheme="minorHAnsi" w:hAnsiTheme="minorHAnsi" w:cstheme="minorHAnsi"/>
              </w:rPr>
            </w:pPr>
            <w:r w:rsidRPr="00B10E25">
              <w:rPr>
                <w:rFonts w:asciiTheme="minorHAnsi" w:hAnsiTheme="minorHAnsi" w:cstheme="minorHAnsi"/>
              </w:rPr>
              <w:t xml:space="preserve"> </w:t>
            </w:r>
            <w:r w:rsidR="009717CA" w:rsidRPr="00B10E25">
              <w:rPr>
                <w:rFonts w:asciiTheme="minorHAnsi" w:hAnsiTheme="minorHAnsi" w:cstheme="minorHAnsi"/>
              </w:rPr>
              <w:t xml:space="preserve">(n° de </w:t>
            </w:r>
            <w:r w:rsidR="009717CA" w:rsidRPr="00B10E25">
              <w:rPr>
                <w:rFonts w:asciiTheme="minorHAnsi" w:hAnsiTheme="minorHAnsi" w:cstheme="minorHAnsi"/>
              </w:rPr>
              <w:sym w:font="Wingdings" w:char="F029"/>
            </w:r>
            <w:r w:rsidR="009717CA" w:rsidRPr="00B10E25">
              <w:rPr>
                <w:rFonts w:asciiTheme="minorHAnsi" w:hAnsiTheme="minorHAnsi" w:cstheme="minorHAnsi"/>
              </w:rPr>
              <w:t>)</w:t>
            </w:r>
          </w:p>
          <w:p w14:paraId="373760CB" w14:textId="60BFD5DD" w:rsidR="009717CA" w:rsidRPr="00B10E25" w:rsidRDefault="00871C1F" w:rsidP="00467F24">
            <w:pPr>
              <w:spacing w:before="120" w:after="120" w:line="252" w:lineRule="auto"/>
              <w:jc w:val="both"/>
              <w:rPr>
                <w:rFonts w:asciiTheme="minorHAnsi" w:hAnsiTheme="minorHAnsi" w:cstheme="minorHAnsi"/>
              </w:rPr>
            </w:pPr>
            <w:r w:rsidRPr="00B10E25">
              <w:rPr>
                <w:rFonts w:asciiTheme="minorHAnsi" w:hAnsiTheme="minorHAnsi" w:cstheme="minorHAnsi"/>
              </w:rPr>
              <w:br/>
              <w:t>(adresse e-mail)</w:t>
            </w:r>
            <w:r w:rsidR="009717CA" w:rsidRPr="00B10E25">
              <w:rPr>
                <w:rFonts w:asciiTheme="minorHAnsi" w:hAnsiTheme="minorHAnsi" w:cstheme="minorHAnsi"/>
              </w:rPr>
              <w:t xml:space="preserve"> </w:t>
            </w:r>
          </w:p>
        </w:tc>
      </w:tr>
    </w:tbl>
    <w:p w14:paraId="10B87AE8" w14:textId="2098BA77" w:rsidR="009717CA" w:rsidRPr="00B10E25" w:rsidRDefault="009717CA" w:rsidP="00467F24">
      <w:pPr>
        <w:spacing w:before="120" w:after="120" w:line="252" w:lineRule="auto"/>
        <w:ind w:right="-1"/>
        <w:jc w:val="both"/>
        <w:rPr>
          <w:rFonts w:asciiTheme="minorHAnsi" w:hAnsiTheme="minorHAnsi" w:cstheme="minorHAnsi"/>
        </w:rPr>
      </w:pPr>
    </w:p>
    <w:tbl>
      <w:tblPr>
        <w:tblW w:w="0" w:type="auto"/>
        <w:tblLayout w:type="fixed"/>
        <w:tblCellMar>
          <w:left w:w="70" w:type="dxa"/>
          <w:right w:w="70" w:type="dxa"/>
        </w:tblCellMar>
        <w:tblLook w:val="0000" w:firstRow="0" w:lastRow="0" w:firstColumn="0" w:lastColumn="0" w:noHBand="0" w:noVBand="0"/>
      </w:tblPr>
      <w:tblGrid>
        <w:gridCol w:w="1204"/>
        <w:gridCol w:w="3828"/>
        <w:gridCol w:w="160"/>
        <w:gridCol w:w="4092"/>
      </w:tblGrid>
      <w:tr w:rsidR="009717CA" w:rsidRPr="00B10E25" w14:paraId="64A79235" w14:textId="77777777">
        <w:tc>
          <w:tcPr>
            <w:tcW w:w="1204" w:type="dxa"/>
          </w:tcPr>
          <w:p w14:paraId="104FCCD5" w14:textId="77777777" w:rsidR="009717CA" w:rsidRPr="00B10E25" w:rsidRDefault="009717CA" w:rsidP="00467F24">
            <w:pPr>
              <w:spacing w:before="120" w:after="120" w:line="252" w:lineRule="auto"/>
              <w:jc w:val="both"/>
              <w:rPr>
                <w:rFonts w:asciiTheme="minorHAnsi" w:hAnsiTheme="minorHAnsi" w:cstheme="minorHAnsi"/>
                <w:b/>
              </w:rPr>
            </w:pPr>
            <w:r w:rsidRPr="00B10E25">
              <w:rPr>
                <w:rFonts w:asciiTheme="minorHAnsi" w:hAnsiTheme="minorHAnsi" w:cstheme="minorHAnsi"/>
                <w:b/>
              </w:rPr>
              <w:t xml:space="preserve">Fait : </w:t>
            </w:r>
          </w:p>
        </w:tc>
        <w:tc>
          <w:tcPr>
            <w:tcW w:w="3828" w:type="dxa"/>
            <w:tcBorders>
              <w:top w:val="single" w:sz="6" w:space="0" w:color="auto"/>
              <w:left w:val="single" w:sz="6" w:space="0" w:color="auto"/>
              <w:bottom w:val="single" w:sz="6" w:space="0" w:color="auto"/>
            </w:tcBorders>
          </w:tcPr>
          <w:p w14:paraId="6071C3D8" w14:textId="77777777" w:rsidR="009717CA" w:rsidRPr="00B10E25" w:rsidRDefault="009717CA" w:rsidP="00467F24">
            <w:pPr>
              <w:spacing w:before="120" w:after="120" w:line="252" w:lineRule="auto"/>
              <w:jc w:val="both"/>
              <w:rPr>
                <w:rFonts w:asciiTheme="minorHAnsi" w:hAnsiTheme="minorHAnsi" w:cstheme="minorHAnsi"/>
                <w:b/>
              </w:rPr>
            </w:pPr>
            <w:r w:rsidRPr="00B10E25">
              <w:rPr>
                <w:rFonts w:asciiTheme="minorHAnsi" w:hAnsiTheme="minorHAnsi" w:cstheme="minorHAnsi"/>
                <w:b/>
              </w:rPr>
              <w:t>A</w:t>
            </w:r>
          </w:p>
        </w:tc>
        <w:tc>
          <w:tcPr>
            <w:tcW w:w="160" w:type="dxa"/>
            <w:tcBorders>
              <w:left w:val="single" w:sz="6" w:space="0" w:color="auto"/>
              <w:right w:val="single" w:sz="6" w:space="0" w:color="auto"/>
            </w:tcBorders>
          </w:tcPr>
          <w:p w14:paraId="077325B7" w14:textId="77777777" w:rsidR="009717CA" w:rsidRPr="00B10E25" w:rsidRDefault="009717CA" w:rsidP="00467F24">
            <w:pPr>
              <w:spacing w:before="120" w:after="120" w:line="252" w:lineRule="auto"/>
              <w:jc w:val="both"/>
              <w:rPr>
                <w:rFonts w:asciiTheme="minorHAnsi" w:hAnsiTheme="minorHAnsi" w:cstheme="minorHAnsi"/>
                <w:b/>
              </w:rPr>
            </w:pPr>
          </w:p>
        </w:tc>
        <w:tc>
          <w:tcPr>
            <w:tcW w:w="4092" w:type="dxa"/>
            <w:tcBorders>
              <w:top w:val="single" w:sz="6" w:space="0" w:color="auto"/>
              <w:left w:val="single" w:sz="6" w:space="0" w:color="auto"/>
              <w:bottom w:val="single" w:sz="6" w:space="0" w:color="auto"/>
              <w:right w:val="single" w:sz="6" w:space="0" w:color="auto"/>
            </w:tcBorders>
          </w:tcPr>
          <w:p w14:paraId="677A94B3" w14:textId="2DB77049" w:rsidR="009717CA" w:rsidRPr="00B10E25" w:rsidRDefault="009717CA" w:rsidP="00467F24">
            <w:pPr>
              <w:spacing w:before="120" w:after="120" w:line="252" w:lineRule="auto"/>
              <w:jc w:val="both"/>
              <w:rPr>
                <w:rFonts w:asciiTheme="minorHAnsi" w:hAnsiTheme="minorHAnsi" w:cstheme="minorHAnsi"/>
                <w:b/>
              </w:rPr>
            </w:pPr>
            <w:r w:rsidRPr="00B10E25">
              <w:rPr>
                <w:rFonts w:asciiTheme="minorHAnsi" w:hAnsiTheme="minorHAnsi" w:cstheme="minorHAnsi"/>
                <w:b/>
              </w:rPr>
              <w:t xml:space="preserve">Le                      </w:t>
            </w:r>
            <w:r w:rsidR="00871C1F" w:rsidRPr="00B10E25">
              <w:rPr>
                <w:rFonts w:asciiTheme="minorHAnsi" w:hAnsiTheme="minorHAnsi" w:cstheme="minorHAnsi"/>
                <w:b/>
              </w:rPr>
              <w:t xml:space="preserve">                             </w:t>
            </w:r>
            <w:r w:rsidR="00771B5A" w:rsidRPr="00B10E25">
              <w:rPr>
                <w:rFonts w:asciiTheme="minorHAnsi" w:hAnsiTheme="minorHAnsi" w:cstheme="minorHAnsi"/>
                <w:b/>
              </w:rPr>
              <w:t>202</w:t>
            </w:r>
            <w:r w:rsidR="00B472B3" w:rsidRPr="00B10E25">
              <w:rPr>
                <w:rFonts w:asciiTheme="minorHAnsi" w:hAnsiTheme="minorHAnsi" w:cstheme="minorHAnsi"/>
                <w:b/>
                <w:highlight w:val="yellow"/>
              </w:rPr>
              <w:t>X</w:t>
            </w:r>
            <w:r w:rsidRPr="00B10E25">
              <w:rPr>
                <w:rFonts w:asciiTheme="minorHAnsi" w:hAnsiTheme="minorHAnsi" w:cstheme="minorHAnsi"/>
                <w:b/>
              </w:rPr>
              <w:t>.</w:t>
            </w:r>
          </w:p>
        </w:tc>
      </w:tr>
    </w:tbl>
    <w:p w14:paraId="0BA0ECC6" w14:textId="77777777" w:rsidR="009717CA" w:rsidRPr="00B10E25" w:rsidRDefault="009717CA" w:rsidP="00467F24">
      <w:pPr>
        <w:spacing w:before="120" w:after="120" w:line="252" w:lineRule="auto"/>
        <w:ind w:right="-1"/>
        <w:jc w:val="both"/>
        <w:rPr>
          <w:rFonts w:asciiTheme="minorHAnsi" w:hAnsiTheme="minorHAnsi" w:cstheme="minorHAnsi"/>
          <w:b/>
        </w:rPr>
      </w:pPr>
    </w:p>
    <w:p w14:paraId="37A82286" w14:textId="77777777" w:rsidR="009717CA" w:rsidRPr="00B10E25" w:rsidRDefault="009717CA" w:rsidP="00467F24">
      <w:pPr>
        <w:spacing w:before="120" w:after="120" w:line="252" w:lineRule="auto"/>
        <w:ind w:right="-1"/>
        <w:jc w:val="both"/>
        <w:rPr>
          <w:rFonts w:asciiTheme="minorHAnsi" w:hAnsiTheme="minorHAnsi" w:cstheme="minorHAnsi"/>
        </w:rPr>
      </w:pPr>
      <w:r w:rsidRPr="00B10E25">
        <w:rPr>
          <w:rFonts w:asciiTheme="minorHAnsi" w:hAnsiTheme="minorHAnsi" w:cstheme="minorHAnsi"/>
          <w:b/>
        </w:rPr>
        <w:t>Le soumissionnaire ou le fondé de pouvoirs :</w:t>
      </w:r>
    </w:p>
    <w:p w14:paraId="48414A2B" w14:textId="77777777" w:rsidR="009717CA" w:rsidRPr="00B10E25" w:rsidRDefault="009717CA" w:rsidP="00467F24">
      <w:pPr>
        <w:spacing w:before="120" w:after="120" w:line="252" w:lineRule="auto"/>
        <w:ind w:right="-1"/>
        <w:jc w:val="both"/>
        <w:rPr>
          <w:rFonts w:asciiTheme="minorHAnsi" w:hAnsiTheme="minorHAnsi" w:cstheme="minorHAnsi"/>
        </w:rPr>
      </w:pPr>
    </w:p>
    <w:tbl>
      <w:tblPr>
        <w:tblW w:w="0" w:type="auto"/>
        <w:tblInd w:w="1205" w:type="dxa"/>
        <w:tblLayout w:type="fixed"/>
        <w:tblCellMar>
          <w:left w:w="71" w:type="dxa"/>
          <w:right w:w="71" w:type="dxa"/>
        </w:tblCellMar>
        <w:tblLook w:val="0000" w:firstRow="0" w:lastRow="0" w:firstColumn="0" w:lastColumn="0" w:noHBand="0" w:noVBand="0"/>
      </w:tblPr>
      <w:tblGrid>
        <w:gridCol w:w="8080"/>
      </w:tblGrid>
      <w:tr w:rsidR="009717CA" w:rsidRPr="00B10E25" w14:paraId="3EC0888C" w14:textId="77777777">
        <w:trPr>
          <w:trHeight w:val="1367"/>
        </w:trPr>
        <w:tc>
          <w:tcPr>
            <w:tcW w:w="8080" w:type="dxa"/>
            <w:tcBorders>
              <w:top w:val="single" w:sz="6" w:space="0" w:color="auto"/>
              <w:left w:val="single" w:sz="6" w:space="0" w:color="auto"/>
              <w:bottom w:val="single" w:sz="6" w:space="0" w:color="auto"/>
              <w:right w:val="single" w:sz="6" w:space="0" w:color="auto"/>
            </w:tcBorders>
          </w:tcPr>
          <w:p w14:paraId="0BC72526" w14:textId="77777777" w:rsidR="009717CA" w:rsidRPr="00B10E25" w:rsidRDefault="009717CA" w:rsidP="00467F24">
            <w:pPr>
              <w:spacing w:before="120" w:after="120" w:line="252" w:lineRule="auto"/>
              <w:jc w:val="both"/>
              <w:rPr>
                <w:rFonts w:asciiTheme="minorHAnsi" w:hAnsiTheme="minorHAnsi" w:cstheme="minorHAnsi"/>
              </w:rPr>
            </w:pPr>
            <w:r w:rsidRPr="00B10E25">
              <w:rPr>
                <w:rFonts w:asciiTheme="minorHAnsi" w:hAnsiTheme="minorHAnsi" w:cstheme="minorHAnsi"/>
              </w:rPr>
              <w:t>(nom)</w:t>
            </w:r>
          </w:p>
          <w:p w14:paraId="71E8C7E4" w14:textId="77777777" w:rsidR="009717CA" w:rsidRPr="00B10E25" w:rsidRDefault="009717CA" w:rsidP="00467F24">
            <w:pPr>
              <w:spacing w:before="120" w:after="120" w:line="252" w:lineRule="auto"/>
              <w:jc w:val="both"/>
              <w:rPr>
                <w:rFonts w:asciiTheme="minorHAnsi" w:hAnsiTheme="minorHAnsi" w:cstheme="minorHAnsi"/>
              </w:rPr>
            </w:pPr>
            <w:r w:rsidRPr="00B10E25">
              <w:rPr>
                <w:rFonts w:asciiTheme="minorHAnsi" w:hAnsiTheme="minorHAnsi" w:cstheme="minorHAnsi"/>
              </w:rPr>
              <w:t>(fonction)</w:t>
            </w:r>
          </w:p>
          <w:p w14:paraId="0A4972AA" w14:textId="77777777" w:rsidR="009717CA" w:rsidRPr="00B10E25" w:rsidRDefault="009717CA" w:rsidP="00467F24">
            <w:pPr>
              <w:spacing w:before="120" w:after="120" w:line="252" w:lineRule="auto"/>
              <w:jc w:val="both"/>
              <w:rPr>
                <w:rFonts w:asciiTheme="minorHAnsi" w:hAnsiTheme="minorHAnsi" w:cstheme="minorHAnsi"/>
              </w:rPr>
            </w:pPr>
            <w:r w:rsidRPr="00B10E25">
              <w:rPr>
                <w:rFonts w:asciiTheme="minorHAnsi" w:hAnsiTheme="minorHAnsi" w:cstheme="minorHAnsi"/>
              </w:rPr>
              <w:t>(signature)</w:t>
            </w:r>
          </w:p>
        </w:tc>
      </w:tr>
    </w:tbl>
    <w:p w14:paraId="5E8D8469" w14:textId="11137B3C" w:rsidR="009717CA" w:rsidRPr="00B10E25" w:rsidRDefault="009717CA" w:rsidP="00467F24">
      <w:pPr>
        <w:spacing w:before="120" w:after="120" w:line="252" w:lineRule="auto"/>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9717CA" w:rsidRPr="00B10E25" w14:paraId="420014BE" w14:textId="77777777">
        <w:tc>
          <w:tcPr>
            <w:tcW w:w="9284" w:type="dxa"/>
          </w:tcPr>
          <w:p w14:paraId="6B7B37C7" w14:textId="00AAC8C1" w:rsidR="009717CA" w:rsidRPr="00B10E25" w:rsidRDefault="009717CA" w:rsidP="00467F24">
            <w:pPr>
              <w:spacing w:before="120" w:after="120" w:line="252" w:lineRule="auto"/>
              <w:jc w:val="both"/>
              <w:rPr>
                <w:rFonts w:asciiTheme="minorHAnsi" w:hAnsiTheme="minorHAnsi" w:cstheme="minorHAnsi"/>
              </w:rPr>
            </w:pPr>
            <w:r w:rsidRPr="00B10E25">
              <w:rPr>
                <w:rFonts w:asciiTheme="minorHAnsi" w:hAnsiTheme="minorHAnsi" w:cstheme="minorHAnsi"/>
              </w:rPr>
              <w:t>APPROUVÉ,</w:t>
            </w:r>
          </w:p>
          <w:p w14:paraId="33DB7131" w14:textId="07F01D3D" w:rsidR="009717CA" w:rsidRPr="00B10E25" w:rsidRDefault="009717CA" w:rsidP="00467F24">
            <w:pPr>
              <w:spacing w:before="120" w:after="120" w:line="252" w:lineRule="auto"/>
              <w:jc w:val="both"/>
              <w:rPr>
                <w:rFonts w:asciiTheme="minorHAnsi" w:hAnsiTheme="minorHAnsi" w:cstheme="minorHAnsi"/>
              </w:rPr>
            </w:pPr>
            <w:r w:rsidRPr="00B10E25">
              <w:rPr>
                <w:rFonts w:asciiTheme="minorHAnsi" w:hAnsiTheme="minorHAnsi" w:cstheme="minorHAnsi"/>
                <w:highlight w:val="yellow"/>
              </w:rPr>
              <w:fldChar w:fldCharType="begin">
                <w:ffData>
                  <w:name w:val="Tekstvak10"/>
                  <w:enabled/>
                  <w:calcOnExit w:val="0"/>
                  <w:textInput>
                    <w:default w:val="&lt;code postal, + lieu&gt;"/>
                  </w:textInput>
                </w:ffData>
              </w:fldChar>
            </w:r>
            <w:r w:rsidRPr="00B10E25">
              <w:rPr>
                <w:rFonts w:asciiTheme="minorHAnsi" w:hAnsiTheme="minorHAnsi" w:cstheme="minorHAnsi"/>
                <w:highlight w:val="yellow"/>
              </w:rPr>
              <w:instrText xml:space="preserve"> </w:instrText>
            </w:r>
            <w:r w:rsidR="002D0648" w:rsidRPr="00B10E25">
              <w:rPr>
                <w:rFonts w:asciiTheme="minorHAnsi" w:hAnsiTheme="minorHAnsi" w:cstheme="minorHAnsi"/>
                <w:highlight w:val="yellow"/>
              </w:rPr>
              <w:instrText>FORMTEXT</w:instrText>
            </w:r>
            <w:r w:rsidRPr="00B10E25">
              <w:rPr>
                <w:rFonts w:asciiTheme="minorHAnsi" w:hAnsiTheme="minorHAnsi" w:cstheme="minorHAnsi"/>
                <w:highlight w:val="yellow"/>
              </w:rPr>
              <w:instrText xml:space="preserve"> </w:instrText>
            </w:r>
            <w:r w:rsidRPr="00B10E25">
              <w:rPr>
                <w:rFonts w:asciiTheme="minorHAnsi" w:hAnsiTheme="minorHAnsi" w:cstheme="minorHAnsi"/>
                <w:highlight w:val="yellow"/>
              </w:rPr>
            </w:r>
            <w:r w:rsidRPr="00B10E25">
              <w:rPr>
                <w:rFonts w:asciiTheme="minorHAnsi" w:hAnsiTheme="minorHAnsi" w:cstheme="minorHAnsi"/>
                <w:highlight w:val="yellow"/>
              </w:rPr>
              <w:fldChar w:fldCharType="separate"/>
            </w:r>
            <w:r w:rsidRPr="00B10E25">
              <w:rPr>
                <w:rFonts w:asciiTheme="minorHAnsi" w:hAnsiTheme="minorHAnsi" w:cstheme="minorHAnsi"/>
                <w:noProof/>
                <w:highlight w:val="yellow"/>
              </w:rPr>
              <w:t>&lt;code postal, + lieu&gt;</w:t>
            </w:r>
            <w:r w:rsidRPr="00B10E25">
              <w:rPr>
                <w:rFonts w:asciiTheme="minorHAnsi" w:hAnsiTheme="minorHAnsi" w:cstheme="minorHAnsi"/>
                <w:highlight w:val="yellow"/>
              </w:rPr>
              <w:fldChar w:fldCharType="end"/>
            </w:r>
            <w:r w:rsidRPr="00B10E25">
              <w:rPr>
                <w:rFonts w:asciiTheme="minorHAnsi" w:hAnsiTheme="minorHAnsi" w:cstheme="minorHAnsi"/>
                <w:highlight w:val="yellow"/>
              </w:rPr>
              <w:t>,</w:t>
            </w:r>
          </w:p>
          <w:p w14:paraId="75CDF589" w14:textId="237A928E" w:rsidR="009717CA" w:rsidRPr="00B10E25" w:rsidRDefault="009717CA" w:rsidP="00467F24">
            <w:pPr>
              <w:spacing w:before="120" w:after="120" w:line="252" w:lineRule="auto"/>
              <w:jc w:val="both"/>
              <w:rPr>
                <w:rFonts w:asciiTheme="minorHAnsi" w:hAnsiTheme="minorHAnsi" w:cstheme="minorHAnsi"/>
              </w:rPr>
            </w:pPr>
            <w:r w:rsidRPr="00B10E25">
              <w:rPr>
                <w:rFonts w:asciiTheme="minorHAnsi" w:hAnsiTheme="minorHAnsi" w:cstheme="minorHAnsi"/>
                <w:highlight w:val="yellow"/>
              </w:rPr>
              <w:fldChar w:fldCharType="begin">
                <w:ffData>
                  <w:name w:val="Tekstvak11"/>
                  <w:enabled/>
                  <w:calcOnExit w:val="0"/>
                  <w:textInput>
                    <w:default w:val="&lt;identité de la personne compétente pour approuver l’offre&gt;"/>
                  </w:textInput>
                </w:ffData>
              </w:fldChar>
            </w:r>
            <w:r w:rsidRPr="00B10E25">
              <w:rPr>
                <w:rFonts w:asciiTheme="minorHAnsi" w:hAnsiTheme="minorHAnsi" w:cstheme="minorHAnsi"/>
                <w:highlight w:val="yellow"/>
              </w:rPr>
              <w:instrText xml:space="preserve"> </w:instrText>
            </w:r>
            <w:r w:rsidR="002D0648" w:rsidRPr="00B10E25">
              <w:rPr>
                <w:rFonts w:asciiTheme="minorHAnsi" w:hAnsiTheme="minorHAnsi" w:cstheme="minorHAnsi"/>
                <w:highlight w:val="yellow"/>
              </w:rPr>
              <w:instrText>FORMTEXT</w:instrText>
            </w:r>
            <w:r w:rsidRPr="00B10E25">
              <w:rPr>
                <w:rFonts w:asciiTheme="minorHAnsi" w:hAnsiTheme="minorHAnsi" w:cstheme="minorHAnsi"/>
                <w:highlight w:val="yellow"/>
              </w:rPr>
              <w:instrText xml:space="preserve"> </w:instrText>
            </w:r>
            <w:r w:rsidRPr="00B10E25">
              <w:rPr>
                <w:rFonts w:asciiTheme="minorHAnsi" w:hAnsiTheme="minorHAnsi" w:cstheme="minorHAnsi"/>
                <w:highlight w:val="yellow"/>
              </w:rPr>
            </w:r>
            <w:r w:rsidRPr="00B10E25">
              <w:rPr>
                <w:rFonts w:asciiTheme="minorHAnsi" w:hAnsiTheme="minorHAnsi" w:cstheme="minorHAnsi"/>
                <w:highlight w:val="yellow"/>
              </w:rPr>
              <w:fldChar w:fldCharType="separate"/>
            </w:r>
            <w:r w:rsidRPr="00B10E25">
              <w:rPr>
                <w:rFonts w:asciiTheme="minorHAnsi" w:hAnsiTheme="minorHAnsi" w:cstheme="minorHAnsi"/>
                <w:noProof/>
                <w:highlight w:val="yellow"/>
              </w:rPr>
              <w:t>&lt;identité de la personne compétente pour approuver l’offre&gt;</w:t>
            </w:r>
            <w:r w:rsidRPr="00B10E25">
              <w:rPr>
                <w:rFonts w:asciiTheme="minorHAnsi" w:hAnsiTheme="minorHAnsi" w:cstheme="minorHAnsi"/>
                <w:highlight w:val="yellow"/>
              </w:rPr>
              <w:fldChar w:fldCharType="end"/>
            </w:r>
            <w:r w:rsidRPr="00B10E25">
              <w:rPr>
                <w:rFonts w:asciiTheme="minorHAnsi" w:hAnsiTheme="minorHAnsi" w:cstheme="minorHAnsi"/>
              </w:rPr>
              <w:t xml:space="preserve"> </w:t>
            </w:r>
          </w:p>
          <w:p w14:paraId="79518D64" w14:textId="77777777" w:rsidR="009717CA" w:rsidRPr="00B10E25" w:rsidRDefault="009717CA" w:rsidP="00467F24">
            <w:pPr>
              <w:spacing w:before="120" w:after="120" w:line="252" w:lineRule="auto"/>
              <w:jc w:val="both"/>
              <w:rPr>
                <w:rFonts w:asciiTheme="minorHAnsi" w:hAnsiTheme="minorHAnsi" w:cstheme="minorHAnsi"/>
              </w:rPr>
            </w:pPr>
            <w:r w:rsidRPr="00B10E25">
              <w:rPr>
                <w:rFonts w:asciiTheme="minorHAnsi" w:hAnsiTheme="minorHAnsi" w:cstheme="minorHAnsi"/>
                <w:highlight w:val="yellow"/>
              </w:rPr>
              <w:fldChar w:fldCharType="begin">
                <w:ffData>
                  <w:name w:val="Tekstvak12"/>
                  <w:enabled/>
                  <w:calcOnExit w:val="0"/>
                  <w:textInput>
                    <w:default w:val="&lt;titre de la personne compétente pour approuver l’offre&gt;"/>
                  </w:textInput>
                </w:ffData>
              </w:fldChar>
            </w:r>
            <w:r w:rsidRPr="00B10E25">
              <w:rPr>
                <w:rFonts w:asciiTheme="minorHAnsi" w:hAnsiTheme="minorHAnsi" w:cstheme="minorHAnsi"/>
                <w:highlight w:val="yellow"/>
              </w:rPr>
              <w:instrText xml:space="preserve"> </w:instrText>
            </w:r>
            <w:r w:rsidR="002D0648" w:rsidRPr="00B10E25">
              <w:rPr>
                <w:rFonts w:asciiTheme="minorHAnsi" w:hAnsiTheme="minorHAnsi" w:cstheme="minorHAnsi"/>
                <w:highlight w:val="yellow"/>
              </w:rPr>
              <w:instrText>FORMTEXT</w:instrText>
            </w:r>
            <w:r w:rsidRPr="00B10E25">
              <w:rPr>
                <w:rFonts w:asciiTheme="minorHAnsi" w:hAnsiTheme="minorHAnsi" w:cstheme="minorHAnsi"/>
                <w:highlight w:val="yellow"/>
              </w:rPr>
              <w:instrText xml:space="preserve"> </w:instrText>
            </w:r>
            <w:r w:rsidRPr="00B10E25">
              <w:rPr>
                <w:rFonts w:asciiTheme="minorHAnsi" w:hAnsiTheme="minorHAnsi" w:cstheme="minorHAnsi"/>
                <w:highlight w:val="yellow"/>
              </w:rPr>
            </w:r>
            <w:r w:rsidRPr="00B10E25">
              <w:rPr>
                <w:rFonts w:asciiTheme="minorHAnsi" w:hAnsiTheme="minorHAnsi" w:cstheme="minorHAnsi"/>
                <w:highlight w:val="yellow"/>
              </w:rPr>
              <w:fldChar w:fldCharType="separate"/>
            </w:r>
            <w:r w:rsidRPr="00B10E25">
              <w:rPr>
                <w:rFonts w:asciiTheme="minorHAnsi" w:hAnsiTheme="minorHAnsi" w:cstheme="minorHAnsi"/>
                <w:noProof/>
                <w:highlight w:val="yellow"/>
              </w:rPr>
              <w:t>&lt;titre de la personne compétente pour approuver l’offre&gt;</w:t>
            </w:r>
            <w:r w:rsidRPr="00B10E25">
              <w:rPr>
                <w:rFonts w:asciiTheme="minorHAnsi" w:hAnsiTheme="minorHAnsi" w:cstheme="minorHAnsi"/>
                <w:highlight w:val="yellow"/>
              </w:rPr>
              <w:fldChar w:fldCharType="end"/>
            </w:r>
            <w:r w:rsidRPr="00B10E25">
              <w:rPr>
                <w:rFonts w:asciiTheme="minorHAnsi" w:hAnsiTheme="minorHAnsi" w:cstheme="minorHAnsi"/>
              </w:rPr>
              <w:t xml:space="preserve"> </w:t>
            </w:r>
          </w:p>
          <w:p w14:paraId="48AA22A6" w14:textId="77777777" w:rsidR="009717CA" w:rsidRPr="00B10E25" w:rsidRDefault="009717CA" w:rsidP="00467F24">
            <w:pPr>
              <w:spacing w:before="120" w:after="120" w:line="252" w:lineRule="auto"/>
              <w:jc w:val="both"/>
              <w:rPr>
                <w:rFonts w:asciiTheme="minorHAnsi" w:hAnsiTheme="minorHAnsi" w:cstheme="minorHAnsi"/>
              </w:rPr>
            </w:pPr>
          </w:p>
        </w:tc>
      </w:tr>
    </w:tbl>
    <w:p w14:paraId="20CC09F2" w14:textId="482E5F3D" w:rsidR="00F03CD9" w:rsidRPr="00B10E25" w:rsidRDefault="00F03CD9" w:rsidP="00467F24">
      <w:pPr>
        <w:spacing w:before="120" w:after="120" w:line="252" w:lineRule="auto"/>
        <w:jc w:val="both"/>
        <w:rPr>
          <w:rFonts w:asciiTheme="minorHAnsi" w:hAnsiTheme="minorHAnsi" w:cstheme="minorHAnsi"/>
        </w:rPr>
      </w:pPr>
    </w:p>
    <w:p w14:paraId="4EA65EDB" w14:textId="77777777" w:rsidR="00724CA5" w:rsidRPr="00B10E25" w:rsidRDefault="00F03CD9" w:rsidP="00467F24">
      <w:pPr>
        <w:pStyle w:val="Titre3"/>
        <w:spacing w:before="120" w:after="120" w:line="252" w:lineRule="auto"/>
        <w:rPr>
          <w:rFonts w:asciiTheme="minorHAnsi" w:hAnsiTheme="minorHAnsi" w:cstheme="minorHAnsi"/>
        </w:rPr>
      </w:pPr>
      <w:r w:rsidRPr="00B10E25">
        <w:rPr>
          <w:rFonts w:asciiTheme="minorHAnsi" w:hAnsiTheme="minorHAnsi" w:cstheme="minorHAnsi"/>
        </w:rPr>
        <w:br w:type="page"/>
      </w:r>
      <w:bookmarkStart w:id="502" w:name="_Toc72849181"/>
      <w:r w:rsidRPr="00B10E25">
        <w:rPr>
          <w:rFonts w:asciiTheme="minorHAnsi" w:hAnsiTheme="minorHAnsi" w:cstheme="minorHAnsi"/>
          <w:szCs w:val="24"/>
        </w:rPr>
        <w:lastRenderedPageBreak/>
        <w:t>ANNEXE B : ATTESTATION DE VISITE</w:t>
      </w:r>
      <w:bookmarkEnd w:id="502"/>
    </w:p>
    <w:p w14:paraId="7A121117" w14:textId="6EBBD090" w:rsidR="00F03CD9" w:rsidRPr="00B10E25" w:rsidRDefault="00F03CD9" w:rsidP="00467F24">
      <w:pPr>
        <w:spacing w:before="120" w:after="120" w:line="252" w:lineRule="auto"/>
        <w:jc w:val="both"/>
        <w:rPr>
          <w:rFonts w:asciiTheme="minorHAnsi" w:hAnsiTheme="minorHAnsi" w:cstheme="minorHAnsi"/>
        </w:rPr>
      </w:pPr>
      <w:r w:rsidRPr="00B10E25">
        <w:rPr>
          <w:rFonts w:asciiTheme="minorHAnsi" w:hAnsiTheme="minorHAnsi" w:cstheme="minorHAnsi"/>
        </w:rPr>
        <w:t>Dossier :</w:t>
      </w:r>
      <w:r w:rsidR="004D563F" w:rsidRPr="00B10E25">
        <w:rPr>
          <w:rFonts w:asciiTheme="minorHAnsi" w:hAnsiTheme="minorHAnsi" w:cstheme="minorHAnsi"/>
        </w:rPr>
        <w:t xml:space="preserve"> &lt;indiquer la référence du marché de l’adjudicateur&gt;</w:t>
      </w:r>
    </w:p>
    <w:p w14:paraId="3FDAD614" w14:textId="68503E23" w:rsidR="00F03CD9" w:rsidRPr="00B10E25" w:rsidRDefault="00F03CD9" w:rsidP="00467F24">
      <w:pPr>
        <w:spacing w:before="120" w:after="120" w:line="252" w:lineRule="auto"/>
        <w:jc w:val="both"/>
        <w:rPr>
          <w:rFonts w:asciiTheme="minorHAnsi" w:hAnsiTheme="minorHAnsi" w:cstheme="minorHAnsi"/>
        </w:rPr>
      </w:pPr>
      <w:r w:rsidRPr="00B10E25">
        <w:rPr>
          <w:rFonts w:asciiTheme="minorHAnsi" w:hAnsiTheme="minorHAnsi" w:cstheme="minorHAnsi"/>
        </w:rPr>
        <w:t xml:space="preserve">Objet : </w:t>
      </w:r>
      <w:r w:rsidR="004D563F" w:rsidRPr="00B10E25">
        <w:rPr>
          <w:rFonts w:asciiTheme="minorHAnsi" w:hAnsiTheme="minorHAnsi" w:cstheme="minorHAnsi"/>
        </w:rPr>
        <w:t>&lt;indiquer l’objet du marché de l’adjudicateur&gt;</w:t>
      </w:r>
    </w:p>
    <w:p w14:paraId="0089A59C" w14:textId="1EAF76AF" w:rsidR="004D563F" w:rsidRPr="00B10E25" w:rsidRDefault="0084098C" w:rsidP="00467F24">
      <w:pPr>
        <w:spacing w:before="120" w:after="120" w:line="252" w:lineRule="auto"/>
        <w:jc w:val="both"/>
        <w:rPr>
          <w:rFonts w:asciiTheme="minorHAnsi" w:hAnsiTheme="minorHAnsi" w:cstheme="minorHAnsi"/>
        </w:rPr>
      </w:pPr>
      <w:r w:rsidRPr="00B10E25">
        <w:rPr>
          <w:rFonts w:asciiTheme="minorHAnsi" w:hAnsiTheme="minorHAnsi" w:cstheme="minorHAnsi"/>
        </w:rPr>
        <w:t>Je soussigné</w:t>
      </w:r>
      <w:r w:rsidR="008B22CB">
        <w:rPr>
          <w:rFonts w:asciiTheme="minorHAnsi" w:hAnsiTheme="minorHAnsi" w:cstheme="minorHAnsi"/>
        </w:rPr>
        <w:t> :</w:t>
      </w:r>
      <w:r w:rsidR="00F03CD9" w:rsidRPr="00B10E25">
        <w:rPr>
          <w:rFonts w:asciiTheme="minorHAnsi" w:hAnsiTheme="minorHAnsi" w:cstheme="minorHAnsi"/>
        </w:rPr>
        <w:t>.......................................................................</w:t>
      </w:r>
      <w:r w:rsidRPr="00B10E25">
        <w:rPr>
          <w:rFonts w:asciiTheme="minorHAnsi" w:hAnsiTheme="minorHAnsi" w:cstheme="minorHAnsi"/>
        </w:rPr>
        <w:t>.................................................</w:t>
      </w:r>
      <w:r w:rsidR="00F03CD9" w:rsidRPr="00B10E25">
        <w:rPr>
          <w:rFonts w:asciiTheme="minorHAnsi" w:hAnsiTheme="minorHAnsi" w:cstheme="minorHAnsi"/>
        </w:rPr>
        <w:t xml:space="preserve">représentant </w:t>
      </w:r>
      <w:r w:rsidRPr="00B10E25">
        <w:rPr>
          <w:rFonts w:asciiTheme="minorHAnsi" w:hAnsiTheme="minorHAnsi" w:cstheme="minorHAnsi"/>
        </w:rPr>
        <w:t>……………………….………………………………………en tant qu</w:t>
      </w:r>
      <w:r w:rsidR="00BB25EB" w:rsidRPr="00B10E25">
        <w:rPr>
          <w:rFonts w:asciiTheme="minorHAnsi" w:hAnsiTheme="minorHAnsi" w:cstheme="minorHAnsi"/>
        </w:rPr>
        <w:t>’</w:t>
      </w:r>
      <w:r w:rsidR="00F03CD9" w:rsidRPr="00B10E25">
        <w:rPr>
          <w:rFonts w:asciiTheme="minorHAnsi" w:hAnsiTheme="minorHAnsi" w:cstheme="minorHAnsi"/>
        </w:rPr>
        <w:t>adjudicateur</w:t>
      </w:r>
      <w:r w:rsidRPr="00B10E25">
        <w:rPr>
          <w:rFonts w:asciiTheme="minorHAnsi" w:hAnsiTheme="minorHAnsi" w:cstheme="minorHAnsi"/>
        </w:rPr>
        <w:t>,</w:t>
      </w:r>
      <w:r w:rsidR="00F03CD9" w:rsidRPr="00B10E25">
        <w:rPr>
          <w:rFonts w:asciiTheme="minorHAnsi" w:hAnsiTheme="minorHAnsi" w:cstheme="minorHAnsi"/>
        </w:rPr>
        <w:t xml:space="preserve"> atteste que : </w:t>
      </w:r>
    </w:p>
    <w:p w14:paraId="093C0A52" w14:textId="0878C1F0" w:rsidR="00F03CD9" w:rsidRPr="00B10E25" w:rsidRDefault="00F03CD9" w:rsidP="00467F24">
      <w:pPr>
        <w:spacing w:before="120" w:after="120" w:line="252" w:lineRule="auto"/>
        <w:jc w:val="both"/>
        <w:rPr>
          <w:rFonts w:asciiTheme="minorHAnsi" w:hAnsiTheme="minorHAnsi" w:cstheme="minorHAnsi"/>
        </w:rPr>
      </w:pPr>
      <w:r w:rsidRPr="00B10E25">
        <w:rPr>
          <w:rFonts w:asciiTheme="minorHAnsi" w:hAnsiTheme="minorHAnsi" w:cstheme="minorHAnsi"/>
        </w:rPr>
        <w:t>............................................</w:t>
      </w:r>
      <w:r w:rsidR="0084098C" w:rsidRPr="00B10E25">
        <w:rPr>
          <w:rFonts w:asciiTheme="minorHAnsi" w:hAnsiTheme="minorHAnsi" w:cstheme="minorHAnsi"/>
        </w:rPr>
        <w:t>..........................................................................</w:t>
      </w:r>
      <w:r w:rsidRPr="00B10E25">
        <w:rPr>
          <w:rFonts w:asciiTheme="minorHAnsi" w:hAnsiTheme="minorHAnsi" w:cstheme="minorHAnsi"/>
        </w:rPr>
        <w:t>............................................</w:t>
      </w:r>
      <w:r w:rsidR="004D563F" w:rsidRPr="00B10E25">
        <w:rPr>
          <w:rFonts w:asciiTheme="minorHAnsi" w:hAnsiTheme="minorHAnsi" w:cstheme="minorHAnsi"/>
        </w:rPr>
        <w:t xml:space="preserve"> &lt;indiquer l’identité du représentant du soumissionnaire&gt;</w:t>
      </w:r>
    </w:p>
    <w:p w14:paraId="5F649C31" w14:textId="77777777" w:rsidR="00F03CD9" w:rsidRPr="00B10E25" w:rsidRDefault="00F03CD9" w:rsidP="00467F24">
      <w:pPr>
        <w:spacing w:before="120" w:after="120" w:line="252" w:lineRule="auto"/>
        <w:jc w:val="both"/>
        <w:rPr>
          <w:rFonts w:asciiTheme="minorHAnsi" w:hAnsiTheme="minorHAnsi" w:cstheme="minorHAnsi"/>
        </w:rPr>
      </w:pPr>
      <w:r w:rsidRPr="00B10E25">
        <w:rPr>
          <w:rFonts w:asciiTheme="minorHAnsi" w:hAnsiTheme="minorHAnsi" w:cstheme="minorHAnsi"/>
        </w:rPr>
        <w:t xml:space="preserve">représentant le soumissionnaire :  </w:t>
      </w:r>
    </w:p>
    <w:p w14:paraId="31C8EAAE" w14:textId="7435084E" w:rsidR="00F03CD9" w:rsidRPr="00B10E25" w:rsidRDefault="00F03CD9" w:rsidP="00467F24">
      <w:pPr>
        <w:spacing w:before="120" w:after="120" w:line="252" w:lineRule="auto"/>
        <w:jc w:val="both"/>
        <w:rPr>
          <w:rFonts w:asciiTheme="minorHAnsi" w:hAnsiTheme="minorHAnsi" w:cstheme="minorHAnsi"/>
        </w:rPr>
      </w:pPr>
      <w:r w:rsidRPr="00B10E25">
        <w:rPr>
          <w:rFonts w:asciiTheme="minorHAnsi" w:hAnsiTheme="minorHAnsi" w:cstheme="minorHAnsi"/>
        </w:rPr>
        <w:t>............................................................................................................</w:t>
      </w:r>
      <w:r w:rsidR="004D563F" w:rsidRPr="00B10E25">
        <w:rPr>
          <w:rFonts w:asciiTheme="minorHAnsi" w:hAnsiTheme="minorHAnsi" w:cstheme="minorHAnsi"/>
        </w:rPr>
        <w:t xml:space="preserve"> &lt;indiquer la dénomination du soumissionnaire&gt;</w:t>
      </w:r>
    </w:p>
    <w:p w14:paraId="3D649F9E" w14:textId="3091AD6B" w:rsidR="00F03CD9" w:rsidRPr="00B10E25" w:rsidRDefault="00F03CD9" w:rsidP="00467F24">
      <w:pPr>
        <w:spacing w:before="120" w:after="120" w:line="252" w:lineRule="auto"/>
        <w:jc w:val="both"/>
        <w:rPr>
          <w:rFonts w:asciiTheme="minorHAnsi" w:hAnsiTheme="minorHAnsi" w:cstheme="minorHAnsi"/>
        </w:rPr>
      </w:pPr>
      <w:r w:rsidRPr="00B10E25">
        <w:rPr>
          <w:rFonts w:asciiTheme="minorHAnsi" w:hAnsiTheme="minorHAnsi" w:cstheme="minorHAnsi"/>
        </w:rPr>
        <w:t>s'est rendu sur le lieu</w:t>
      </w:r>
      <w:r w:rsidR="004D563F" w:rsidRPr="00B10E25">
        <w:rPr>
          <w:rFonts w:asciiTheme="minorHAnsi" w:hAnsiTheme="minorHAnsi" w:cstheme="minorHAnsi"/>
        </w:rPr>
        <w:t>……………………………………………………… &lt;indiquer lieu précis de la visite&gt;</w:t>
      </w:r>
      <w:r w:rsidRPr="00B10E25">
        <w:rPr>
          <w:rFonts w:asciiTheme="minorHAnsi" w:hAnsiTheme="minorHAnsi" w:cstheme="minorHAnsi"/>
        </w:rPr>
        <w:t>, le</w:t>
      </w:r>
      <w:r w:rsidR="004D563F" w:rsidRPr="00B10E25">
        <w:rPr>
          <w:rFonts w:asciiTheme="minorHAnsi" w:hAnsiTheme="minorHAnsi" w:cstheme="minorHAnsi"/>
        </w:rPr>
        <w:t xml:space="preserve"> </w:t>
      </w:r>
      <w:sdt>
        <w:sdtPr>
          <w:rPr>
            <w:rFonts w:asciiTheme="minorHAnsi" w:hAnsiTheme="minorHAnsi" w:cstheme="minorHAnsi"/>
          </w:rPr>
          <w:id w:val="-1311626049"/>
          <w:placeholder>
            <w:docPart w:val="DefaultPlaceholder_-1854013438"/>
          </w:placeholder>
          <w:showingPlcHdr/>
          <w:date>
            <w:dateFormat w:val="dd-MM-yy"/>
            <w:lid w:val="fr-BE"/>
            <w:storeMappedDataAs w:val="dateTime"/>
            <w:calendar w:val="gregorian"/>
          </w:date>
        </w:sdtPr>
        <w:sdtEndPr/>
        <w:sdtContent>
          <w:r w:rsidR="004D563F" w:rsidRPr="00B10E25">
            <w:rPr>
              <w:rStyle w:val="Textedelespacerserv"/>
              <w:rFonts w:asciiTheme="minorHAnsi" w:hAnsiTheme="minorHAnsi" w:cstheme="minorHAnsi"/>
            </w:rPr>
            <w:t>Cliquez ou appuyez ici pour entrer une date.</w:t>
          </w:r>
        </w:sdtContent>
      </w:sdt>
      <w:r w:rsidRPr="00B10E25">
        <w:rPr>
          <w:rFonts w:asciiTheme="minorHAnsi" w:hAnsiTheme="minorHAnsi" w:cstheme="minorHAnsi"/>
        </w:rPr>
        <w:t>, afin d'apprécier tous les éléments qui lui permettront de remettre offre pour le présent marché.</w:t>
      </w:r>
    </w:p>
    <w:p w14:paraId="0677808F" w14:textId="77777777" w:rsidR="00F03CD9" w:rsidRPr="00B10E25" w:rsidRDefault="00F03CD9" w:rsidP="00467F24">
      <w:pPr>
        <w:spacing w:before="120" w:after="120" w:line="252" w:lineRule="auto"/>
        <w:jc w:val="both"/>
        <w:rPr>
          <w:rFonts w:asciiTheme="minorHAnsi" w:hAnsiTheme="minorHAnsi" w:cstheme="minorHAnsi"/>
        </w:rPr>
      </w:pPr>
      <w:r w:rsidRPr="00B10E25">
        <w:rPr>
          <w:rFonts w:asciiTheme="minorHAnsi" w:hAnsiTheme="minorHAnsi" w:cstheme="minorHAnsi"/>
        </w:rPr>
        <w:t xml:space="preserve">Signatures :  </w:t>
      </w:r>
    </w:p>
    <w:p w14:paraId="5383525D" w14:textId="6E9FC43A" w:rsidR="00F03CD9" w:rsidRPr="00B10E25" w:rsidRDefault="00F03CD9" w:rsidP="00467F24">
      <w:pPr>
        <w:spacing w:before="120" w:after="120" w:line="252" w:lineRule="auto"/>
        <w:jc w:val="both"/>
        <w:rPr>
          <w:rFonts w:asciiTheme="minorHAnsi" w:hAnsiTheme="minorHAnsi" w:cstheme="minorHAnsi"/>
        </w:rPr>
      </w:pPr>
      <w:r w:rsidRPr="00B10E25">
        <w:rPr>
          <w:rFonts w:asciiTheme="minorHAnsi" w:hAnsiTheme="minorHAnsi" w:cstheme="minorHAnsi"/>
        </w:rPr>
        <w:t>Pour le soumissionnaire,</w:t>
      </w:r>
      <w:r w:rsidR="004D563F" w:rsidRPr="00B10E25">
        <w:rPr>
          <w:rFonts w:asciiTheme="minorHAnsi" w:hAnsiTheme="minorHAnsi" w:cstheme="minorHAnsi"/>
        </w:rPr>
        <w:tab/>
      </w:r>
      <w:r w:rsidR="004D563F" w:rsidRPr="00B10E25">
        <w:rPr>
          <w:rFonts w:asciiTheme="minorHAnsi" w:hAnsiTheme="minorHAnsi" w:cstheme="minorHAnsi"/>
        </w:rPr>
        <w:tab/>
      </w:r>
      <w:r w:rsidR="004D563F" w:rsidRPr="00B10E25">
        <w:rPr>
          <w:rFonts w:asciiTheme="minorHAnsi" w:hAnsiTheme="minorHAnsi" w:cstheme="minorHAnsi"/>
        </w:rPr>
        <w:tab/>
      </w:r>
      <w:r w:rsidR="004D563F" w:rsidRPr="00B10E25">
        <w:rPr>
          <w:rFonts w:asciiTheme="minorHAnsi" w:hAnsiTheme="minorHAnsi" w:cstheme="minorHAnsi"/>
        </w:rPr>
        <w:tab/>
      </w:r>
      <w:r w:rsidR="004D563F" w:rsidRPr="00B10E25">
        <w:rPr>
          <w:rFonts w:asciiTheme="minorHAnsi" w:hAnsiTheme="minorHAnsi" w:cstheme="minorHAnsi"/>
        </w:rPr>
        <w:tab/>
      </w:r>
      <w:r w:rsidR="004D563F" w:rsidRPr="00B10E25">
        <w:rPr>
          <w:rFonts w:asciiTheme="minorHAnsi" w:hAnsiTheme="minorHAnsi" w:cstheme="minorHAnsi"/>
        </w:rPr>
        <w:tab/>
      </w:r>
      <w:r w:rsidR="004D563F" w:rsidRPr="00B10E25">
        <w:rPr>
          <w:rFonts w:asciiTheme="minorHAnsi" w:hAnsiTheme="minorHAnsi" w:cstheme="minorHAnsi"/>
        </w:rPr>
        <w:tab/>
      </w:r>
      <w:r w:rsidRPr="00B10E25">
        <w:rPr>
          <w:rFonts w:asciiTheme="minorHAnsi" w:hAnsiTheme="minorHAnsi" w:cstheme="minorHAnsi"/>
        </w:rPr>
        <w:t xml:space="preserve">Pour </w:t>
      </w:r>
      <w:r w:rsidR="006B0507" w:rsidRPr="00B10E25">
        <w:rPr>
          <w:rFonts w:asciiTheme="minorHAnsi" w:hAnsiTheme="minorHAnsi" w:cstheme="minorHAnsi"/>
        </w:rPr>
        <w:t>l’adjudicateur</w:t>
      </w:r>
      <w:r w:rsidRPr="00B10E25">
        <w:rPr>
          <w:rFonts w:asciiTheme="minorHAnsi" w:hAnsiTheme="minorHAnsi" w:cstheme="minorHAnsi"/>
        </w:rPr>
        <w:t>,</w:t>
      </w:r>
    </w:p>
    <w:p w14:paraId="60074161" w14:textId="6D34A733" w:rsidR="00F03CD9" w:rsidRPr="00B10E25" w:rsidRDefault="00F03CD9" w:rsidP="00467F24">
      <w:pPr>
        <w:spacing w:before="120" w:after="120" w:line="252" w:lineRule="auto"/>
        <w:jc w:val="both"/>
        <w:rPr>
          <w:rFonts w:asciiTheme="minorHAnsi" w:hAnsiTheme="minorHAnsi" w:cstheme="minorHAnsi"/>
          <w:sz w:val="24"/>
          <w:szCs w:val="24"/>
        </w:rPr>
      </w:pPr>
    </w:p>
    <w:p w14:paraId="61ED3A9F" w14:textId="69F9D765" w:rsidR="00C936D3" w:rsidRPr="00B10E25" w:rsidRDefault="00F03CD9" w:rsidP="00467F24">
      <w:pPr>
        <w:spacing w:before="120" w:after="120" w:line="252" w:lineRule="auto"/>
        <w:jc w:val="both"/>
        <w:rPr>
          <w:rFonts w:asciiTheme="minorHAnsi" w:hAnsiTheme="minorHAnsi" w:cstheme="minorHAnsi"/>
          <w:b/>
          <w:sz w:val="24"/>
          <w:szCs w:val="24"/>
        </w:rPr>
      </w:pPr>
      <w:r w:rsidRPr="00B10E25">
        <w:rPr>
          <w:rFonts w:asciiTheme="minorHAnsi" w:hAnsiTheme="minorHAnsi" w:cstheme="minorHAnsi"/>
          <w:b/>
          <w:sz w:val="24"/>
          <w:szCs w:val="24"/>
        </w:rPr>
        <w:t>Cette attestation est à compléter et à joindre à l'offre.</w:t>
      </w:r>
    </w:p>
    <w:tbl>
      <w:tblPr>
        <w:tblpPr w:leftFromText="141" w:rightFromText="141" w:vertAnchor="text" w:horzAnchor="margin" w:tblpY="144"/>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F03CD9" w:rsidRPr="00B10E25" w14:paraId="5553575A" w14:textId="77777777" w:rsidTr="00F03CD9">
        <w:tc>
          <w:tcPr>
            <w:tcW w:w="9211" w:type="dxa"/>
            <w:shd w:val="pct5" w:color="auto" w:fill="FFFFFF"/>
          </w:tcPr>
          <w:p w14:paraId="39192783" w14:textId="0B063877" w:rsidR="00F03CD9" w:rsidRPr="00B10E25" w:rsidRDefault="00F03CD9" w:rsidP="00626029">
            <w:pPr>
              <w:pStyle w:val="Corpsdetexte3"/>
              <w:spacing w:before="120" w:after="120" w:line="252" w:lineRule="auto"/>
              <w:rPr>
                <w:rFonts w:asciiTheme="minorHAnsi" w:hAnsiTheme="minorHAnsi" w:cstheme="minorHAnsi"/>
                <w:lang w:val="fr-BE"/>
              </w:rPr>
            </w:pPr>
            <w:r w:rsidRPr="00B10E25">
              <w:rPr>
                <w:rFonts w:asciiTheme="minorHAnsi" w:hAnsiTheme="minorHAnsi" w:cstheme="minorHAnsi"/>
                <w:lang w:val="fr-BE"/>
              </w:rPr>
              <w:t>POUR MÉMOIRE : DOCUMENTS À JOINDRE OBLIGATOIREMENT À L’OFFRE :</w:t>
            </w:r>
          </w:p>
          <w:p w14:paraId="150D92CD" w14:textId="77777777" w:rsidR="00F03CD9" w:rsidRPr="00B10E25" w:rsidRDefault="00F03CD9" w:rsidP="0030203E">
            <w:pPr>
              <w:numPr>
                <w:ilvl w:val="0"/>
                <w:numId w:val="4"/>
              </w:numPr>
              <w:tabs>
                <w:tab w:val="clear" w:pos="1245"/>
              </w:tabs>
              <w:spacing w:before="120" w:after="120" w:line="252" w:lineRule="auto"/>
              <w:ind w:left="426"/>
              <w:jc w:val="both"/>
              <w:rPr>
                <w:rFonts w:asciiTheme="minorHAnsi" w:hAnsiTheme="minorHAnsi" w:cstheme="minorHAnsi"/>
                <w:b/>
              </w:rPr>
            </w:pPr>
            <w:r w:rsidRPr="00B10E25">
              <w:rPr>
                <w:rFonts w:asciiTheme="minorHAnsi" w:hAnsiTheme="minorHAnsi" w:cstheme="minorHAnsi"/>
                <w:b/>
              </w:rPr>
              <w:t>Tous les documents et renseignements demandés dans le cadre des critères de sélection et des critères d’attribution ;</w:t>
            </w:r>
          </w:p>
          <w:p w14:paraId="44C57D84" w14:textId="0D906016" w:rsidR="00F03CD9" w:rsidRPr="00B10E25" w:rsidRDefault="00F03CD9" w:rsidP="0030203E">
            <w:pPr>
              <w:numPr>
                <w:ilvl w:val="0"/>
                <w:numId w:val="4"/>
              </w:numPr>
              <w:tabs>
                <w:tab w:val="clear" w:pos="1245"/>
              </w:tabs>
              <w:spacing w:before="120" w:after="120" w:line="252" w:lineRule="auto"/>
              <w:ind w:left="426"/>
              <w:jc w:val="both"/>
              <w:rPr>
                <w:rFonts w:asciiTheme="minorHAnsi" w:hAnsiTheme="minorHAnsi" w:cstheme="minorHAnsi"/>
                <w:b/>
              </w:rPr>
            </w:pPr>
            <w:r w:rsidRPr="00B10E25">
              <w:rPr>
                <w:rFonts w:asciiTheme="minorHAnsi" w:hAnsiTheme="minorHAnsi" w:cstheme="minorHAnsi"/>
                <w:b/>
                <w:highlight w:val="yellow"/>
              </w:rPr>
              <w:fldChar w:fldCharType="begin">
                <w:ffData>
                  <w:name w:val="Tekstvak13"/>
                  <w:enabled/>
                  <w:calcOnExit w:val="0"/>
                  <w:textInput>
                    <w:default w:val="&lt;toutes les autres pièces que le soumissionnaire doit joindre à son offre&gt;"/>
                  </w:textInput>
                </w:ffData>
              </w:fldChar>
            </w:r>
            <w:r w:rsidRPr="00B10E25">
              <w:rPr>
                <w:rFonts w:asciiTheme="minorHAnsi" w:hAnsiTheme="minorHAnsi" w:cstheme="minorHAnsi"/>
                <w:b/>
                <w:highlight w:val="yellow"/>
              </w:rPr>
              <w:instrText xml:space="preserve"> FORMTEXT </w:instrText>
            </w:r>
            <w:r w:rsidRPr="00B10E25">
              <w:rPr>
                <w:rFonts w:asciiTheme="minorHAnsi" w:hAnsiTheme="minorHAnsi" w:cstheme="minorHAnsi"/>
                <w:b/>
                <w:highlight w:val="yellow"/>
              </w:rPr>
            </w:r>
            <w:r w:rsidRPr="00B10E25">
              <w:rPr>
                <w:rFonts w:asciiTheme="minorHAnsi" w:hAnsiTheme="minorHAnsi" w:cstheme="minorHAnsi"/>
                <w:b/>
                <w:highlight w:val="yellow"/>
              </w:rPr>
              <w:fldChar w:fldCharType="separate"/>
            </w:r>
            <w:r w:rsidRPr="00B10E25">
              <w:rPr>
                <w:rFonts w:asciiTheme="minorHAnsi" w:hAnsiTheme="minorHAnsi" w:cstheme="minorHAnsi"/>
                <w:b/>
                <w:noProof/>
                <w:highlight w:val="yellow"/>
              </w:rPr>
              <w:t>&lt;toutes les autres pièces que le soumissionnaire doit joindre à son offre&gt;</w:t>
            </w:r>
            <w:r w:rsidRPr="00B10E25">
              <w:rPr>
                <w:rFonts w:asciiTheme="minorHAnsi" w:hAnsiTheme="minorHAnsi" w:cstheme="minorHAnsi"/>
                <w:b/>
                <w:highlight w:val="yellow"/>
              </w:rPr>
              <w:fldChar w:fldCharType="end"/>
            </w:r>
            <w:r w:rsidRPr="00B10E25">
              <w:rPr>
                <w:rFonts w:asciiTheme="minorHAnsi" w:hAnsiTheme="minorHAnsi" w:cstheme="minorHAnsi"/>
                <w:b/>
              </w:rPr>
              <w:t xml:space="preserve">. </w:t>
            </w:r>
            <w:r w:rsidRPr="00B10E25">
              <w:rPr>
                <w:rFonts w:asciiTheme="minorHAnsi" w:hAnsiTheme="minorHAnsi" w:cstheme="minorHAnsi"/>
                <w:b/>
                <w:highlight w:val="cyan"/>
              </w:rPr>
              <w:t>*(</w:t>
            </w:r>
            <w:r w:rsidR="00AE123F" w:rsidRPr="00B10E25">
              <w:rPr>
                <w:rFonts w:asciiTheme="minorHAnsi" w:hAnsiTheme="minorHAnsi" w:cstheme="minorHAnsi"/>
                <w:b/>
                <w:highlight w:val="cyan"/>
              </w:rPr>
              <w:t>48</w:t>
            </w:r>
            <w:r w:rsidRPr="00B10E25">
              <w:rPr>
                <w:rFonts w:asciiTheme="minorHAnsi" w:hAnsiTheme="minorHAnsi" w:cstheme="minorHAnsi"/>
                <w:b/>
                <w:highlight w:val="cyan"/>
              </w:rPr>
              <w:t>)</w:t>
            </w:r>
          </w:p>
          <w:p w14:paraId="5A9305D3" w14:textId="6EAF1628" w:rsidR="00F03CD9" w:rsidRPr="00B10E25" w:rsidRDefault="00F03CD9" w:rsidP="00626029">
            <w:pPr>
              <w:pStyle w:val="Retraitcorpsdetexte"/>
              <w:spacing w:before="120" w:after="120" w:line="252" w:lineRule="auto"/>
              <w:ind w:left="0"/>
              <w:rPr>
                <w:rFonts w:asciiTheme="minorHAnsi" w:hAnsiTheme="minorHAnsi" w:cstheme="minorHAnsi"/>
                <w:lang w:val="fr-BE"/>
              </w:rPr>
            </w:pPr>
            <w:r w:rsidRPr="00B10E25">
              <w:rPr>
                <w:rFonts w:asciiTheme="minorHAnsi" w:hAnsiTheme="minorHAnsi" w:cstheme="minorHAnsi"/>
                <w:lang w:val="fr-BE"/>
              </w:rPr>
              <w:t>N’oubliez pas de prévoir une numérotation continue et ininterrompue de toutes les pages de votre offre, de votre inventaire et des annexes.</w:t>
            </w:r>
          </w:p>
        </w:tc>
      </w:tr>
    </w:tbl>
    <w:p w14:paraId="794B0084" w14:textId="77777777" w:rsidR="0084098C" w:rsidRPr="00B10E25" w:rsidRDefault="0084098C" w:rsidP="00467F24">
      <w:pPr>
        <w:spacing w:before="120" w:after="120" w:line="252" w:lineRule="auto"/>
        <w:jc w:val="both"/>
        <w:rPr>
          <w:rFonts w:asciiTheme="minorHAnsi" w:hAnsiTheme="minorHAnsi" w:cstheme="minorHAnsi"/>
        </w:rPr>
        <w:sectPr w:rsidR="0084098C" w:rsidRPr="00B10E25">
          <w:headerReference w:type="default" r:id="rId9"/>
          <w:pgSz w:w="11907" w:h="16840"/>
          <w:pgMar w:top="1418" w:right="1418" w:bottom="1418" w:left="1418" w:header="720" w:footer="720" w:gutter="0"/>
          <w:cols w:space="720"/>
          <w:noEndnote/>
        </w:sectPr>
      </w:pPr>
    </w:p>
    <w:p w14:paraId="6F3810B8" w14:textId="4D131652" w:rsidR="00353F30" w:rsidRPr="00B10E25" w:rsidRDefault="0084098C" w:rsidP="00695F94">
      <w:pPr>
        <w:pStyle w:val="Titre3"/>
        <w:spacing w:before="120" w:after="120" w:line="252" w:lineRule="auto"/>
        <w:rPr>
          <w:rFonts w:asciiTheme="minorHAnsi" w:hAnsiTheme="minorHAnsi" w:cstheme="minorHAnsi"/>
          <w:szCs w:val="24"/>
        </w:rPr>
      </w:pPr>
      <w:bookmarkStart w:id="503" w:name="_Toc72849182"/>
      <w:r w:rsidRPr="00B10E25">
        <w:rPr>
          <w:rFonts w:asciiTheme="minorHAnsi" w:hAnsiTheme="minorHAnsi" w:cstheme="minorHAnsi"/>
          <w:szCs w:val="24"/>
        </w:rPr>
        <w:lastRenderedPageBreak/>
        <w:t>ANNEXE C : INVENTAIRE</w:t>
      </w:r>
      <w:bookmarkEnd w:id="503"/>
    </w:p>
    <w:p w14:paraId="54E66392" w14:textId="649AF550" w:rsidR="0084098C" w:rsidRPr="00B10E25" w:rsidRDefault="00974B5E" w:rsidP="00467F24">
      <w:pPr>
        <w:spacing w:before="120" w:after="120" w:line="252" w:lineRule="auto"/>
        <w:jc w:val="both"/>
        <w:rPr>
          <w:rFonts w:asciiTheme="minorHAnsi" w:hAnsiTheme="minorHAnsi" w:cstheme="minorHAnsi"/>
          <w:b/>
          <w:u w:val="single"/>
        </w:rPr>
      </w:pPr>
      <w:r w:rsidRPr="00B10E25">
        <w:rPr>
          <w:rFonts w:asciiTheme="minorHAnsi" w:hAnsiTheme="minorHAnsi" w:cstheme="minorHAnsi"/>
          <w:b/>
          <w:u w:val="single"/>
        </w:rPr>
        <w:t xml:space="preserve">Pour les postes </w:t>
      </w:r>
      <w:r w:rsidR="00027E1C" w:rsidRPr="00B10E25">
        <w:rPr>
          <w:rFonts w:asciiTheme="minorHAnsi" w:hAnsiTheme="minorHAnsi" w:cstheme="minorHAnsi"/>
          <w:b/>
          <w:u w:val="single"/>
        </w:rPr>
        <w:t>standardisé</w:t>
      </w:r>
      <w:r w:rsidR="00F44CFD" w:rsidRPr="00B10E25">
        <w:rPr>
          <w:rFonts w:asciiTheme="minorHAnsi" w:hAnsiTheme="minorHAnsi" w:cstheme="minorHAnsi"/>
          <w:b/>
          <w:u w:val="single"/>
        </w:rPr>
        <w:t>s</w:t>
      </w:r>
      <w:r w:rsidR="00816924" w:rsidRPr="00B10E25">
        <w:rPr>
          <w:rFonts w:asciiTheme="minorHAnsi" w:hAnsiTheme="minorHAnsi" w:cstheme="minorHAnsi"/>
          <w:b/>
          <w:sz w:val="22"/>
          <w:szCs w:val="22"/>
        </w:rPr>
        <w:t>*(4</w:t>
      </w:r>
      <w:r w:rsidR="00AE123F" w:rsidRPr="00B10E25">
        <w:rPr>
          <w:rFonts w:asciiTheme="minorHAnsi" w:hAnsiTheme="minorHAnsi" w:cstheme="minorHAnsi"/>
          <w:b/>
          <w:sz w:val="22"/>
          <w:szCs w:val="22"/>
        </w:rPr>
        <w:t>9</w:t>
      </w:r>
      <w:r w:rsidR="00816924" w:rsidRPr="00B10E25">
        <w:rPr>
          <w:rFonts w:asciiTheme="minorHAnsi" w:hAnsiTheme="minorHAnsi" w:cstheme="minorHAnsi"/>
          <w:b/>
          <w:sz w:val="22"/>
          <w:szCs w:val="22"/>
        </w:rPr>
        <w:t>)</w:t>
      </w:r>
      <w:r w:rsidRPr="00B10E25">
        <w:rPr>
          <w:rFonts w:asciiTheme="minorHAnsi" w:hAnsiTheme="minorHAnsi" w:cstheme="minorHAnsi"/>
          <w:b/>
          <w:u w:val="single"/>
        </w:rPr>
        <w:t> :</w:t>
      </w:r>
    </w:p>
    <w:p w14:paraId="2295900A" w14:textId="61CB984E" w:rsidR="00BA090B" w:rsidRPr="00B10E25" w:rsidRDefault="00BA090B" w:rsidP="00467F24">
      <w:pPr>
        <w:spacing w:before="120" w:after="120" w:line="252" w:lineRule="auto"/>
        <w:jc w:val="both"/>
        <w:rPr>
          <w:rFonts w:asciiTheme="minorHAnsi" w:hAnsiTheme="minorHAnsi" w:cstheme="minorHAnsi"/>
          <w:b/>
          <w:u w:val="single"/>
        </w:rPr>
      </w:pPr>
      <w:r w:rsidRPr="00B10E25">
        <w:rPr>
          <w:rFonts w:asciiTheme="minorHAnsi" w:hAnsiTheme="minorHAnsi" w:cstheme="minorHAnsi"/>
          <w:b/>
          <w:u w:val="single"/>
        </w:rPr>
        <w:t>Pour le poste n°1 :</w:t>
      </w:r>
    </w:p>
    <w:tbl>
      <w:tblPr>
        <w:tblW w:w="13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9"/>
        <w:gridCol w:w="1718"/>
        <w:gridCol w:w="1718"/>
        <w:gridCol w:w="1718"/>
        <w:gridCol w:w="1718"/>
        <w:gridCol w:w="1718"/>
        <w:gridCol w:w="1718"/>
        <w:gridCol w:w="1718"/>
      </w:tblGrid>
      <w:tr w:rsidR="00B24430" w:rsidRPr="00B10E25" w14:paraId="0D97FA33" w14:textId="77777777" w:rsidTr="00DB7F99">
        <w:trPr>
          <w:trHeight w:val="424"/>
          <w:jc w:val="center"/>
        </w:trPr>
        <w:tc>
          <w:tcPr>
            <w:tcW w:w="13744" w:type="dxa"/>
            <w:gridSpan w:val="8"/>
            <w:tcBorders>
              <w:bottom w:val="single" w:sz="4" w:space="0" w:color="auto"/>
            </w:tcBorders>
            <w:shd w:val="clear" w:color="auto" w:fill="BFBFBF" w:themeFill="background1" w:themeFillShade="BF"/>
          </w:tcPr>
          <w:p w14:paraId="5EC3837B" w14:textId="63451FC7" w:rsidR="00B24430" w:rsidRPr="00B10E25" w:rsidRDefault="00771B5A" w:rsidP="00467F24">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A</w:t>
            </w:r>
            <w:r w:rsidR="00B24430" w:rsidRPr="00B10E25">
              <w:rPr>
                <w:rFonts w:asciiTheme="minorHAnsi" w:eastAsia="Calibri" w:hAnsiTheme="minorHAnsi" w:cstheme="minorHAnsi"/>
                <w:b/>
              </w:rPr>
              <w:t>djudicateur</w:t>
            </w:r>
          </w:p>
        </w:tc>
      </w:tr>
      <w:tr w:rsidR="00027E1C" w:rsidRPr="00B10E25" w14:paraId="1E14D0EF" w14:textId="77777777" w:rsidTr="00DB7F99">
        <w:trPr>
          <w:jc w:val="center"/>
        </w:trPr>
        <w:tc>
          <w:tcPr>
            <w:tcW w:w="13744" w:type="dxa"/>
            <w:shd w:val="clear" w:color="auto" w:fill="D9D9D9" w:themeFill="background1" w:themeFillShade="D9"/>
            <w:vAlign w:val="center"/>
          </w:tcPr>
          <w:p w14:paraId="1A663B50" w14:textId="77777777" w:rsidR="00027E1C" w:rsidRPr="00B10E25" w:rsidRDefault="00027E1C" w:rsidP="004C1936">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N° du Poste</w:t>
            </w:r>
          </w:p>
        </w:tc>
        <w:tc>
          <w:tcPr>
            <w:tcW w:w="13744" w:type="dxa"/>
            <w:shd w:val="clear" w:color="auto" w:fill="D9D9D9" w:themeFill="background1" w:themeFillShade="D9"/>
            <w:vAlign w:val="center"/>
          </w:tcPr>
          <w:p w14:paraId="5EFE3C29" w14:textId="59B1C552" w:rsidR="00027E1C" w:rsidRPr="00B10E25" w:rsidRDefault="00027E1C" w:rsidP="004C1936">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Type de local</w:t>
            </w:r>
          </w:p>
        </w:tc>
        <w:tc>
          <w:tcPr>
            <w:tcW w:w="13744" w:type="dxa"/>
            <w:shd w:val="clear" w:color="auto" w:fill="D9D9D9" w:themeFill="background1" w:themeFillShade="D9"/>
            <w:vAlign w:val="center"/>
          </w:tcPr>
          <w:p w14:paraId="5A56D167" w14:textId="77777777" w:rsidR="00027E1C" w:rsidRPr="00B10E25" w:rsidRDefault="00027E1C" w:rsidP="004C1936">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Type de revêtement</w:t>
            </w:r>
          </w:p>
        </w:tc>
        <w:tc>
          <w:tcPr>
            <w:tcW w:w="13744" w:type="dxa"/>
            <w:shd w:val="clear" w:color="auto" w:fill="D9D9D9" w:themeFill="background1" w:themeFillShade="D9"/>
            <w:vAlign w:val="center"/>
          </w:tcPr>
          <w:p w14:paraId="4FAC3475" w14:textId="77777777" w:rsidR="00027E1C" w:rsidRPr="00B10E25" w:rsidRDefault="00027E1C" w:rsidP="004C1936">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Superficie (en m²)</w:t>
            </w:r>
          </w:p>
        </w:tc>
        <w:tc>
          <w:tcPr>
            <w:tcW w:w="13744" w:type="dxa"/>
            <w:shd w:val="clear" w:color="auto" w:fill="D9D9D9" w:themeFill="background1" w:themeFillShade="D9"/>
            <w:vAlign w:val="center"/>
          </w:tcPr>
          <w:p w14:paraId="1C6556C1" w14:textId="77777777" w:rsidR="00027E1C" w:rsidRPr="00B10E25" w:rsidRDefault="00027E1C" w:rsidP="004C1936">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Nombre de personnes occupant le site</w:t>
            </w:r>
          </w:p>
        </w:tc>
        <w:tc>
          <w:tcPr>
            <w:tcW w:w="13744" w:type="dxa"/>
            <w:shd w:val="clear" w:color="auto" w:fill="D9D9D9" w:themeFill="background1" w:themeFillShade="D9"/>
            <w:vAlign w:val="center"/>
          </w:tcPr>
          <w:p w14:paraId="76BDF351" w14:textId="77777777" w:rsidR="00027E1C" w:rsidRPr="00B10E25" w:rsidRDefault="00027E1C" w:rsidP="004C1936">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Jours de prestation</w:t>
            </w:r>
          </w:p>
        </w:tc>
        <w:tc>
          <w:tcPr>
            <w:tcW w:w="13744" w:type="dxa"/>
            <w:shd w:val="clear" w:color="auto" w:fill="D9D9D9" w:themeFill="background1" w:themeFillShade="D9"/>
            <w:vAlign w:val="center"/>
          </w:tcPr>
          <w:p w14:paraId="702C5605" w14:textId="77777777" w:rsidR="00027E1C" w:rsidRPr="00B10E25" w:rsidRDefault="00027E1C" w:rsidP="004C1936">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Plage horaire de prestation</w:t>
            </w:r>
          </w:p>
        </w:tc>
        <w:tc>
          <w:tcPr>
            <w:tcW w:w="13744" w:type="dxa"/>
            <w:shd w:val="clear" w:color="auto" w:fill="D9D9D9" w:themeFill="background1" w:themeFillShade="D9"/>
            <w:vAlign w:val="center"/>
          </w:tcPr>
          <w:p w14:paraId="70E8626D" w14:textId="695519D3" w:rsidR="00027E1C" w:rsidRPr="00B10E25" w:rsidRDefault="00027E1C" w:rsidP="004C1936">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Nombre de jour de prestation par an</w:t>
            </w:r>
          </w:p>
        </w:tc>
      </w:tr>
      <w:tr w:rsidR="00027E1C" w:rsidRPr="00B10E25" w14:paraId="08A4C99C" w14:textId="77777777" w:rsidTr="00DB7F99">
        <w:trPr>
          <w:jc w:val="center"/>
        </w:trPr>
        <w:tc>
          <w:tcPr>
            <w:tcW w:w="13744" w:type="dxa"/>
            <w:shd w:val="clear" w:color="auto" w:fill="auto"/>
          </w:tcPr>
          <w:p w14:paraId="0C79443E" w14:textId="5F1B2C60" w:rsidR="00027E1C" w:rsidRPr="00B10E25" w:rsidRDefault="00027E1C" w:rsidP="00467F24">
            <w:pPr>
              <w:spacing w:before="120" w:after="120" w:line="252" w:lineRule="auto"/>
              <w:jc w:val="both"/>
              <w:rPr>
                <w:rFonts w:asciiTheme="minorHAnsi" w:eastAsia="Calibri" w:hAnsiTheme="minorHAnsi" w:cstheme="minorHAnsi"/>
              </w:rPr>
            </w:pPr>
          </w:p>
        </w:tc>
        <w:tc>
          <w:tcPr>
            <w:tcW w:w="13744" w:type="dxa"/>
            <w:shd w:val="clear" w:color="auto" w:fill="auto"/>
          </w:tcPr>
          <w:p w14:paraId="233BABB5" w14:textId="77777777" w:rsidR="00027E1C" w:rsidRPr="00B10E25" w:rsidRDefault="00027E1C" w:rsidP="00467F24">
            <w:pPr>
              <w:spacing w:before="120" w:after="120" w:line="252" w:lineRule="auto"/>
              <w:jc w:val="both"/>
              <w:rPr>
                <w:rFonts w:asciiTheme="minorHAnsi" w:eastAsia="Calibri" w:hAnsiTheme="minorHAnsi" w:cstheme="minorHAnsi"/>
              </w:rPr>
            </w:pPr>
          </w:p>
        </w:tc>
        <w:tc>
          <w:tcPr>
            <w:tcW w:w="13744" w:type="dxa"/>
            <w:shd w:val="clear" w:color="auto" w:fill="auto"/>
          </w:tcPr>
          <w:p w14:paraId="43370689" w14:textId="77777777" w:rsidR="00027E1C" w:rsidRPr="00B10E25" w:rsidRDefault="00027E1C" w:rsidP="00467F24">
            <w:pPr>
              <w:spacing w:before="120" w:after="120" w:line="252" w:lineRule="auto"/>
              <w:jc w:val="both"/>
              <w:rPr>
                <w:rFonts w:asciiTheme="minorHAnsi" w:eastAsia="Calibri" w:hAnsiTheme="minorHAnsi" w:cstheme="minorHAnsi"/>
              </w:rPr>
            </w:pPr>
          </w:p>
        </w:tc>
        <w:tc>
          <w:tcPr>
            <w:tcW w:w="13744" w:type="dxa"/>
            <w:shd w:val="clear" w:color="auto" w:fill="auto"/>
          </w:tcPr>
          <w:p w14:paraId="3102900F" w14:textId="77777777" w:rsidR="00027E1C" w:rsidRPr="00B10E25" w:rsidRDefault="00027E1C" w:rsidP="00467F24">
            <w:pPr>
              <w:spacing w:before="120" w:after="120" w:line="252" w:lineRule="auto"/>
              <w:jc w:val="both"/>
              <w:rPr>
                <w:rFonts w:asciiTheme="minorHAnsi" w:eastAsia="Calibri" w:hAnsiTheme="minorHAnsi" w:cstheme="minorHAnsi"/>
              </w:rPr>
            </w:pPr>
          </w:p>
        </w:tc>
        <w:tc>
          <w:tcPr>
            <w:tcW w:w="13744" w:type="dxa"/>
            <w:shd w:val="clear" w:color="auto" w:fill="auto"/>
          </w:tcPr>
          <w:p w14:paraId="4A5D6491" w14:textId="77777777" w:rsidR="00027E1C" w:rsidRPr="00B10E25" w:rsidRDefault="00027E1C" w:rsidP="00467F24">
            <w:pPr>
              <w:spacing w:before="120" w:after="120" w:line="252" w:lineRule="auto"/>
              <w:jc w:val="both"/>
              <w:rPr>
                <w:rFonts w:asciiTheme="minorHAnsi" w:eastAsia="Calibri" w:hAnsiTheme="minorHAnsi" w:cstheme="minorHAnsi"/>
              </w:rPr>
            </w:pPr>
          </w:p>
        </w:tc>
        <w:tc>
          <w:tcPr>
            <w:tcW w:w="13744" w:type="dxa"/>
          </w:tcPr>
          <w:p w14:paraId="7BE7F5B3" w14:textId="77777777" w:rsidR="00027E1C" w:rsidRPr="00B10E25" w:rsidRDefault="00027E1C" w:rsidP="00467F24">
            <w:pPr>
              <w:spacing w:before="120" w:after="120" w:line="252" w:lineRule="auto"/>
              <w:jc w:val="both"/>
              <w:rPr>
                <w:rFonts w:asciiTheme="minorHAnsi" w:eastAsia="Calibri" w:hAnsiTheme="minorHAnsi" w:cstheme="minorHAnsi"/>
              </w:rPr>
            </w:pPr>
          </w:p>
        </w:tc>
        <w:tc>
          <w:tcPr>
            <w:tcW w:w="13744" w:type="dxa"/>
            <w:shd w:val="clear" w:color="auto" w:fill="auto"/>
          </w:tcPr>
          <w:p w14:paraId="0CC9CADE" w14:textId="77777777" w:rsidR="00027E1C" w:rsidRPr="00B10E25" w:rsidRDefault="00027E1C" w:rsidP="00467F24">
            <w:pPr>
              <w:spacing w:before="120" w:after="120" w:line="252" w:lineRule="auto"/>
              <w:jc w:val="both"/>
              <w:rPr>
                <w:rFonts w:asciiTheme="minorHAnsi" w:eastAsia="Calibri" w:hAnsiTheme="minorHAnsi" w:cstheme="minorHAnsi"/>
              </w:rPr>
            </w:pPr>
          </w:p>
        </w:tc>
        <w:tc>
          <w:tcPr>
            <w:tcW w:w="13744" w:type="dxa"/>
          </w:tcPr>
          <w:p w14:paraId="34785D6C" w14:textId="77777777" w:rsidR="00027E1C" w:rsidRPr="00B10E25" w:rsidRDefault="00027E1C" w:rsidP="00467F24">
            <w:pPr>
              <w:spacing w:before="120" w:after="120" w:line="252" w:lineRule="auto"/>
              <w:jc w:val="both"/>
              <w:rPr>
                <w:rFonts w:asciiTheme="minorHAnsi" w:eastAsia="Calibri" w:hAnsiTheme="minorHAnsi" w:cstheme="minorHAnsi"/>
              </w:rPr>
            </w:pPr>
          </w:p>
        </w:tc>
      </w:tr>
    </w:tbl>
    <w:p w14:paraId="34D72330" w14:textId="77777777" w:rsidR="00B706DB" w:rsidRPr="00B10E25" w:rsidRDefault="00B706DB" w:rsidP="00467F24">
      <w:pPr>
        <w:spacing w:before="120" w:after="120" w:line="252" w:lineRule="auto"/>
        <w:jc w:val="both"/>
        <w:rPr>
          <w:rFonts w:asciiTheme="minorHAnsi" w:hAnsiTheme="minorHAnsi" w:cstheme="minorHAnsi"/>
        </w:rPr>
      </w:pPr>
    </w:p>
    <w:tbl>
      <w:tblPr>
        <w:tblW w:w="13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2366"/>
        <w:gridCol w:w="2366"/>
        <w:gridCol w:w="2366"/>
        <w:gridCol w:w="4139"/>
      </w:tblGrid>
      <w:tr w:rsidR="00027E1C" w:rsidRPr="00B10E25" w14:paraId="5A7DC70F" w14:textId="77777777" w:rsidTr="00DB7F99">
        <w:trPr>
          <w:jc w:val="center"/>
        </w:trPr>
        <w:tc>
          <w:tcPr>
            <w:tcW w:w="13602" w:type="dxa"/>
            <w:gridSpan w:val="5"/>
            <w:tcBorders>
              <w:bottom w:val="single" w:sz="4" w:space="0" w:color="auto"/>
            </w:tcBorders>
            <w:shd w:val="clear" w:color="auto" w:fill="BFBFBF" w:themeFill="background1" w:themeFillShade="BF"/>
          </w:tcPr>
          <w:p w14:paraId="3C6DC726" w14:textId="77777777" w:rsidR="00027E1C" w:rsidRPr="00B10E25" w:rsidRDefault="00027E1C" w:rsidP="00467F24">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Soumissionnaire</w:t>
            </w:r>
          </w:p>
        </w:tc>
      </w:tr>
      <w:tr w:rsidR="00B24430" w:rsidRPr="00B10E25" w14:paraId="3F5FEE3B" w14:textId="77777777" w:rsidTr="00DB7F99">
        <w:trPr>
          <w:jc w:val="center"/>
        </w:trPr>
        <w:tc>
          <w:tcPr>
            <w:tcW w:w="13602" w:type="dxa"/>
            <w:shd w:val="clear" w:color="auto" w:fill="D9D9D9" w:themeFill="background1" w:themeFillShade="D9"/>
            <w:vAlign w:val="center"/>
          </w:tcPr>
          <w:p w14:paraId="264A6484" w14:textId="77777777" w:rsidR="00B24430" w:rsidRPr="00B10E25" w:rsidRDefault="00B24430" w:rsidP="004C1936">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Volume horaire de travail estimé (nombre d’heures/an)</w:t>
            </w:r>
          </w:p>
        </w:tc>
        <w:tc>
          <w:tcPr>
            <w:tcW w:w="13602" w:type="dxa"/>
            <w:shd w:val="clear" w:color="auto" w:fill="D9D9D9" w:themeFill="background1" w:themeFillShade="D9"/>
            <w:vAlign w:val="center"/>
          </w:tcPr>
          <w:p w14:paraId="0EFEDC2C" w14:textId="77777777" w:rsidR="00B24430" w:rsidRPr="00B10E25" w:rsidRDefault="00B24430" w:rsidP="004C1936">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Cadences (en m</w:t>
            </w:r>
            <w:r w:rsidRPr="00B10E25">
              <w:rPr>
                <w:rFonts w:asciiTheme="minorHAnsi" w:eastAsia="Calibri" w:hAnsiTheme="minorHAnsi" w:cstheme="minorHAnsi"/>
                <w:b/>
                <w:vertAlign w:val="superscript"/>
              </w:rPr>
              <w:t>2</w:t>
            </w:r>
            <w:r w:rsidRPr="00B10E25">
              <w:rPr>
                <w:rFonts w:asciiTheme="minorHAnsi" w:eastAsia="Calibri" w:hAnsiTheme="minorHAnsi" w:cstheme="minorHAnsi"/>
                <w:b/>
              </w:rPr>
              <w:t>/h/personnes)</w:t>
            </w:r>
          </w:p>
        </w:tc>
        <w:tc>
          <w:tcPr>
            <w:tcW w:w="13602" w:type="dxa"/>
            <w:shd w:val="clear" w:color="auto" w:fill="D9D9D9" w:themeFill="background1" w:themeFillShade="D9"/>
            <w:vAlign w:val="center"/>
          </w:tcPr>
          <w:p w14:paraId="62512AA5" w14:textId="77777777" w:rsidR="00B24430" w:rsidRPr="00B10E25" w:rsidRDefault="00B24430" w:rsidP="004C1936">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 xml:space="preserve">Nombre de personnes prévues pour réaliser le </w:t>
            </w:r>
            <w:r w:rsidR="00D43B58" w:rsidRPr="00B10E25">
              <w:rPr>
                <w:rFonts w:asciiTheme="minorHAnsi" w:eastAsia="Calibri" w:hAnsiTheme="minorHAnsi" w:cstheme="minorHAnsi"/>
                <w:b/>
              </w:rPr>
              <w:t>marché</w:t>
            </w:r>
          </w:p>
        </w:tc>
        <w:tc>
          <w:tcPr>
            <w:tcW w:w="13602" w:type="dxa"/>
            <w:shd w:val="clear" w:color="auto" w:fill="D9D9D9" w:themeFill="background1" w:themeFillShade="D9"/>
            <w:vAlign w:val="center"/>
          </w:tcPr>
          <w:p w14:paraId="5EDDF1A7" w14:textId="77777777" w:rsidR="00B24430" w:rsidRPr="00B10E25" w:rsidRDefault="00B24430" w:rsidP="004C1936">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Prix de revient de la main d’œuvre unitaire</w:t>
            </w:r>
          </w:p>
        </w:tc>
        <w:tc>
          <w:tcPr>
            <w:tcW w:w="13602" w:type="dxa"/>
            <w:shd w:val="clear" w:color="auto" w:fill="D9D9D9" w:themeFill="background1" w:themeFillShade="D9"/>
            <w:vAlign w:val="center"/>
          </w:tcPr>
          <w:p w14:paraId="038C7B39" w14:textId="77777777" w:rsidR="00B24430" w:rsidRPr="00B10E25" w:rsidRDefault="00B24430" w:rsidP="004C1936">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Prix horaire (HTVA)</w:t>
            </w:r>
          </w:p>
        </w:tc>
      </w:tr>
      <w:tr w:rsidR="00B24430" w:rsidRPr="00B10E25" w14:paraId="16133B49" w14:textId="77777777" w:rsidTr="00DB7F99">
        <w:trPr>
          <w:jc w:val="center"/>
        </w:trPr>
        <w:tc>
          <w:tcPr>
            <w:tcW w:w="13602" w:type="dxa"/>
            <w:shd w:val="clear" w:color="auto" w:fill="auto"/>
          </w:tcPr>
          <w:p w14:paraId="783EA23B" w14:textId="56571E49" w:rsidR="00027E1C" w:rsidRPr="00B10E25" w:rsidRDefault="00027E1C" w:rsidP="00467F24">
            <w:pPr>
              <w:spacing w:before="120" w:after="120" w:line="252" w:lineRule="auto"/>
              <w:jc w:val="both"/>
              <w:rPr>
                <w:rFonts w:asciiTheme="minorHAnsi" w:eastAsia="Calibri" w:hAnsiTheme="minorHAnsi" w:cstheme="minorHAnsi"/>
              </w:rPr>
            </w:pPr>
          </w:p>
        </w:tc>
        <w:tc>
          <w:tcPr>
            <w:tcW w:w="13602" w:type="dxa"/>
            <w:shd w:val="clear" w:color="auto" w:fill="auto"/>
          </w:tcPr>
          <w:p w14:paraId="15E2B636" w14:textId="77777777" w:rsidR="00B24430" w:rsidRPr="00B10E25" w:rsidRDefault="00B24430" w:rsidP="00467F24">
            <w:pPr>
              <w:spacing w:before="120" w:after="120" w:line="252" w:lineRule="auto"/>
              <w:jc w:val="both"/>
              <w:rPr>
                <w:rFonts w:asciiTheme="minorHAnsi" w:eastAsia="Calibri" w:hAnsiTheme="minorHAnsi" w:cstheme="minorHAnsi"/>
              </w:rPr>
            </w:pPr>
          </w:p>
        </w:tc>
        <w:tc>
          <w:tcPr>
            <w:tcW w:w="13602" w:type="dxa"/>
            <w:shd w:val="clear" w:color="auto" w:fill="auto"/>
          </w:tcPr>
          <w:p w14:paraId="3574E400" w14:textId="77777777" w:rsidR="00B24430" w:rsidRPr="00B10E25" w:rsidRDefault="00B24430" w:rsidP="00467F24">
            <w:pPr>
              <w:spacing w:before="120" w:after="120" w:line="252" w:lineRule="auto"/>
              <w:jc w:val="both"/>
              <w:rPr>
                <w:rFonts w:asciiTheme="minorHAnsi" w:eastAsia="Calibri" w:hAnsiTheme="minorHAnsi" w:cstheme="minorHAnsi"/>
              </w:rPr>
            </w:pPr>
          </w:p>
        </w:tc>
        <w:tc>
          <w:tcPr>
            <w:tcW w:w="13602" w:type="dxa"/>
            <w:shd w:val="clear" w:color="auto" w:fill="auto"/>
          </w:tcPr>
          <w:p w14:paraId="605B982F" w14:textId="77777777" w:rsidR="00B24430" w:rsidRPr="00B10E25" w:rsidRDefault="00B24430" w:rsidP="00467F24">
            <w:pPr>
              <w:spacing w:before="120" w:after="120" w:line="252" w:lineRule="auto"/>
              <w:jc w:val="both"/>
              <w:rPr>
                <w:rFonts w:asciiTheme="minorHAnsi" w:eastAsia="Calibri" w:hAnsiTheme="minorHAnsi" w:cstheme="minorHAnsi"/>
              </w:rPr>
            </w:pPr>
          </w:p>
        </w:tc>
        <w:tc>
          <w:tcPr>
            <w:tcW w:w="13602" w:type="dxa"/>
            <w:shd w:val="clear" w:color="auto" w:fill="auto"/>
          </w:tcPr>
          <w:p w14:paraId="34EA2827" w14:textId="77777777" w:rsidR="00B24430" w:rsidRPr="00B10E25" w:rsidRDefault="00B24430" w:rsidP="00467F24">
            <w:pPr>
              <w:spacing w:before="120" w:after="120" w:line="252" w:lineRule="auto"/>
              <w:jc w:val="both"/>
              <w:rPr>
                <w:rFonts w:asciiTheme="minorHAnsi" w:eastAsia="Calibri" w:hAnsiTheme="minorHAnsi" w:cstheme="minorHAnsi"/>
              </w:rPr>
            </w:pPr>
          </w:p>
        </w:tc>
      </w:tr>
    </w:tbl>
    <w:p w14:paraId="7AD60E32" w14:textId="77777777" w:rsidR="00B24430" w:rsidRPr="00B10E25" w:rsidRDefault="00B24430" w:rsidP="00467F24">
      <w:pPr>
        <w:spacing w:before="120" w:after="120" w:line="252" w:lineRule="auto"/>
        <w:jc w:val="both"/>
        <w:rPr>
          <w:rFonts w:asciiTheme="minorHAnsi" w:hAnsiTheme="minorHAnsi" w:cstheme="minorHAnsi"/>
        </w:rPr>
      </w:pPr>
    </w:p>
    <w:p w14:paraId="60E47FCD" w14:textId="77777777" w:rsidR="00695F94" w:rsidRPr="00B10E25" w:rsidRDefault="00695F94">
      <w:pPr>
        <w:rPr>
          <w:rFonts w:asciiTheme="minorHAnsi" w:hAnsiTheme="minorHAnsi" w:cstheme="minorHAnsi"/>
          <w:b/>
          <w:u w:val="single"/>
        </w:rPr>
      </w:pPr>
      <w:r w:rsidRPr="00B10E25">
        <w:rPr>
          <w:rFonts w:asciiTheme="minorHAnsi" w:hAnsiTheme="minorHAnsi" w:cstheme="minorHAnsi"/>
          <w:b/>
          <w:u w:val="single"/>
        </w:rPr>
        <w:br w:type="page"/>
      </w:r>
    </w:p>
    <w:p w14:paraId="6996413C" w14:textId="5AB9D4BD" w:rsidR="00BA090B" w:rsidRPr="00B10E25" w:rsidRDefault="00BA090B" w:rsidP="00467F24">
      <w:pPr>
        <w:spacing w:before="120" w:after="120" w:line="252" w:lineRule="auto"/>
        <w:jc w:val="both"/>
        <w:rPr>
          <w:rFonts w:asciiTheme="minorHAnsi" w:hAnsiTheme="minorHAnsi" w:cstheme="minorHAnsi"/>
          <w:b/>
          <w:u w:val="single"/>
        </w:rPr>
      </w:pPr>
      <w:r w:rsidRPr="00B10E25">
        <w:rPr>
          <w:rFonts w:asciiTheme="minorHAnsi" w:hAnsiTheme="minorHAnsi" w:cstheme="minorHAnsi"/>
          <w:b/>
          <w:u w:val="single"/>
        </w:rPr>
        <w:lastRenderedPageBreak/>
        <w:t>Pour le poste n°2 :</w:t>
      </w:r>
    </w:p>
    <w:tbl>
      <w:tblPr>
        <w:tblW w:w="13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9"/>
        <w:gridCol w:w="1718"/>
        <w:gridCol w:w="1718"/>
        <w:gridCol w:w="1718"/>
        <w:gridCol w:w="1718"/>
        <w:gridCol w:w="1718"/>
        <w:gridCol w:w="1718"/>
        <w:gridCol w:w="1718"/>
      </w:tblGrid>
      <w:tr w:rsidR="00B24430" w:rsidRPr="00B10E25" w14:paraId="06757184" w14:textId="77777777" w:rsidTr="00DB7F99">
        <w:trPr>
          <w:trHeight w:val="424"/>
          <w:jc w:val="center"/>
        </w:trPr>
        <w:tc>
          <w:tcPr>
            <w:tcW w:w="13744" w:type="dxa"/>
            <w:gridSpan w:val="8"/>
            <w:tcBorders>
              <w:bottom w:val="single" w:sz="4" w:space="0" w:color="auto"/>
            </w:tcBorders>
            <w:shd w:val="clear" w:color="auto" w:fill="BFBFBF" w:themeFill="background1" w:themeFillShade="BF"/>
          </w:tcPr>
          <w:p w14:paraId="44518559" w14:textId="6320A509" w:rsidR="00B24430" w:rsidRPr="00B10E25" w:rsidRDefault="00771B5A" w:rsidP="00467F24">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A</w:t>
            </w:r>
            <w:r w:rsidR="00B24430" w:rsidRPr="00B10E25">
              <w:rPr>
                <w:rFonts w:asciiTheme="minorHAnsi" w:eastAsia="Calibri" w:hAnsiTheme="minorHAnsi" w:cstheme="minorHAnsi"/>
                <w:b/>
              </w:rPr>
              <w:t>djudicateur</w:t>
            </w:r>
          </w:p>
        </w:tc>
      </w:tr>
      <w:tr w:rsidR="00027E1C" w:rsidRPr="00B10E25" w14:paraId="1FEFA970" w14:textId="77777777" w:rsidTr="00DB7F99">
        <w:trPr>
          <w:jc w:val="center"/>
        </w:trPr>
        <w:tc>
          <w:tcPr>
            <w:tcW w:w="13744" w:type="dxa"/>
            <w:shd w:val="clear" w:color="auto" w:fill="D9D9D9" w:themeFill="background1" w:themeFillShade="D9"/>
            <w:vAlign w:val="center"/>
          </w:tcPr>
          <w:p w14:paraId="629081AF" w14:textId="77777777" w:rsidR="00027E1C" w:rsidRPr="00B10E25" w:rsidRDefault="00027E1C" w:rsidP="004C1936">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N° du Poste</w:t>
            </w:r>
          </w:p>
        </w:tc>
        <w:tc>
          <w:tcPr>
            <w:tcW w:w="13744" w:type="dxa"/>
            <w:shd w:val="clear" w:color="auto" w:fill="D9D9D9" w:themeFill="background1" w:themeFillShade="D9"/>
            <w:vAlign w:val="center"/>
          </w:tcPr>
          <w:p w14:paraId="5CCC0145" w14:textId="14E99A6A" w:rsidR="00027E1C" w:rsidRPr="00B10E25" w:rsidRDefault="00027E1C" w:rsidP="004C1936">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Type de local</w:t>
            </w:r>
          </w:p>
        </w:tc>
        <w:tc>
          <w:tcPr>
            <w:tcW w:w="13744" w:type="dxa"/>
            <w:shd w:val="clear" w:color="auto" w:fill="D9D9D9" w:themeFill="background1" w:themeFillShade="D9"/>
            <w:vAlign w:val="center"/>
          </w:tcPr>
          <w:p w14:paraId="1959A716" w14:textId="77777777" w:rsidR="00027E1C" w:rsidRPr="00B10E25" w:rsidRDefault="00027E1C" w:rsidP="004C1936">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Type de revêtement</w:t>
            </w:r>
          </w:p>
        </w:tc>
        <w:tc>
          <w:tcPr>
            <w:tcW w:w="13744" w:type="dxa"/>
            <w:shd w:val="clear" w:color="auto" w:fill="D9D9D9" w:themeFill="background1" w:themeFillShade="D9"/>
            <w:vAlign w:val="center"/>
          </w:tcPr>
          <w:p w14:paraId="1F6BA380" w14:textId="77777777" w:rsidR="00027E1C" w:rsidRPr="00B10E25" w:rsidRDefault="00027E1C" w:rsidP="004C1936">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Superficie (en m²)</w:t>
            </w:r>
          </w:p>
        </w:tc>
        <w:tc>
          <w:tcPr>
            <w:tcW w:w="13744" w:type="dxa"/>
            <w:shd w:val="clear" w:color="auto" w:fill="D9D9D9" w:themeFill="background1" w:themeFillShade="D9"/>
            <w:vAlign w:val="center"/>
          </w:tcPr>
          <w:p w14:paraId="7F6C3B4A" w14:textId="77777777" w:rsidR="00027E1C" w:rsidRPr="00B10E25" w:rsidRDefault="00027E1C" w:rsidP="004C1936">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Nombre de personnes occupant le site</w:t>
            </w:r>
          </w:p>
        </w:tc>
        <w:tc>
          <w:tcPr>
            <w:tcW w:w="13744" w:type="dxa"/>
            <w:shd w:val="clear" w:color="auto" w:fill="D9D9D9" w:themeFill="background1" w:themeFillShade="D9"/>
            <w:vAlign w:val="center"/>
          </w:tcPr>
          <w:p w14:paraId="762B8542" w14:textId="77777777" w:rsidR="00027E1C" w:rsidRPr="00B10E25" w:rsidRDefault="00027E1C" w:rsidP="004C1936">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Jours de prestation</w:t>
            </w:r>
          </w:p>
        </w:tc>
        <w:tc>
          <w:tcPr>
            <w:tcW w:w="13744" w:type="dxa"/>
            <w:shd w:val="clear" w:color="auto" w:fill="D9D9D9" w:themeFill="background1" w:themeFillShade="D9"/>
            <w:vAlign w:val="center"/>
          </w:tcPr>
          <w:p w14:paraId="7EA42D15" w14:textId="77777777" w:rsidR="00027E1C" w:rsidRPr="00B10E25" w:rsidRDefault="00027E1C" w:rsidP="004C1936">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Plage horaire de prestation</w:t>
            </w:r>
          </w:p>
        </w:tc>
        <w:tc>
          <w:tcPr>
            <w:tcW w:w="13744" w:type="dxa"/>
            <w:shd w:val="clear" w:color="auto" w:fill="D9D9D9" w:themeFill="background1" w:themeFillShade="D9"/>
            <w:vAlign w:val="center"/>
          </w:tcPr>
          <w:p w14:paraId="0DA577C0" w14:textId="74C802E8" w:rsidR="00027E1C" w:rsidRPr="00B10E25" w:rsidRDefault="00027E1C" w:rsidP="004C1936">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Nombre de jour de prestation par an</w:t>
            </w:r>
          </w:p>
        </w:tc>
      </w:tr>
      <w:tr w:rsidR="00027E1C" w:rsidRPr="00B10E25" w14:paraId="723FF930" w14:textId="77777777" w:rsidTr="00DB7F99">
        <w:trPr>
          <w:jc w:val="center"/>
        </w:trPr>
        <w:tc>
          <w:tcPr>
            <w:tcW w:w="13744" w:type="dxa"/>
            <w:shd w:val="clear" w:color="auto" w:fill="auto"/>
          </w:tcPr>
          <w:p w14:paraId="7E50A2E9" w14:textId="3D4C7B78" w:rsidR="00027E1C" w:rsidRPr="00B10E25" w:rsidRDefault="00027E1C" w:rsidP="00467F24">
            <w:pPr>
              <w:spacing w:before="120" w:after="120" w:line="252" w:lineRule="auto"/>
              <w:jc w:val="both"/>
              <w:rPr>
                <w:rFonts w:asciiTheme="minorHAnsi" w:eastAsia="Calibri" w:hAnsiTheme="minorHAnsi" w:cstheme="minorHAnsi"/>
              </w:rPr>
            </w:pPr>
          </w:p>
        </w:tc>
        <w:tc>
          <w:tcPr>
            <w:tcW w:w="13744" w:type="dxa"/>
            <w:shd w:val="clear" w:color="auto" w:fill="auto"/>
          </w:tcPr>
          <w:p w14:paraId="7686C42B" w14:textId="77777777" w:rsidR="00027E1C" w:rsidRPr="00B10E25" w:rsidRDefault="00027E1C" w:rsidP="00467F24">
            <w:pPr>
              <w:spacing w:before="120" w:after="120" w:line="252" w:lineRule="auto"/>
              <w:jc w:val="both"/>
              <w:rPr>
                <w:rFonts w:asciiTheme="minorHAnsi" w:eastAsia="Calibri" w:hAnsiTheme="minorHAnsi" w:cstheme="minorHAnsi"/>
              </w:rPr>
            </w:pPr>
          </w:p>
        </w:tc>
        <w:tc>
          <w:tcPr>
            <w:tcW w:w="13744" w:type="dxa"/>
            <w:shd w:val="clear" w:color="auto" w:fill="auto"/>
          </w:tcPr>
          <w:p w14:paraId="2B20ABD2" w14:textId="77777777" w:rsidR="00027E1C" w:rsidRPr="00B10E25" w:rsidRDefault="00027E1C" w:rsidP="00467F24">
            <w:pPr>
              <w:spacing w:before="120" w:after="120" w:line="252" w:lineRule="auto"/>
              <w:jc w:val="both"/>
              <w:rPr>
                <w:rFonts w:asciiTheme="minorHAnsi" w:eastAsia="Calibri" w:hAnsiTheme="minorHAnsi" w:cstheme="minorHAnsi"/>
              </w:rPr>
            </w:pPr>
          </w:p>
        </w:tc>
        <w:tc>
          <w:tcPr>
            <w:tcW w:w="13744" w:type="dxa"/>
            <w:shd w:val="clear" w:color="auto" w:fill="auto"/>
          </w:tcPr>
          <w:p w14:paraId="1F6C570E" w14:textId="77777777" w:rsidR="00027E1C" w:rsidRPr="00B10E25" w:rsidRDefault="00027E1C" w:rsidP="00467F24">
            <w:pPr>
              <w:spacing w:before="120" w:after="120" w:line="252" w:lineRule="auto"/>
              <w:jc w:val="both"/>
              <w:rPr>
                <w:rFonts w:asciiTheme="minorHAnsi" w:eastAsia="Calibri" w:hAnsiTheme="minorHAnsi" w:cstheme="minorHAnsi"/>
              </w:rPr>
            </w:pPr>
          </w:p>
        </w:tc>
        <w:tc>
          <w:tcPr>
            <w:tcW w:w="13744" w:type="dxa"/>
            <w:shd w:val="clear" w:color="auto" w:fill="auto"/>
          </w:tcPr>
          <w:p w14:paraId="1A547DAB" w14:textId="77777777" w:rsidR="00027E1C" w:rsidRPr="00B10E25" w:rsidRDefault="00027E1C" w:rsidP="00467F24">
            <w:pPr>
              <w:spacing w:before="120" w:after="120" w:line="252" w:lineRule="auto"/>
              <w:jc w:val="both"/>
              <w:rPr>
                <w:rFonts w:asciiTheme="minorHAnsi" w:eastAsia="Calibri" w:hAnsiTheme="minorHAnsi" w:cstheme="minorHAnsi"/>
              </w:rPr>
            </w:pPr>
          </w:p>
        </w:tc>
        <w:tc>
          <w:tcPr>
            <w:tcW w:w="13744" w:type="dxa"/>
          </w:tcPr>
          <w:p w14:paraId="3665CAD6" w14:textId="77777777" w:rsidR="00027E1C" w:rsidRPr="00B10E25" w:rsidRDefault="00027E1C" w:rsidP="00467F24">
            <w:pPr>
              <w:spacing w:before="120" w:after="120" w:line="252" w:lineRule="auto"/>
              <w:jc w:val="both"/>
              <w:rPr>
                <w:rFonts w:asciiTheme="minorHAnsi" w:eastAsia="Calibri" w:hAnsiTheme="minorHAnsi" w:cstheme="minorHAnsi"/>
              </w:rPr>
            </w:pPr>
          </w:p>
        </w:tc>
        <w:tc>
          <w:tcPr>
            <w:tcW w:w="13744" w:type="dxa"/>
            <w:shd w:val="clear" w:color="auto" w:fill="auto"/>
          </w:tcPr>
          <w:p w14:paraId="7A2332AE" w14:textId="77777777" w:rsidR="00027E1C" w:rsidRPr="00B10E25" w:rsidRDefault="00027E1C" w:rsidP="00467F24">
            <w:pPr>
              <w:spacing w:before="120" w:after="120" w:line="252" w:lineRule="auto"/>
              <w:jc w:val="both"/>
              <w:rPr>
                <w:rFonts w:asciiTheme="minorHAnsi" w:eastAsia="Calibri" w:hAnsiTheme="minorHAnsi" w:cstheme="minorHAnsi"/>
              </w:rPr>
            </w:pPr>
          </w:p>
        </w:tc>
        <w:tc>
          <w:tcPr>
            <w:tcW w:w="13744" w:type="dxa"/>
          </w:tcPr>
          <w:p w14:paraId="335C2D3B" w14:textId="77777777" w:rsidR="00027E1C" w:rsidRPr="00B10E25" w:rsidRDefault="00027E1C" w:rsidP="00467F24">
            <w:pPr>
              <w:spacing w:before="120" w:after="120" w:line="252" w:lineRule="auto"/>
              <w:jc w:val="both"/>
              <w:rPr>
                <w:rFonts w:asciiTheme="minorHAnsi" w:eastAsia="Calibri" w:hAnsiTheme="minorHAnsi" w:cstheme="minorHAnsi"/>
              </w:rPr>
            </w:pPr>
          </w:p>
        </w:tc>
      </w:tr>
    </w:tbl>
    <w:p w14:paraId="1B478E97" w14:textId="77777777" w:rsidR="00B24430" w:rsidRPr="00B10E25" w:rsidRDefault="00B24430" w:rsidP="00467F24">
      <w:pPr>
        <w:spacing w:before="120" w:after="120" w:line="252" w:lineRule="auto"/>
        <w:jc w:val="both"/>
        <w:rPr>
          <w:rFonts w:asciiTheme="minorHAnsi" w:hAnsiTheme="minorHAnsi" w:cstheme="minorHAnsi"/>
        </w:rPr>
      </w:pPr>
    </w:p>
    <w:tbl>
      <w:tblPr>
        <w:tblW w:w="13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2366"/>
        <w:gridCol w:w="2366"/>
        <w:gridCol w:w="2366"/>
        <w:gridCol w:w="4139"/>
      </w:tblGrid>
      <w:tr w:rsidR="00027E1C" w:rsidRPr="00B10E25" w14:paraId="6934707A" w14:textId="77777777" w:rsidTr="00DB7F99">
        <w:trPr>
          <w:jc w:val="center"/>
        </w:trPr>
        <w:tc>
          <w:tcPr>
            <w:tcW w:w="13602" w:type="dxa"/>
            <w:gridSpan w:val="5"/>
            <w:tcBorders>
              <w:bottom w:val="single" w:sz="4" w:space="0" w:color="auto"/>
            </w:tcBorders>
            <w:shd w:val="clear" w:color="auto" w:fill="BFBFBF" w:themeFill="background1" w:themeFillShade="BF"/>
          </w:tcPr>
          <w:p w14:paraId="2335FCEA" w14:textId="77777777" w:rsidR="00027E1C" w:rsidRPr="00B10E25" w:rsidRDefault="00027E1C" w:rsidP="00467F24">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Soumissionnaire</w:t>
            </w:r>
          </w:p>
        </w:tc>
      </w:tr>
      <w:tr w:rsidR="00B24430" w:rsidRPr="00B10E25" w14:paraId="4DA29033" w14:textId="77777777" w:rsidTr="00DB7F99">
        <w:trPr>
          <w:jc w:val="center"/>
        </w:trPr>
        <w:tc>
          <w:tcPr>
            <w:tcW w:w="13602" w:type="dxa"/>
            <w:shd w:val="clear" w:color="auto" w:fill="D9D9D9" w:themeFill="background1" w:themeFillShade="D9"/>
            <w:vAlign w:val="center"/>
          </w:tcPr>
          <w:p w14:paraId="1BCBDF80" w14:textId="77777777" w:rsidR="00B24430" w:rsidRPr="00B10E25" w:rsidRDefault="00B24430" w:rsidP="004C1936">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Volume horaire de travail estimé (nombre d’heures/an)</w:t>
            </w:r>
          </w:p>
        </w:tc>
        <w:tc>
          <w:tcPr>
            <w:tcW w:w="13602" w:type="dxa"/>
            <w:shd w:val="clear" w:color="auto" w:fill="D9D9D9" w:themeFill="background1" w:themeFillShade="D9"/>
            <w:vAlign w:val="center"/>
          </w:tcPr>
          <w:p w14:paraId="7749E98B" w14:textId="77777777" w:rsidR="00B24430" w:rsidRPr="00B10E25" w:rsidRDefault="00B24430" w:rsidP="004C1936">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Cadences (en m</w:t>
            </w:r>
            <w:r w:rsidRPr="00B10E25">
              <w:rPr>
                <w:rFonts w:asciiTheme="minorHAnsi" w:eastAsia="Calibri" w:hAnsiTheme="minorHAnsi" w:cstheme="minorHAnsi"/>
                <w:b/>
                <w:vertAlign w:val="superscript"/>
              </w:rPr>
              <w:t>2</w:t>
            </w:r>
            <w:r w:rsidRPr="00B10E25">
              <w:rPr>
                <w:rFonts w:asciiTheme="minorHAnsi" w:eastAsia="Calibri" w:hAnsiTheme="minorHAnsi" w:cstheme="minorHAnsi"/>
                <w:b/>
              </w:rPr>
              <w:t>/h/personnes)</w:t>
            </w:r>
          </w:p>
        </w:tc>
        <w:tc>
          <w:tcPr>
            <w:tcW w:w="13602" w:type="dxa"/>
            <w:shd w:val="clear" w:color="auto" w:fill="D9D9D9" w:themeFill="background1" w:themeFillShade="D9"/>
            <w:vAlign w:val="center"/>
          </w:tcPr>
          <w:p w14:paraId="6991749A" w14:textId="77777777" w:rsidR="00B24430" w:rsidRPr="00B10E25" w:rsidRDefault="00B24430" w:rsidP="004C1936">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 xml:space="preserve">Nombre de personnes prévues pour réaliser le </w:t>
            </w:r>
            <w:r w:rsidR="00D43B58" w:rsidRPr="00B10E25">
              <w:rPr>
                <w:rFonts w:asciiTheme="minorHAnsi" w:eastAsia="Calibri" w:hAnsiTheme="minorHAnsi" w:cstheme="minorHAnsi"/>
                <w:b/>
              </w:rPr>
              <w:t>marché</w:t>
            </w:r>
          </w:p>
        </w:tc>
        <w:tc>
          <w:tcPr>
            <w:tcW w:w="13602" w:type="dxa"/>
            <w:shd w:val="clear" w:color="auto" w:fill="D9D9D9" w:themeFill="background1" w:themeFillShade="D9"/>
            <w:vAlign w:val="center"/>
          </w:tcPr>
          <w:p w14:paraId="0C332292" w14:textId="77777777" w:rsidR="00B24430" w:rsidRPr="00B10E25" w:rsidRDefault="00B24430" w:rsidP="004C1936">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Prix de revient de la main d’œuvre unitaire</w:t>
            </w:r>
          </w:p>
        </w:tc>
        <w:tc>
          <w:tcPr>
            <w:tcW w:w="13602" w:type="dxa"/>
            <w:shd w:val="clear" w:color="auto" w:fill="D9D9D9" w:themeFill="background1" w:themeFillShade="D9"/>
            <w:vAlign w:val="center"/>
          </w:tcPr>
          <w:p w14:paraId="20C200B9" w14:textId="77777777" w:rsidR="00B24430" w:rsidRPr="00B10E25" w:rsidRDefault="00B24430" w:rsidP="004C1936">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Prix horaire (HTVA)</w:t>
            </w:r>
          </w:p>
        </w:tc>
      </w:tr>
      <w:tr w:rsidR="00B24430" w:rsidRPr="00B10E25" w14:paraId="1013F7D4" w14:textId="77777777" w:rsidTr="00DB7F99">
        <w:trPr>
          <w:jc w:val="center"/>
        </w:trPr>
        <w:tc>
          <w:tcPr>
            <w:tcW w:w="13602" w:type="dxa"/>
            <w:shd w:val="clear" w:color="auto" w:fill="auto"/>
          </w:tcPr>
          <w:p w14:paraId="76DB1757" w14:textId="582756E1" w:rsidR="00027E1C" w:rsidRPr="00B10E25" w:rsidRDefault="00027E1C" w:rsidP="00467F24">
            <w:pPr>
              <w:spacing w:before="120" w:after="120" w:line="252" w:lineRule="auto"/>
              <w:jc w:val="both"/>
              <w:rPr>
                <w:rFonts w:asciiTheme="minorHAnsi" w:eastAsia="Calibri" w:hAnsiTheme="minorHAnsi" w:cstheme="minorHAnsi"/>
              </w:rPr>
            </w:pPr>
          </w:p>
        </w:tc>
        <w:tc>
          <w:tcPr>
            <w:tcW w:w="13602" w:type="dxa"/>
            <w:shd w:val="clear" w:color="auto" w:fill="auto"/>
          </w:tcPr>
          <w:p w14:paraId="4E1B628F" w14:textId="77777777" w:rsidR="00B24430" w:rsidRPr="00B10E25" w:rsidRDefault="00B24430" w:rsidP="00467F24">
            <w:pPr>
              <w:spacing w:before="120" w:after="120" w:line="252" w:lineRule="auto"/>
              <w:jc w:val="both"/>
              <w:rPr>
                <w:rFonts w:asciiTheme="minorHAnsi" w:eastAsia="Calibri" w:hAnsiTheme="minorHAnsi" w:cstheme="minorHAnsi"/>
              </w:rPr>
            </w:pPr>
          </w:p>
        </w:tc>
        <w:tc>
          <w:tcPr>
            <w:tcW w:w="13602" w:type="dxa"/>
            <w:shd w:val="clear" w:color="auto" w:fill="auto"/>
          </w:tcPr>
          <w:p w14:paraId="0BA0EED4" w14:textId="77777777" w:rsidR="00B24430" w:rsidRPr="00B10E25" w:rsidRDefault="00B24430" w:rsidP="00467F24">
            <w:pPr>
              <w:spacing w:before="120" w:after="120" w:line="252" w:lineRule="auto"/>
              <w:jc w:val="both"/>
              <w:rPr>
                <w:rFonts w:asciiTheme="minorHAnsi" w:eastAsia="Calibri" w:hAnsiTheme="minorHAnsi" w:cstheme="minorHAnsi"/>
              </w:rPr>
            </w:pPr>
          </w:p>
        </w:tc>
        <w:tc>
          <w:tcPr>
            <w:tcW w:w="13602" w:type="dxa"/>
            <w:shd w:val="clear" w:color="auto" w:fill="auto"/>
          </w:tcPr>
          <w:p w14:paraId="37F6FD8E" w14:textId="77777777" w:rsidR="00B24430" w:rsidRPr="00B10E25" w:rsidRDefault="00B24430" w:rsidP="00467F24">
            <w:pPr>
              <w:spacing w:before="120" w:after="120" w:line="252" w:lineRule="auto"/>
              <w:jc w:val="both"/>
              <w:rPr>
                <w:rFonts w:asciiTheme="minorHAnsi" w:eastAsia="Calibri" w:hAnsiTheme="minorHAnsi" w:cstheme="minorHAnsi"/>
              </w:rPr>
            </w:pPr>
          </w:p>
        </w:tc>
        <w:tc>
          <w:tcPr>
            <w:tcW w:w="13602" w:type="dxa"/>
            <w:shd w:val="clear" w:color="auto" w:fill="auto"/>
          </w:tcPr>
          <w:p w14:paraId="1969EF74" w14:textId="77777777" w:rsidR="00B24430" w:rsidRPr="00B10E25" w:rsidRDefault="00B24430" w:rsidP="00467F24">
            <w:pPr>
              <w:spacing w:before="120" w:after="120" w:line="252" w:lineRule="auto"/>
              <w:jc w:val="both"/>
              <w:rPr>
                <w:rFonts w:asciiTheme="minorHAnsi" w:eastAsia="Calibri" w:hAnsiTheme="minorHAnsi" w:cstheme="minorHAnsi"/>
              </w:rPr>
            </w:pPr>
          </w:p>
        </w:tc>
      </w:tr>
    </w:tbl>
    <w:p w14:paraId="69174CD1" w14:textId="77777777" w:rsidR="00B24430" w:rsidRPr="00B10E25" w:rsidRDefault="00B24430" w:rsidP="00467F24">
      <w:pPr>
        <w:spacing w:before="120" w:after="120" w:line="252" w:lineRule="auto"/>
        <w:jc w:val="both"/>
        <w:rPr>
          <w:rFonts w:asciiTheme="minorHAnsi" w:hAnsiTheme="minorHAnsi" w:cstheme="minorHAnsi"/>
        </w:rPr>
      </w:pPr>
    </w:p>
    <w:p w14:paraId="7409CFD8" w14:textId="0A7596B9" w:rsidR="00B24430" w:rsidRPr="00B10E25" w:rsidRDefault="00B24430" w:rsidP="00467F24">
      <w:pPr>
        <w:spacing w:before="120" w:after="120" w:line="252" w:lineRule="auto"/>
        <w:jc w:val="both"/>
        <w:rPr>
          <w:rFonts w:asciiTheme="minorHAnsi" w:hAnsiTheme="minorHAnsi" w:cstheme="minorHAnsi"/>
          <w:b/>
          <w:u w:val="single"/>
        </w:rPr>
      </w:pPr>
      <w:r w:rsidRPr="00B10E25">
        <w:rPr>
          <w:rFonts w:asciiTheme="minorHAnsi" w:hAnsiTheme="minorHAnsi" w:cstheme="minorHAnsi"/>
          <w:b/>
          <w:u w:val="single"/>
        </w:rPr>
        <w:t xml:space="preserve">Pour le poste </w:t>
      </w:r>
      <w:proofErr w:type="spellStart"/>
      <w:r w:rsidRPr="00B10E25">
        <w:rPr>
          <w:rFonts w:asciiTheme="minorHAnsi" w:hAnsiTheme="minorHAnsi" w:cstheme="minorHAnsi"/>
          <w:b/>
          <w:u w:val="single"/>
        </w:rPr>
        <w:t>n°</w:t>
      </w:r>
      <w:r w:rsidRPr="00B10E25">
        <w:rPr>
          <w:rFonts w:asciiTheme="minorHAnsi" w:hAnsiTheme="minorHAnsi" w:cstheme="minorHAnsi"/>
          <w:b/>
          <w:highlight w:val="yellow"/>
          <w:u w:val="single"/>
        </w:rPr>
        <w:t>XX</w:t>
      </w:r>
      <w:proofErr w:type="spellEnd"/>
      <w:r w:rsidRPr="00B10E25">
        <w:rPr>
          <w:rFonts w:asciiTheme="minorHAnsi" w:hAnsiTheme="minorHAnsi" w:cstheme="minorHAnsi"/>
          <w:b/>
          <w:u w:val="single"/>
        </w:rPr>
        <w:t> :</w:t>
      </w:r>
    </w:p>
    <w:tbl>
      <w:tblPr>
        <w:tblW w:w="13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701"/>
        <w:gridCol w:w="1700"/>
        <w:gridCol w:w="1700"/>
        <w:gridCol w:w="1700"/>
        <w:gridCol w:w="1700"/>
        <w:gridCol w:w="1700"/>
      </w:tblGrid>
      <w:tr w:rsidR="00B24430" w:rsidRPr="00B10E25" w14:paraId="01196571" w14:textId="77777777" w:rsidTr="00DB7F99">
        <w:trPr>
          <w:trHeight w:val="424"/>
          <w:jc w:val="center"/>
        </w:trPr>
        <w:tc>
          <w:tcPr>
            <w:tcW w:w="13602" w:type="dxa"/>
            <w:gridSpan w:val="8"/>
            <w:tcBorders>
              <w:bottom w:val="single" w:sz="4" w:space="0" w:color="auto"/>
            </w:tcBorders>
            <w:shd w:val="clear" w:color="auto" w:fill="BFBFBF" w:themeFill="background1" w:themeFillShade="BF"/>
          </w:tcPr>
          <w:p w14:paraId="37779199" w14:textId="15B7A887" w:rsidR="00B24430" w:rsidRPr="00B10E25" w:rsidRDefault="00771B5A" w:rsidP="00467F24">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A</w:t>
            </w:r>
            <w:r w:rsidR="00B24430" w:rsidRPr="00B10E25">
              <w:rPr>
                <w:rFonts w:asciiTheme="minorHAnsi" w:eastAsia="Calibri" w:hAnsiTheme="minorHAnsi" w:cstheme="minorHAnsi"/>
                <w:b/>
              </w:rPr>
              <w:t>djudicateur</w:t>
            </w:r>
          </w:p>
        </w:tc>
      </w:tr>
      <w:tr w:rsidR="00027E1C" w:rsidRPr="00B10E25" w14:paraId="13E486B7" w14:textId="77777777" w:rsidTr="00DB7F99">
        <w:trPr>
          <w:jc w:val="center"/>
        </w:trPr>
        <w:tc>
          <w:tcPr>
            <w:tcW w:w="13602" w:type="dxa"/>
            <w:shd w:val="clear" w:color="auto" w:fill="D9D9D9" w:themeFill="background1" w:themeFillShade="D9"/>
            <w:vAlign w:val="center"/>
          </w:tcPr>
          <w:p w14:paraId="46553EC5" w14:textId="77777777" w:rsidR="00027E1C" w:rsidRPr="00B10E25" w:rsidRDefault="00027E1C" w:rsidP="00314CB6">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N° du Poste</w:t>
            </w:r>
          </w:p>
        </w:tc>
        <w:tc>
          <w:tcPr>
            <w:tcW w:w="13602" w:type="dxa"/>
            <w:shd w:val="clear" w:color="auto" w:fill="D9D9D9" w:themeFill="background1" w:themeFillShade="D9"/>
            <w:vAlign w:val="center"/>
          </w:tcPr>
          <w:p w14:paraId="4F55F78A" w14:textId="58EA38B9" w:rsidR="00027E1C" w:rsidRPr="00B10E25" w:rsidRDefault="00027E1C" w:rsidP="00314CB6">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Type de local</w:t>
            </w:r>
          </w:p>
        </w:tc>
        <w:tc>
          <w:tcPr>
            <w:tcW w:w="13602" w:type="dxa"/>
            <w:shd w:val="clear" w:color="auto" w:fill="D9D9D9" w:themeFill="background1" w:themeFillShade="D9"/>
            <w:vAlign w:val="center"/>
          </w:tcPr>
          <w:p w14:paraId="3006449F" w14:textId="77777777" w:rsidR="00027E1C" w:rsidRPr="00B10E25" w:rsidRDefault="00027E1C" w:rsidP="00314CB6">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Type de revêtement</w:t>
            </w:r>
          </w:p>
        </w:tc>
        <w:tc>
          <w:tcPr>
            <w:tcW w:w="13602" w:type="dxa"/>
            <w:shd w:val="clear" w:color="auto" w:fill="D9D9D9" w:themeFill="background1" w:themeFillShade="D9"/>
            <w:vAlign w:val="center"/>
          </w:tcPr>
          <w:p w14:paraId="7B835948" w14:textId="77777777" w:rsidR="00027E1C" w:rsidRPr="00B10E25" w:rsidRDefault="00027E1C" w:rsidP="00314CB6">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Superficie (en m²)</w:t>
            </w:r>
          </w:p>
        </w:tc>
        <w:tc>
          <w:tcPr>
            <w:tcW w:w="13602" w:type="dxa"/>
            <w:shd w:val="clear" w:color="auto" w:fill="D9D9D9" w:themeFill="background1" w:themeFillShade="D9"/>
            <w:vAlign w:val="center"/>
          </w:tcPr>
          <w:p w14:paraId="790510F8" w14:textId="77777777" w:rsidR="00027E1C" w:rsidRPr="00B10E25" w:rsidRDefault="00027E1C" w:rsidP="00314CB6">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Nombre de personnes occupant le site</w:t>
            </w:r>
          </w:p>
        </w:tc>
        <w:tc>
          <w:tcPr>
            <w:tcW w:w="13602" w:type="dxa"/>
            <w:shd w:val="clear" w:color="auto" w:fill="D9D9D9" w:themeFill="background1" w:themeFillShade="D9"/>
            <w:vAlign w:val="center"/>
          </w:tcPr>
          <w:p w14:paraId="5268F700" w14:textId="77777777" w:rsidR="00027E1C" w:rsidRPr="00B10E25" w:rsidRDefault="00027E1C" w:rsidP="00314CB6">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Jours de prestation</w:t>
            </w:r>
          </w:p>
        </w:tc>
        <w:tc>
          <w:tcPr>
            <w:tcW w:w="13602" w:type="dxa"/>
            <w:shd w:val="clear" w:color="auto" w:fill="D9D9D9" w:themeFill="background1" w:themeFillShade="D9"/>
            <w:vAlign w:val="center"/>
          </w:tcPr>
          <w:p w14:paraId="1FD88D0C" w14:textId="77777777" w:rsidR="00027E1C" w:rsidRPr="00B10E25" w:rsidRDefault="00027E1C" w:rsidP="00314CB6">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Plage horaire de prestation</w:t>
            </w:r>
          </w:p>
        </w:tc>
        <w:tc>
          <w:tcPr>
            <w:tcW w:w="13602" w:type="dxa"/>
            <w:shd w:val="clear" w:color="auto" w:fill="D9D9D9" w:themeFill="background1" w:themeFillShade="D9"/>
            <w:vAlign w:val="center"/>
          </w:tcPr>
          <w:p w14:paraId="2F92200E" w14:textId="1D5E573B" w:rsidR="00027E1C" w:rsidRPr="00B10E25" w:rsidRDefault="00027E1C" w:rsidP="00314CB6">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Nombre de jour de prestation par an</w:t>
            </w:r>
          </w:p>
        </w:tc>
      </w:tr>
      <w:tr w:rsidR="00027E1C" w:rsidRPr="00B10E25" w14:paraId="4B4CAFF3" w14:textId="77777777" w:rsidTr="00DB7F99">
        <w:trPr>
          <w:jc w:val="center"/>
        </w:trPr>
        <w:tc>
          <w:tcPr>
            <w:tcW w:w="13602" w:type="dxa"/>
            <w:shd w:val="clear" w:color="auto" w:fill="auto"/>
          </w:tcPr>
          <w:p w14:paraId="4110D4DA" w14:textId="77777777" w:rsidR="00027E1C" w:rsidRPr="00B10E25" w:rsidRDefault="00027E1C" w:rsidP="00467F24">
            <w:pPr>
              <w:spacing w:before="120" w:after="120" w:line="252" w:lineRule="auto"/>
              <w:jc w:val="both"/>
              <w:rPr>
                <w:rFonts w:asciiTheme="minorHAnsi" w:eastAsia="Calibri" w:hAnsiTheme="minorHAnsi" w:cstheme="minorHAnsi"/>
              </w:rPr>
            </w:pPr>
          </w:p>
          <w:p w14:paraId="28C47C0B" w14:textId="49079ED0" w:rsidR="00027E1C" w:rsidRPr="00B10E25" w:rsidRDefault="00027E1C" w:rsidP="00467F24">
            <w:pPr>
              <w:spacing w:before="120" w:after="120" w:line="252" w:lineRule="auto"/>
              <w:jc w:val="both"/>
              <w:rPr>
                <w:rFonts w:asciiTheme="minorHAnsi" w:eastAsia="Calibri" w:hAnsiTheme="minorHAnsi" w:cstheme="minorHAnsi"/>
              </w:rPr>
            </w:pPr>
          </w:p>
        </w:tc>
        <w:tc>
          <w:tcPr>
            <w:tcW w:w="13602" w:type="dxa"/>
            <w:shd w:val="clear" w:color="auto" w:fill="auto"/>
          </w:tcPr>
          <w:p w14:paraId="14D76CAB" w14:textId="77777777" w:rsidR="00027E1C" w:rsidRPr="00B10E25" w:rsidRDefault="00027E1C" w:rsidP="00467F24">
            <w:pPr>
              <w:spacing w:before="120" w:after="120" w:line="252" w:lineRule="auto"/>
              <w:jc w:val="both"/>
              <w:rPr>
                <w:rFonts w:asciiTheme="minorHAnsi" w:eastAsia="Calibri" w:hAnsiTheme="minorHAnsi" w:cstheme="minorHAnsi"/>
              </w:rPr>
            </w:pPr>
          </w:p>
        </w:tc>
        <w:tc>
          <w:tcPr>
            <w:tcW w:w="13602" w:type="dxa"/>
            <w:shd w:val="clear" w:color="auto" w:fill="auto"/>
          </w:tcPr>
          <w:p w14:paraId="27709837" w14:textId="77777777" w:rsidR="00027E1C" w:rsidRPr="00B10E25" w:rsidRDefault="00027E1C" w:rsidP="00467F24">
            <w:pPr>
              <w:spacing w:before="120" w:after="120" w:line="252" w:lineRule="auto"/>
              <w:jc w:val="both"/>
              <w:rPr>
                <w:rFonts w:asciiTheme="minorHAnsi" w:eastAsia="Calibri" w:hAnsiTheme="minorHAnsi" w:cstheme="minorHAnsi"/>
              </w:rPr>
            </w:pPr>
          </w:p>
        </w:tc>
        <w:tc>
          <w:tcPr>
            <w:tcW w:w="13602" w:type="dxa"/>
            <w:shd w:val="clear" w:color="auto" w:fill="auto"/>
          </w:tcPr>
          <w:p w14:paraId="258C4362" w14:textId="77777777" w:rsidR="00027E1C" w:rsidRPr="00B10E25" w:rsidRDefault="00027E1C" w:rsidP="00467F24">
            <w:pPr>
              <w:spacing w:before="120" w:after="120" w:line="252" w:lineRule="auto"/>
              <w:jc w:val="both"/>
              <w:rPr>
                <w:rFonts w:asciiTheme="minorHAnsi" w:eastAsia="Calibri" w:hAnsiTheme="minorHAnsi" w:cstheme="minorHAnsi"/>
              </w:rPr>
            </w:pPr>
          </w:p>
        </w:tc>
        <w:tc>
          <w:tcPr>
            <w:tcW w:w="13602" w:type="dxa"/>
            <w:shd w:val="clear" w:color="auto" w:fill="auto"/>
          </w:tcPr>
          <w:p w14:paraId="1101D26F" w14:textId="77777777" w:rsidR="00027E1C" w:rsidRPr="00B10E25" w:rsidRDefault="00027E1C" w:rsidP="00467F24">
            <w:pPr>
              <w:spacing w:before="120" w:after="120" w:line="252" w:lineRule="auto"/>
              <w:jc w:val="both"/>
              <w:rPr>
                <w:rFonts w:asciiTheme="minorHAnsi" w:eastAsia="Calibri" w:hAnsiTheme="minorHAnsi" w:cstheme="minorHAnsi"/>
              </w:rPr>
            </w:pPr>
          </w:p>
        </w:tc>
        <w:tc>
          <w:tcPr>
            <w:tcW w:w="13602" w:type="dxa"/>
          </w:tcPr>
          <w:p w14:paraId="0DF298E9" w14:textId="77777777" w:rsidR="00027E1C" w:rsidRPr="00B10E25" w:rsidRDefault="00027E1C" w:rsidP="00467F24">
            <w:pPr>
              <w:spacing w:before="120" w:after="120" w:line="252" w:lineRule="auto"/>
              <w:jc w:val="both"/>
              <w:rPr>
                <w:rFonts w:asciiTheme="minorHAnsi" w:eastAsia="Calibri" w:hAnsiTheme="minorHAnsi" w:cstheme="minorHAnsi"/>
              </w:rPr>
            </w:pPr>
          </w:p>
        </w:tc>
        <w:tc>
          <w:tcPr>
            <w:tcW w:w="13602" w:type="dxa"/>
            <w:shd w:val="clear" w:color="auto" w:fill="auto"/>
          </w:tcPr>
          <w:p w14:paraId="2EE0D90B" w14:textId="77777777" w:rsidR="00027E1C" w:rsidRPr="00B10E25" w:rsidRDefault="00027E1C" w:rsidP="00467F24">
            <w:pPr>
              <w:spacing w:before="120" w:after="120" w:line="252" w:lineRule="auto"/>
              <w:jc w:val="both"/>
              <w:rPr>
                <w:rFonts w:asciiTheme="minorHAnsi" w:eastAsia="Calibri" w:hAnsiTheme="minorHAnsi" w:cstheme="minorHAnsi"/>
              </w:rPr>
            </w:pPr>
          </w:p>
        </w:tc>
        <w:tc>
          <w:tcPr>
            <w:tcW w:w="13602" w:type="dxa"/>
          </w:tcPr>
          <w:p w14:paraId="02F34FE5" w14:textId="77777777" w:rsidR="00027E1C" w:rsidRPr="00B10E25" w:rsidRDefault="00027E1C" w:rsidP="00467F24">
            <w:pPr>
              <w:spacing w:before="120" w:after="120" w:line="252" w:lineRule="auto"/>
              <w:jc w:val="both"/>
              <w:rPr>
                <w:rFonts w:asciiTheme="minorHAnsi" w:eastAsia="Calibri" w:hAnsiTheme="minorHAnsi" w:cstheme="minorHAnsi"/>
              </w:rPr>
            </w:pPr>
          </w:p>
        </w:tc>
      </w:tr>
    </w:tbl>
    <w:p w14:paraId="19EA7D67" w14:textId="77777777" w:rsidR="00D43B58" w:rsidRPr="00B10E25" w:rsidRDefault="00D43B58" w:rsidP="00467F24">
      <w:pPr>
        <w:spacing w:before="120" w:after="120" w:line="252" w:lineRule="auto"/>
        <w:jc w:val="both"/>
        <w:rPr>
          <w:rFonts w:asciiTheme="minorHAnsi" w:hAnsiTheme="minorHAnsi" w:cstheme="minorHAnsi"/>
        </w:rPr>
      </w:pPr>
    </w:p>
    <w:tbl>
      <w:tblPr>
        <w:tblW w:w="13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409"/>
        <w:gridCol w:w="2409"/>
        <w:gridCol w:w="2409"/>
        <w:gridCol w:w="4108"/>
      </w:tblGrid>
      <w:tr w:rsidR="00D43B58" w:rsidRPr="00B10E25" w14:paraId="5E7663BB" w14:textId="77777777" w:rsidTr="00DB7F99">
        <w:trPr>
          <w:jc w:val="center"/>
        </w:trPr>
        <w:tc>
          <w:tcPr>
            <w:tcW w:w="13744" w:type="dxa"/>
            <w:gridSpan w:val="5"/>
            <w:tcBorders>
              <w:bottom w:val="single" w:sz="4" w:space="0" w:color="auto"/>
            </w:tcBorders>
            <w:shd w:val="clear" w:color="auto" w:fill="BFBFBF" w:themeFill="background1" w:themeFillShade="BF"/>
          </w:tcPr>
          <w:p w14:paraId="53D99D5A" w14:textId="77777777" w:rsidR="00D43B58" w:rsidRPr="00B10E25" w:rsidRDefault="00D43B58" w:rsidP="00467F24">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lastRenderedPageBreak/>
              <w:t>Soumissionnaire</w:t>
            </w:r>
          </w:p>
        </w:tc>
      </w:tr>
      <w:tr w:rsidR="00B24430" w:rsidRPr="00B10E25" w14:paraId="3F4B6F5E" w14:textId="77777777" w:rsidTr="00DB7F99">
        <w:trPr>
          <w:jc w:val="center"/>
        </w:trPr>
        <w:tc>
          <w:tcPr>
            <w:tcW w:w="13744" w:type="dxa"/>
            <w:shd w:val="clear" w:color="auto" w:fill="D9D9D9" w:themeFill="background1" w:themeFillShade="D9"/>
            <w:vAlign w:val="center"/>
          </w:tcPr>
          <w:p w14:paraId="7EDCD532" w14:textId="77777777" w:rsidR="00B24430" w:rsidRPr="00B10E25" w:rsidRDefault="00B24430" w:rsidP="00314CB6">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Volume horaire de travail estimé (nombre d’heures/an)</w:t>
            </w:r>
          </w:p>
        </w:tc>
        <w:tc>
          <w:tcPr>
            <w:tcW w:w="13744" w:type="dxa"/>
            <w:shd w:val="clear" w:color="auto" w:fill="D9D9D9" w:themeFill="background1" w:themeFillShade="D9"/>
            <w:vAlign w:val="center"/>
          </w:tcPr>
          <w:p w14:paraId="78EBDE50" w14:textId="77777777" w:rsidR="00B24430" w:rsidRPr="00B10E25" w:rsidRDefault="00B24430" w:rsidP="00314CB6">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Cadences (en m</w:t>
            </w:r>
            <w:r w:rsidRPr="00B10E25">
              <w:rPr>
                <w:rFonts w:asciiTheme="minorHAnsi" w:eastAsia="Calibri" w:hAnsiTheme="minorHAnsi" w:cstheme="minorHAnsi"/>
                <w:b/>
                <w:vertAlign w:val="superscript"/>
              </w:rPr>
              <w:t>2</w:t>
            </w:r>
            <w:r w:rsidRPr="00B10E25">
              <w:rPr>
                <w:rFonts w:asciiTheme="minorHAnsi" w:eastAsia="Calibri" w:hAnsiTheme="minorHAnsi" w:cstheme="minorHAnsi"/>
                <w:b/>
              </w:rPr>
              <w:t>/h/personnes)</w:t>
            </w:r>
          </w:p>
        </w:tc>
        <w:tc>
          <w:tcPr>
            <w:tcW w:w="13744" w:type="dxa"/>
            <w:shd w:val="clear" w:color="auto" w:fill="D9D9D9" w:themeFill="background1" w:themeFillShade="D9"/>
            <w:vAlign w:val="center"/>
          </w:tcPr>
          <w:p w14:paraId="0BBCACB6" w14:textId="77777777" w:rsidR="00B24430" w:rsidRPr="00B10E25" w:rsidRDefault="00B24430" w:rsidP="00314CB6">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 xml:space="preserve">Nombre de personnes prévues pour réaliser le </w:t>
            </w:r>
            <w:r w:rsidR="00D43B58" w:rsidRPr="00B10E25">
              <w:rPr>
                <w:rFonts w:asciiTheme="minorHAnsi" w:eastAsia="Calibri" w:hAnsiTheme="minorHAnsi" w:cstheme="minorHAnsi"/>
                <w:b/>
              </w:rPr>
              <w:t>marché</w:t>
            </w:r>
          </w:p>
        </w:tc>
        <w:tc>
          <w:tcPr>
            <w:tcW w:w="13744" w:type="dxa"/>
            <w:shd w:val="clear" w:color="auto" w:fill="D9D9D9" w:themeFill="background1" w:themeFillShade="D9"/>
            <w:vAlign w:val="center"/>
          </w:tcPr>
          <w:p w14:paraId="603A6927" w14:textId="77777777" w:rsidR="00B24430" w:rsidRPr="00B10E25" w:rsidRDefault="00B24430" w:rsidP="00314CB6">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Prix de revient de la main d’œuvre unitaire</w:t>
            </w:r>
          </w:p>
        </w:tc>
        <w:tc>
          <w:tcPr>
            <w:tcW w:w="13744" w:type="dxa"/>
            <w:shd w:val="clear" w:color="auto" w:fill="D9D9D9" w:themeFill="background1" w:themeFillShade="D9"/>
            <w:vAlign w:val="center"/>
          </w:tcPr>
          <w:p w14:paraId="3BE0EF5C" w14:textId="77777777" w:rsidR="00B24430" w:rsidRPr="00B10E25" w:rsidRDefault="00B24430" w:rsidP="00314CB6">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Prix horaire (HTVA)</w:t>
            </w:r>
          </w:p>
        </w:tc>
      </w:tr>
      <w:tr w:rsidR="00B24430" w:rsidRPr="00B10E25" w14:paraId="52C3D141" w14:textId="77777777" w:rsidTr="00DB7F99">
        <w:trPr>
          <w:jc w:val="center"/>
        </w:trPr>
        <w:tc>
          <w:tcPr>
            <w:tcW w:w="13744" w:type="dxa"/>
            <w:shd w:val="clear" w:color="auto" w:fill="auto"/>
          </w:tcPr>
          <w:p w14:paraId="74D71040" w14:textId="56570B58" w:rsidR="00027E1C" w:rsidRPr="00B10E25" w:rsidRDefault="00027E1C" w:rsidP="00467F24">
            <w:pPr>
              <w:spacing w:before="120" w:after="120" w:line="252" w:lineRule="auto"/>
              <w:jc w:val="both"/>
              <w:rPr>
                <w:rFonts w:asciiTheme="minorHAnsi" w:eastAsia="Calibri" w:hAnsiTheme="minorHAnsi" w:cstheme="minorHAnsi"/>
              </w:rPr>
            </w:pPr>
          </w:p>
        </w:tc>
        <w:tc>
          <w:tcPr>
            <w:tcW w:w="13744" w:type="dxa"/>
            <w:shd w:val="clear" w:color="auto" w:fill="auto"/>
          </w:tcPr>
          <w:p w14:paraId="79976A72" w14:textId="77777777" w:rsidR="00B24430" w:rsidRPr="00B10E25" w:rsidRDefault="00B24430" w:rsidP="00467F24">
            <w:pPr>
              <w:spacing w:before="120" w:after="120" w:line="252" w:lineRule="auto"/>
              <w:jc w:val="both"/>
              <w:rPr>
                <w:rFonts w:asciiTheme="minorHAnsi" w:eastAsia="Calibri" w:hAnsiTheme="minorHAnsi" w:cstheme="minorHAnsi"/>
              </w:rPr>
            </w:pPr>
          </w:p>
        </w:tc>
        <w:tc>
          <w:tcPr>
            <w:tcW w:w="13744" w:type="dxa"/>
            <w:shd w:val="clear" w:color="auto" w:fill="auto"/>
          </w:tcPr>
          <w:p w14:paraId="40DB99B7" w14:textId="77777777" w:rsidR="00B24430" w:rsidRPr="00B10E25" w:rsidRDefault="00B24430" w:rsidP="00467F24">
            <w:pPr>
              <w:spacing w:before="120" w:after="120" w:line="252" w:lineRule="auto"/>
              <w:jc w:val="both"/>
              <w:rPr>
                <w:rFonts w:asciiTheme="minorHAnsi" w:eastAsia="Calibri" w:hAnsiTheme="minorHAnsi" w:cstheme="minorHAnsi"/>
              </w:rPr>
            </w:pPr>
          </w:p>
        </w:tc>
        <w:tc>
          <w:tcPr>
            <w:tcW w:w="13744" w:type="dxa"/>
            <w:shd w:val="clear" w:color="auto" w:fill="auto"/>
          </w:tcPr>
          <w:p w14:paraId="43A4D686" w14:textId="77777777" w:rsidR="00B24430" w:rsidRPr="00B10E25" w:rsidRDefault="00B24430" w:rsidP="00467F24">
            <w:pPr>
              <w:spacing w:before="120" w:after="120" w:line="252" w:lineRule="auto"/>
              <w:jc w:val="both"/>
              <w:rPr>
                <w:rFonts w:asciiTheme="minorHAnsi" w:eastAsia="Calibri" w:hAnsiTheme="minorHAnsi" w:cstheme="minorHAnsi"/>
              </w:rPr>
            </w:pPr>
          </w:p>
        </w:tc>
        <w:tc>
          <w:tcPr>
            <w:tcW w:w="13744" w:type="dxa"/>
            <w:shd w:val="clear" w:color="auto" w:fill="auto"/>
          </w:tcPr>
          <w:p w14:paraId="25C6B2BD" w14:textId="77777777" w:rsidR="00B24430" w:rsidRPr="00B10E25" w:rsidRDefault="00B24430" w:rsidP="00467F24">
            <w:pPr>
              <w:spacing w:before="120" w:after="120" w:line="252" w:lineRule="auto"/>
              <w:jc w:val="both"/>
              <w:rPr>
                <w:rFonts w:asciiTheme="minorHAnsi" w:eastAsia="Calibri" w:hAnsiTheme="minorHAnsi" w:cstheme="minorHAnsi"/>
              </w:rPr>
            </w:pPr>
          </w:p>
        </w:tc>
      </w:tr>
    </w:tbl>
    <w:p w14:paraId="3D3F873A" w14:textId="77777777" w:rsidR="00B24430" w:rsidRPr="00B10E25" w:rsidRDefault="00B24430" w:rsidP="00467F24">
      <w:pPr>
        <w:spacing w:before="120" w:after="120" w:line="252" w:lineRule="auto"/>
        <w:jc w:val="both"/>
        <w:rPr>
          <w:rFonts w:asciiTheme="minorHAnsi" w:hAnsiTheme="minorHAnsi" w:cstheme="minorHAnsi"/>
        </w:rPr>
      </w:pPr>
    </w:p>
    <w:p w14:paraId="49338307" w14:textId="77777777" w:rsidR="001E7CC1" w:rsidRPr="00B10E25" w:rsidRDefault="001E7CC1" w:rsidP="00467F24">
      <w:pPr>
        <w:spacing w:before="120" w:after="120" w:line="252" w:lineRule="auto"/>
        <w:jc w:val="both"/>
        <w:rPr>
          <w:rFonts w:asciiTheme="minorHAnsi" w:hAnsiTheme="minorHAnsi" w:cstheme="minorHAnsi"/>
        </w:rPr>
      </w:pPr>
    </w:p>
    <w:p w14:paraId="58367DE8" w14:textId="23AFE805" w:rsidR="00F44CFD" w:rsidRPr="00B10E25" w:rsidRDefault="004E319E" w:rsidP="00467F24">
      <w:pPr>
        <w:spacing w:before="120" w:after="120" w:line="252" w:lineRule="auto"/>
        <w:jc w:val="both"/>
        <w:rPr>
          <w:rFonts w:asciiTheme="minorHAnsi" w:hAnsiTheme="minorHAnsi" w:cstheme="minorHAnsi"/>
        </w:rPr>
      </w:pPr>
      <w:r w:rsidRPr="00B10E25">
        <w:rPr>
          <w:rFonts w:asciiTheme="minorHAnsi" w:hAnsiTheme="minorHAnsi" w:cstheme="minorHAnsi"/>
        </w:rPr>
        <w:br w:type="page"/>
      </w:r>
      <w:r w:rsidR="00B706DB" w:rsidRPr="00B10E25">
        <w:rPr>
          <w:rFonts w:asciiTheme="minorHAnsi" w:hAnsiTheme="minorHAnsi" w:cstheme="minorHAnsi"/>
          <w:b/>
          <w:sz w:val="22"/>
          <w:szCs w:val="22"/>
          <w:u w:val="single"/>
        </w:rPr>
        <w:lastRenderedPageBreak/>
        <w:t xml:space="preserve">Pour les postes non </w:t>
      </w:r>
      <w:r w:rsidR="00EA7A7A" w:rsidRPr="00B10E25">
        <w:rPr>
          <w:rFonts w:asciiTheme="minorHAnsi" w:hAnsiTheme="minorHAnsi" w:cstheme="minorHAnsi"/>
          <w:b/>
          <w:sz w:val="22"/>
          <w:szCs w:val="22"/>
          <w:u w:val="single"/>
        </w:rPr>
        <w:t>standardisés</w:t>
      </w:r>
      <w:r w:rsidR="00816924" w:rsidRPr="00B10E25">
        <w:rPr>
          <w:rFonts w:asciiTheme="minorHAnsi" w:hAnsiTheme="minorHAnsi" w:cstheme="minorHAnsi"/>
          <w:b/>
          <w:sz w:val="22"/>
          <w:szCs w:val="22"/>
        </w:rPr>
        <w:t>*(48)</w:t>
      </w:r>
      <w:r w:rsidR="00B706DB" w:rsidRPr="00B10E25">
        <w:rPr>
          <w:rFonts w:asciiTheme="minorHAnsi" w:hAnsiTheme="minorHAnsi" w:cstheme="minorHAnsi"/>
          <w:b/>
          <w:sz w:val="22"/>
          <w:szCs w:val="22"/>
          <w:u w:val="single"/>
        </w:rPr>
        <w:t> :</w:t>
      </w:r>
    </w:p>
    <w:p w14:paraId="280E6FEF" w14:textId="0FA50D11" w:rsidR="00446DBF" w:rsidRPr="00B10E25" w:rsidRDefault="00446DBF" w:rsidP="00467F24">
      <w:pPr>
        <w:spacing w:before="120" w:after="120" w:line="252" w:lineRule="auto"/>
        <w:jc w:val="both"/>
        <w:rPr>
          <w:rFonts w:asciiTheme="minorHAnsi" w:hAnsiTheme="minorHAnsi" w:cstheme="minorHAnsi"/>
          <w:b/>
          <w:u w:val="single"/>
        </w:rPr>
      </w:pPr>
      <w:r w:rsidRPr="00B10E25">
        <w:rPr>
          <w:rFonts w:asciiTheme="minorHAnsi" w:hAnsiTheme="minorHAnsi" w:cstheme="minorHAnsi"/>
          <w:b/>
          <w:u w:val="single"/>
        </w:rPr>
        <w:t>Pour le poste n°1 :</w:t>
      </w:r>
    </w:p>
    <w:tbl>
      <w:tblPr>
        <w:tblW w:w="14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273"/>
        <w:gridCol w:w="1549"/>
        <w:gridCol w:w="1582"/>
        <w:gridCol w:w="1200"/>
        <w:gridCol w:w="1273"/>
        <w:gridCol w:w="1549"/>
        <w:gridCol w:w="1581"/>
        <w:gridCol w:w="1580"/>
        <w:gridCol w:w="1881"/>
      </w:tblGrid>
      <w:tr w:rsidR="00E91269" w:rsidRPr="00B10E25" w14:paraId="2149D514" w14:textId="77777777" w:rsidTr="00DB7F99">
        <w:tc>
          <w:tcPr>
            <w:tcW w:w="14510" w:type="dxa"/>
            <w:gridSpan w:val="10"/>
            <w:tcBorders>
              <w:bottom w:val="single" w:sz="4" w:space="0" w:color="auto"/>
            </w:tcBorders>
            <w:shd w:val="clear" w:color="auto" w:fill="BFBFBF" w:themeFill="background1" w:themeFillShade="BF"/>
          </w:tcPr>
          <w:p w14:paraId="4CE8FD4A" w14:textId="62D65705" w:rsidR="00E91269" w:rsidRPr="00B10E25" w:rsidRDefault="00771B5A" w:rsidP="00467F24">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A</w:t>
            </w:r>
            <w:r w:rsidR="00E91269" w:rsidRPr="00B10E25">
              <w:rPr>
                <w:rFonts w:asciiTheme="minorHAnsi" w:eastAsia="Calibri" w:hAnsiTheme="minorHAnsi" w:cstheme="minorHAnsi"/>
                <w:b/>
              </w:rPr>
              <w:t>djudicateur</w:t>
            </w:r>
          </w:p>
        </w:tc>
      </w:tr>
      <w:tr w:rsidR="00F43D75" w:rsidRPr="00B10E25" w14:paraId="1A4F80B3" w14:textId="77777777" w:rsidTr="00DB7F99">
        <w:tc>
          <w:tcPr>
            <w:tcW w:w="14510" w:type="dxa"/>
            <w:shd w:val="clear" w:color="auto" w:fill="D9D9D9" w:themeFill="background1" w:themeFillShade="D9"/>
          </w:tcPr>
          <w:p w14:paraId="288027E6" w14:textId="77777777" w:rsidR="00F43D75" w:rsidRPr="00B10E25" w:rsidRDefault="00F43D75" w:rsidP="00C878BF">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N° du site</w:t>
            </w:r>
          </w:p>
        </w:tc>
        <w:tc>
          <w:tcPr>
            <w:tcW w:w="14510" w:type="dxa"/>
            <w:shd w:val="clear" w:color="auto" w:fill="D9D9D9" w:themeFill="background1" w:themeFillShade="D9"/>
          </w:tcPr>
          <w:p w14:paraId="57876EE8" w14:textId="77777777" w:rsidR="00F43D75" w:rsidRPr="00B10E25" w:rsidRDefault="00F43D75" w:rsidP="00C878BF">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Libellé du Site</w:t>
            </w:r>
          </w:p>
        </w:tc>
        <w:tc>
          <w:tcPr>
            <w:tcW w:w="14510" w:type="dxa"/>
            <w:shd w:val="clear" w:color="auto" w:fill="D9D9D9" w:themeFill="background1" w:themeFillShade="D9"/>
          </w:tcPr>
          <w:p w14:paraId="01B697A5" w14:textId="77777777" w:rsidR="00F43D75" w:rsidRPr="00B10E25" w:rsidRDefault="00E91269" w:rsidP="00C878BF">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Superficie (en m²)</w:t>
            </w:r>
          </w:p>
        </w:tc>
        <w:tc>
          <w:tcPr>
            <w:tcW w:w="14510" w:type="dxa"/>
            <w:shd w:val="clear" w:color="auto" w:fill="D9D9D9" w:themeFill="background1" w:themeFillShade="D9"/>
          </w:tcPr>
          <w:p w14:paraId="54E454DB" w14:textId="77777777" w:rsidR="00F43D75" w:rsidRPr="00B10E25" w:rsidRDefault="00E91269" w:rsidP="00C878BF">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Nombre de personnes occupant le site</w:t>
            </w:r>
          </w:p>
        </w:tc>
        <w:tc>
          <w:tcPr>
            <w:tcW w:w="14510" w:type="dxa"/>
            <w:shd w:val="clear" w:color="auto" w:fill="D9D9D9" w:themeFill="background1" w:themeFillShade="D9"/>
          </w:tcPr>
          <w:p w14:paraId="56982D13" w14:textId="77777777" w:rsidR="00F43D75" w:rsidRPr="00B10E25" w:rsidRDefault="00E91269" w:rsidP="00C878BF">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N° du poste</w:t>
            </w:r>
          </w:p>
        </w:tc>
        <w:tc>
          <w:tcPr>
            <w:tcW w:w="14510" w:type="dxa"/>
            <w:shd w:val="clear" w:color="auto" w:fill="D9D9D9" w:themeFill="background1" w:themeFillShade="D9"/>
          </w:tcPr>
          <w:p w14:paraId="270628BE" w14:textId="77777777" w:rsidR="00F43D75" w:rsidRPr="00B10E25" w:rsidRDefault="00E91269" w:rsidP="00C878BF">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Libellé du poste</w:t>
            </w:r>
          </w:p>
        </w:tc>
        <w:tc>
          <w:tcPr>
            <w:tcW w:w="14510" w:type="dxa"/>
            <w:shd w:val="clear" w:color="auto" w:fill="D9D9D9" w:themeFill="background1" w:themeFillShade="D9"/>
          </w:tcPr>
          <w:p w14:paraId="3255B7A6" w14:textId="77777777" w:rsidR="00F43D75" w:rsidRPr="00B10E25" w:rsidRDefault="00E91269" w:rsidP="00C878BF">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Superficie (en m²)</w:t>
            </w:r>
          </w:p>
        </w:tc>
        <w:tc>
          <w:tcPr>
            <w:tcW w:w="14510" w:type="dxa"/>
            <w:shd w:val="clear" w:color="auto" w:fill="D9D9D9" w:themeFill="background1" w:themeFillShade="D9"/>
          </w:tcPr>
          <w:p w14:paraId="1D731EBE" w14:textId="77777777" w:rsidR="00F43D75" w:rsidRPr="00B10E25" w:rsidRDefault="00E91269" w:rsidP="00C878BF">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Jours de prestation</w:t>
            </w:r>
          </w:p>
        </w:tc>
        <w:tc>
          <w:tcPr>
            <w:tcW w:w="14510" w:type="dxa"/>
            <w:shd w:val="clear" w:color="auto" w:fill="D9D9D9" w:themeFill="background1" w:themeFillShade="D9"/>
          </w:tcPr>
          <w:p w14:paraId="646F24C8" w14:textId="77777777" w:rsidR="00F43D75" w:rsidRPr="00B10E25" w:rsidRDefault="00E91269" w:rsidP="00C878BF">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Plage horaire de Prestation</w:t>
            </w:r>
          </w:p>
        </w:tc>
        <w:tc>
          <w:tcPr>
            <w:tcW w:w="14510" w:type="dxa"/>
            <w:shd w:val="clear" w:color="auto" w:fill="D9D9D9" w:themeFill="background1" w:themeFillShade="D9"/>
          </w:tcPr>
          <w:p w14:paraId="16E2EA9F" w14:textId="77777777" w:rsidR="00F43D75" w:rsidRPr="00B10E25" w:rsidRDefault="00E91269" w:rsidP="00C878BF">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Nombre de jours de prestation/an</w:t>
            </w:r>
          </w:p>
        </w:tc>
      </w:tr>
      <w:tr w:rsidR="00F43D75" w:rsidRPr="00B10E25" w14:paraId="6AD3A7C0" w14:textId="77777777" w:rsidTr="00DB7F99">
        <w:tc>
          <w:tcPr>
            <w:tcW w:w="14510" w:type="dxa"/>
            <w:shd w:val="clear" w:color="auto" w:fill="auto"/>
          </w:tcPr>
          <w:p w14:paraId="25FDDC4E" w14:textId="79AD1700" w:rsidR="00E91269" w:rsidRPr="00B10E25" w:rsidRDefault="00E91269" w:rsidP="00467F24">
            <w:pPr>
              <w:spacing w:before="120" w:after="120" w:line="252" w:lineRule="auto"/>
              <w:jc w:val="both"/>
              <w:rPr>
                <w:rFonts w:asciiTheme="minorHAnsi" w:eastAsia="Calibri" w:hAnsiTheme="minorHAnsi" w:cstheme="minorHAnsi"/>
              </w:rPr>
            </w:pPr>
          </w:p>
        </w:tc>
        <w:tc>
          <w:tcPr>
            <w:tcW w:w="14510" w:type="dxa"/>
            <w:shd w:val="clear" w:color="auto" w:fill="auto"/>
          </w:tcPr>
          <w:p w14:paraId="16F96D30" w14:textId="77777777" w:rsidR="00F43D75" w:rsidRPr="00B10E25" w:rsidRDefault="00F43D75" w:rsidP="00467F24">
            <w:pPr>
              <w:spacing w:before="120" w:after="120" w:line="252" w:lineRule="auto"/>
              <w:jc w:val="both"/>
              <w:rPr>
                <w:rFonts w:asciiTheme="minorHAnsi" w:eastAsia="Calibri" w:hAnsiTheme="minorHAnsi" w:cstheme="minorHAnsi"/>
              </w:rPr>
            </w:pPr>
          </w:p>
        </w:tc>
        <w:tc>
          <w:tcPr>
            <w:tcW w:w="14510" w:type="dxa"/>
            <w:shd w:val="clear" w:color="auto" w:fill="auto"/>
          </w:tcPr>
          <w:p w14:paraId="79DE7D89" w14:textId="77777777" w:rsidR="00F43D75" w:rsidRPr="00B10E25" w:rsidRDefault="00F43D75" w:rsidP="00467F24">
            <w:pPr>
              <w:spacing w:before="120" w:after="120" w:line="252" w:lineRule="auto"/>
              <w:jc w:val="both"/>
              <w:rPr>
                <w:rFonts w:asciiTheme="minorHAnsi" w:eastAsia="Calibri" w:hAnsiTheme="minorHAnsi" w:cstheme="minorHAnsi"/>
              </w:rPr>
            </w:pPr>
          </w:p>
        </w:tc>
        <w:tc>
          <w:tcPr>
            <w:tcW w:w="14510" w:type="dxa"/>
            <w:shd w:val="clear" w:color="auto" w:fill="auto"/>
          </w:tcPr>
          <w:p w14:paraId="6782EC53" w14:textId="77777777" w:rsidR="00F43D75" w:rsidRPr="00B10E25" w:rsidRDefault="00F43D75" w:rsidP="00467F24">
            <w:pPr>
              <w:spacing w:before="120" w:after="120" w:line="252" w:lineRule="auto"/>
              <w:jc w:val="both"/>
              <w:rPr>
                <w:rFonts w:asciiTheme="minorHAnsi" w:eastAsia="Calibri" w:hAnsiTheme="minorHAnsi" w:cstheme="minorHAnsi"/>
              </w:rPr>
            </w:pPr>
          </w:p>
        </w:tc>
        <w:tc>
          <w:tcPr>
            <w:tcW w:w="14510" w:type="dxa"/>
            <w:shd w:val="clear" w:color="auto" w:fill="auto"/>
          </w:tcPr>
          <w:p w14:paraId="24B11A39" w14:textId="77777777" w:rsidR="00F43D75" w:rsidRPr="00B10E25" w:rsidRDefault="00F43D75" w:rsidP="00467F24">
            <w:pPr>
              <w:spacing w:before="120" w:after="120" w:line="252" w:lineRule="auto"/>
              <w:jc w:val="both"/>
              <w:rPr>
                <w:rFonts w:asciiTheme="minorHAnsi" w:eastAsia="Calibri" w:hAnsiTheme="minorHAnsi" w:cstheme="minorHAnsi"/>
              </w:rPr>
            </w:pPr>
          </w:p>
        </w:tc>
        <w:tc>
          <w:tcPr>
            <w:tcW w:w="14510" w:type="dxa"/>
            <w:shd w:val="clear" w:color="auto" w:fill="auto"/>
          </w:tcPr>
          <w:p w14:paraId="3947D007" w14:textId="77777777" w:rsidR="00F43D75" w:rsidRPr="00B10E25" w:rsidRDefault="00F43D75" w:rsidP="00467F24">
            <w:pPr>
              <w:spacing w:before="120" w:after="120" w:line="252" w:lineRule="auto"/>
              <w:jc w:val="both"/>
              <w:rPr>
                <w:rFonts w:asciiTheme="minorHAnsi" w:eastAsia="Calibri" w:hAnsiTheme="minorHAnsi" w:cstheme="minorHAnsi"/>
              </w:rPr>
            </w:pPr>
          </w:p>
        </w:tc>
        <w:tc>
          <w:tcPr>
            <w:tcW w:w="14510" w:type="dxa"/>
            <w:shd w:val="clear" w:color="auto" w:fill="auto"/>
          </w:tcPr>
          <w:p w14:paraId="130475C9" w14:textId="77777777" w:rsidR="00F43D75" w:rsidRPr="00B10E25" w:rsidRDefault="00F43D75" w:rsidP="00467F24">
            <w:pPr>
              <w:spacing w:before="120" w:after="120" w:line="252" w:lineRule="auto"/>
              <w:jc w:val="both"/>
              <w:rPr>
                <w:rFonts w:asciiTheme="minorHAnsi" w:eastAsia="Calibri" w:hAnsiTheme="minorHAnsi" w:cstheme="minorHAnsi"/>
              </w:rPr>
            </w:pPr>
          </w:p>
        </w:tc>
        <w:tc>
          <w:tcPr>
            <w:tcW w:w="14510" w:type="dxa"/>
            <w:shd w:val="clear" w:color="auto" w:fill="auto"/>
          </w:tcPr>
          <w:p w14:paraId="2D27604F" w14:textId="77777777" w:rsidR="00F43D75" w:rsidRPr="00B10E25" w:rsidRDefault="00F43D75" w:rsidP="00467F24">
            <w:pPr>
              <w:spacing w:before="120" w:after="120" w:line="252" w:lineRule="auto"/>
              <w:jc w:val="both"/>
              <w:rPr>
                <w:rFonts w:asciiTheme="minorHAnsi" w:eastAsia="Calibri" w:hAnsiTheme="minorHAnsi" w:cstheme="minorHAnsi"/>
              </w:rPr>
            </w:pPr>
          </w:p>
        </w:tc>
        <w:tc>
          <w:tcPr>
            <w:tcW w:w="14510" w:type="dxa"/>
            <w:shd w:val="clear" w:color="auto" w:fill="auto"/>
          </w:tcPr>
          <w:p w14:paraId="5AA68AB1" w14:textId="77777777" w:rsidR="00F43D75" w:rsidRPr="00B10E25" w:rsidRDefault="00F43D75" w:rsidP="00467F24">
            <w:pPr>
              <w:spacing w:before="120" w:after="120" w:line="252" w:lineRule="auto"/>
              <w:jc w:val="both"/>
              <w:rPr>
                <w:rFonts w:asciiTheme="minorHAnsi" w:eastAsia="Calibri" w:hAnsiTheme="minorHAnsi" w:cstheme="minorHAnsi"/>
              </w:rPr>
            </w:pPr>
          </w:p>
        </w:tc>
        <w:tc>
          <w:tcPr>
            <w:tcW w:w="14510" w:type="dxa"/>
            <w:shd w:val="clear" w:color="auto" w:fill="auto"/>
          </w:tcPr>
          <w:p w14:paraId="422399E4" w14:textId="77777777" w:rsidR="00F43D75" w:rsidRPr="00B10E25" w:rsidRDefault="00F43D75" w:rsidP="00467F24">
            <w:pPr>
              <w:spacing w:before="120" w:after="120" w:line="252" w:lineRule="auto"/>
              <w:jc w:val="both"/>
              <w:rPr>
                <w:rFonts w:asciiTheme="minorHAnsi" w:eastAsia="Calibri" w:hAnsiTheme="minorHAnsi" w:cstheme="minorHAnsi"/>
              </w:rPr>
            </w:pPr>
          </w:p>
        </w:tc>
      </w:tr>
    </w:tbl>
    <w:p w14:paraId="67B636BA" w14:textId="63E3DE7A" w:rsidR="00F43D75" w:rsidRPr="00B10E25" w:rsidRDefault="00F43D75" w:rsidP="00467F24">
      <w:pPr>
        <w:spacing w:before="120" w:after="120" w:line="252" w:lineRule="auto"/>
        <w:jc w:val="both"/>
        <w:rPr>
          <w:rFonts w:asciiTheme="minorHAnsi" w:hAnsiTheme="minorHAnsi" w:cstheme="minorHAnsi"/>
        </w:rPr>
      </w:pPr>
    </w:p>
    <w:tbl>
      <w:tblPr>
        <w:tblW w:w="144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2"/>
        <w:gridCol w:w="2642"/>
        <w:gridCol w:w="2641"/>
        <w:gridCol w:w="2641"/>
        <w:gridCol w:w="3922"/>
      </w:tblGrid>
      <w:tr w:rsidR="00E91269" w:rsidRPr="00B10E25" w14:paraId="47738D75" w14:textId="77777777" w:rsidTr="00DB7F99">
        <w:tc>
          <w:tcPr>
            <w:tcW w:w="14487" w:type="dxa"/>
            <w:gridSpan w:val="5"/>
            <w:tcBorders>
              <w:bottom w:val="single" w:sz="4" w:space="0" w:color="auto"/>
            </w:tcBorders>
            <w:shd w:val="clear" w:color="auto" w:fill="BFBFBF" w:themeFill="background1" w:themeFillShade="BF"/>
          </w:tcPr>
          <w:p w14:paraId="545E79CD" w14:textId="77777777" w:rsidR="00E91269" w:rsidRPr="00B10E25" w:rsidRDefault="00E91269" w:rsidP="00467F24">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Soumissionnaire</w:t>
            </w:r>
          </w:p>
        </w:tc>
      </w:tr>
      <w:tr w:rsidR="00B24430" w:rsidRPr="00B10E25" w14:paraId="7D41CBB8" w14:textId="77777777" w:rsidTr="00DB7F99">
        <w:tc>
          <w:tcPr>
            <w:tcW w:w="14487" w:type="dxa"/>
            <w:shd w:val="clear" w:color="auto" w:fill="D9D9D9" w:themeFill="background1" w:themeFillShade="D9"/>
          </w:tcPr>
          <w:p w14:paraId="37068F21" w14:textId="77777777" w:rsidR="00B24430" w:rsidRPr="00B10E25" w:rsidRDefault="00B24430" w:rsidP="00C878BF">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Volume horaire de travail estimé (nombre d’heures/an)</w:t>
            </w:r>
          </w:p>
        </w:tc>
        <w:tc>
          <w:tcPr>
            <w:tcW w:w="14487" w:type="dxa"/>
            <w:shd w:val="clear" w:color="auto" w:fill="D9D9D9" w:themeFill="background1" w:themeFillShade="D9"/>
          </w:tcPr>
          <w:p w14:paraId="11ADC5B9" w14:textId="77777777" w:rsidR="00B24430" w:rsidRPr="00B10E25" w:rsidRDefault="00B24430" w:rsidP="00C878BF">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Cadences (en m</w:t>
            </w:r>
            <w:r w:rsidRPr="00B10E25">
              <w:rPr>
                <w:rFonts w:asciiTheme="minorHAnsi" w:eastAsia="Calibri" w:hAnsiTheme="minorHAnsi" w:cstheme="minorHAnsi"/>
                <w:b/>
                <w:vertAlign w:val="superscript"/>
              </w:rPr>
              <w:t>2</w:t>
            </w:r>
            <w:r w:rsidRPr="00B10E25">
              <w:rPr>
                <w:rFonts w:asciiTheme="minorHAnsi" w:eastAsia="Calibri" w:hAnsiTheme="minorHAnsi" w:cstheme="minorHAnsi"/>
                <w:b/>
              </w:rPr>
              <w:t>/h/personnes)</w:t>
            </w:r>
          </w:p>
        </w:tc>
        <w:tc>
          <w:tcPr>
            <w:tcW w:w="14487" w:type="dxa"/>
            <w:shd w:val="clear" w:color="auto" w:fill="D9D9D9" w:themeFill="background1" w:themeFillShade="D9"/>
          </w:tcPr>
          <w:p w14:paraId="528710CA" w14:textId="77777777" w:rsidR="00B24430" w:rsidRPr="00B10E25" w:rsidRDefault="00B24430" w:rsidP="00C878BF">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Nombre de personnes prévues pour réaliser le MP</w:t>
            </w:r>
          </w:p>
        </w:tc>
        <w:tc>
          <w:tcPr>
            <w:tcW w:w="14487" w:type="dxa"/>
            <w:shd w:val="clear" w:color="auto" w:fill="D9D9D9" w:themeFill="background1" w:themeFillShade="D9"/>
          </w:tcPr>
          <w:p w14:paraId="229BF345" w14:textId="77777777" w:rsidR="00B24430" w:rsidRPr="00B10E25" w:rsidRDefault="00B24430" w:rsidP="00C878BF">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Prix de revient de la main d’œuvre unitaire</w:t>
            </w:r>
          </w:p>
        </w:tc>
        <w:tc>
          <w:tcPr>
            <w:tcW w:w="14487" w:type="dxa"/>
            <w:shd w:val="clear" w:color="auto" w:fill="D9D9D9" w:themeFill="background1" w:themeFillShade="D9"/>
          </w:tcPr>
          <w:p w14:paraId="53D06865" w14:textId="77777777" w:rsidR="00B24430" w:rsidRPr="00B10E25" w:rsidRDefault="00B24430" w:rsidP="00C878BF">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Prix horaire (HTVA)</w:t>
            </w:r>
          </w:p>
        </w:tc>
      </w:tr>
      <w:tr w:rsidR="00B24430" w:rsidRPr="00B10E25" w14:paraId="0C501292" w14:textId="77777777" w:rsidTr="00DB7F99">
        <w:tc>
          <w:tcPr>
            <w:tcW w:w="14487" w:type="dxa"/>
            <w:shd w:val="clear" w:color="auto" w:fill="auto"/>
          </w:tcPr>
          <w:p w14:paraId="46F610EF" w14:textId="7ACA13B9" w:rsidR="00E91269" w:rsidRPr="00B10E25" w:rsidRDefault="00E91269" w:rsidP="00467F24">
            <w:pPr>
              <w:spacing w:before="120" w:after="120" w:line="252" w:lineRule="auto"/>
              <w:jc w:val="both"/>
              <w:rPr>
                <w:rFonts w:asciiTheme="minorHAnsi" w:eastAsia="Calibri" w:hAnsiTheme="minorHAnsi" w:cstheme="minorHAnsi"/>
              </w:rPr>
            </w:pPr>
          </w:p>
        </w:tc>
        <w:tc>
          <w:tcPr>
            <w:tcW w:w="14487" w:type="dxa"/>
            <w:shd w:val="clear" w:color="auto" w:fill="auto"/>
          </w:tcPr>
          <w:p w14:paraId="68F47E55" w14:textId="77777777" w:rsidR="00B24430" w:rsidRPr="00B10E25" w:rsidRDefault="00B24430" w:rsidP="00467F24">
            <w:pPr>
              <w:spacing w:before="120" w:after="120" w:line="252" w:lineRule="auto"/>
              <w:jc w:val="both"/>
              <w:rPr>
                <w:rFonts w:asciiTheme="minorHAnsi" w:eastAsia="Calibri" w:hAnsiTheme="minorHAnsi" w:cstheme="minorHAnsi"/>
              </w:rPr>
            </w:pPr>
          </w:p>
        </w:tc>
        <w:tc>
          <w:tcPr>
            <w:tcW w:w="14487" w:type="dxa"/>
            <w:shd w:val="clear" w:color="auto" w:fill="auto"/>
          </w:tcPr>
          <w:p w14:paraId="069F7719" w14:textId="77777777" w:rsidR="00B24430" w:rsidRPr="00B10E25" w:rsidRDefault="00B24430" w:rsidP="00467F24">
            <w:pPr>
              <w:spacing w:before="120" w:after="120" w:line="252" w:lineRule="auto"/>
              <w:jc w:val="both"/>
              <w:rPr>
                <w:rFonts w:asciiTheme="minorHAnsi" w:eastAsia="Calibri" w:hAnsiTheme="minorHAnsi" w:cstheme="minorHAnsi"/>
              </w:rPr>
            </w:pPr>
          </w:p>
        </w:tc>
        <w:tc>
          <w:tcPr>
            <w:tcW w:w="14487" w:type="dxa"/>
            <w:shd w:val="clear" w:color="auto" w:fill="auto"/>
          </w:tcPr>
          <w:p w14:paraId="2EA8A2FF" w14:textId="77777777" w:rsidR="00B24430" w:rsidRPr="00B10E25" w:rsidRDefault="00B24430" w:rsidP="00467F24">
            <w:pPr>
              <w:spacing w:before="120" w:after="120" w:line="252" w:lineRule="auto"/>
              <w:jc w:val="both"/>
              <w:rPr>
                <w:rFonts w:asciiTheme="minorHAnsi" w:eastAsia="Calibri" w:hAnsiTheme="minorHAnsi" w:cstheme="minorHAnsi"/>
              </w:rPr>
            </w:pPr>
          </w:p>
        </w:tc>
        <w:tc>
          <w:tcPr>
            <w:tcW w:w="14487" w:type="dxa"/>
            <w:shd w:val="clear" w:color="auto" w:fill="auto"/>
          </w:tcPr>
          <w:p w14:paraId="1681CADC" w14:textId="77777777" w:rsidR="00B24430" w:rsidRPr="00B10E25" w:rsidRDefault="00B24430" w:rsidP="00467F24">
            <w:pPr>
              <w:spacing w:before="120" w:after="120" w:line="252" w:lineRule="auto"/>
              <w:jc w:val="both"/>
              <w:rPr>
                <w:rFonts w:asciiTheme="minorHAnsi" w:eastAsia="Calibri" w:hAnsiTheme="minorHAnsi" w:cstheme="minorHAnsi"/>
              </w:rPr>
            </w:pPr>
          </w:p>
        </w:tc>
      </w:tr>
    </w:tbl>
    <w:p w14:paraId="76E52ACD" w14:textId="77777777" w:rsidR="00B24430" w:rsidRPr="00B10E25" w:rsidRDefault="00B24430" w:rsidP="00467F24">
      <w:pPr>
        <w:spacing w:before="120" w:after="120" w:line="252" w:lineRule="auto"/>
        <w:jc w:val="both"/>
        <w:rPr>
          <w:rFonts w:asciiTheme="minorHAnsi" w:hAnsiTheme="minorHAnsi" w:cstheme="minorHAnsi"/>
          <w:b/>
          <w:u w:val="single"/>
        </w:rPr>
      </w:pPr>
    </w:p>
    <w:p w14:paraId="54D8CCBB" w14:textId="5FFCF006" w:rsidR="00446DBF" w:rsidRPr="00B10E25" w:rsidRDefault="00B24430" w:rsidP="00467F24">
      <w:pPr>
        <w:spacing w:before="120" w:after="120" w:line="252" w:lineRule="auto"/>
        <w:jc w:val="both"/>
        <w:rPr>
          <w:rFonts w:asciiTheme="minorHAnsi" w:hAnsiTheme="minorHAnsi" w:cstheme="minorHAnsi"/>
          <w:b/>
          <w:u w:val="single"/>
        </w:rPr>
      </w:pPr>
      <w:r w:rsidRPr="00B10E25">
        <w:rPr>
          <w:rFonts w:asciiTheme="minorHAnsi" w:hAnsiTheme="minorHAnsi" w:cstheme="minorHAnsi"/>
          <w:b/>
          <w:u w:val="single"/>
        </w:rPr>
        <w:br w:type="page"/>
      </w:r>
      <w:r w:rsidR="00446DBF" w:rsidRPr="00B10E25">
        <w:rPr>
          <w:rFonts w:asciiTheme="minorHAnsi" w:hAnsiTheme="minorHAnsi" w:cstheme="minorHAnsi"/>
          <w:b/>
          <w:u w:val="single"/>
        </w:rPr>
        <w:lastRenderedPageBreak/>
        <w:t>Pour le poste n°2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
        <w:gridCol w:w="1244"/>
        <w:gridCol w:w="1521"/>
        <w:gridCol w:w="1554"/>
        <w:gridCol w:w="1171"/>
        <w:gridCol w:w="1244"/>
        <w:gridCol w:w="1521"/>
        <w:gridCol w:w="1553"/>
        <w:gridCol w:w="1553"/>
        <w:gridCol w:w="2620"/>
      </w:tblGrid>
      <w:tr w:rsidR="00E91269" w:rsidRPr="00B10E25" w14:paraId="6EC020C2" w14:textId="77777777" w:rsidTr="00DB7F99">
        <w:trPr>
          <w:jc w:val="center"/>
        </w:trPr>
        <w:tc>
          <w:tcPr>
            <w:tcW w:w="14991" w:type="dxa"/>
            <w:gridSpan w:val="10"/>
            <w:tcBorders>
              <w:bottom w:val="single" w:sz="4" w:space="0" w:color="auto"/>
            </w:tcBorders>
            <w:shd w:val="clear" w:color="auto" w:fill="BFBFBF" w:themeFill="background1" w:themeFillShade="BF"/>
          </w:tcPr>
          <w:p w14:paraId="1C33152D" w14:textId="23F5FBB4" w:rsidR="00E91269" w:rsidRPr="00B10E25" w:rsidRDefault="00F81509" w:rsidP="00467F24">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A</w:t>
            </w:r>
            <w:r w:rsidR="00E91269" w:rsidRPr="00B10E25">
              <w:rPr>
                <w:rFonts w:asciiTheme="minorHAnsi" w:eastAsia="Calibri" w:hAnsiTheme="minorHAnsi" w:cstheme="minorHAnsi"/>
                <w:b/>
              </w:rPr>
              <w:t>djudicateur</w:t>
            </w:r>
          </w:p>
        </w:tc>
      </w:tr>
      <w:tr w:rsidR="00E91269" w:rsidRPr="00B10E25" w14:paraId="465824E1" w14:textId="77777777" w:rsidTr="00DB7F99">
        <w:trPr>
          <w:jc w:val="center"/>
        </w:trPr>
        <w:tc>
          <w:tcPr>
            <w:tcW w:w="14991" w:type="dxa"/>
            <w:shd w:val="clear" w:color="auto" w:fill="D9D9D9" w:themeFill="background1" w:themeFillShade="D9"/>
            <w:vAlign w:val="center"/>
          </w:tcPr>
          <w:p w14:paraId="5BB5A245" w14:textId="77777777" w:rsidR="00E91269" w:rsidRPr="00B10E25" w:rsidRDefault="00E91269" w:rsidP="00314CB6">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N° du site</w:t>
            </w:r>
          </w:p>
        </w:tc>
        <w:tc>
          <w:tcPr>
            <w:tcW w:w="14991" w:type="dxa"/>
            <w:shd w:val="clear" w:color="auto" w:fill="D9D9D9" w:themeFill="background1" w:themeFillShade="D9"/>
            <w:vAlign w:val="center"/>
          </w:tcPr>
          <w:p w14:paraId="621F0B34" w14:textId="77777777" w:rsidR="00E91269" w:rsidRPr="00B10E25" w:rsidRDefault="00E91269" w:rsidP="00314CB6">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Libellé du Site</w:t>
            </w:r>
          </w:p>
        </w:tc>
        <w:tc>
          <w:tcPr>
            <w:tcW w:w="14991" w:type="dxa"/>
            <w:shd w:val="clear" w:color="auto" w:fill="D9D9D9" w:themeFill="background1" w:themeFillShade="D9"/>
            <w:vAlign w:val="center"/>
          </w:tcPr>
          <w:p w14:paraId="5BFDB76F" w14:textId="77777777" w:rsidR="00E91269" w:rsidRPr="00B10E25" w:rsidRDefault="00E91269" w:rsidP="00314CB6">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Superficie (en m²)</w:t>
            </w:r>
          </w:p>
        </w:tc>
        <w:tc>
          <w:tcPr>
            <w:tcW w:w="14991" w:type="dxa"/>
            <w:shd w:val="clear" w:color="auto" w:fill="D9D9D9" w:themeFill="background1" w:themeFillShade="D9"/>
            <w:vAlign w:val="center"/>
          </w:tcPr>
          <w:p w14:paraId="2F730C98" w14:textId="77777777" w:rsidR="00E91269" w:rsidRPr="00B10E25" w:rsidRDefault="00E91269" w:rsidP="00314CB6">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Nombre de personnes occupant le site</w:t>
            </w:r>
          </w:p>
        </w:tc>
        <w:tc>
          <w:tcPr>
            <w:tcW w:w="14991" w:type="dxa"/>
            <w:shd w:val="clear" w:color="auto" w:fill="D9D9D9" w:themeFill="background1" w:themeFillShade="D9"/>
            <w:vAlign w:val="center"/>
          </w:tcPr>
          <w:p w14:paraId="6BB6F2F1" w14:textId="77777777" w:rsidR="00E91269" w:rsidRPr="00B10E25" w:rsidRDefault="00E91269" w:rsidP="00314CB6">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N° du poste</w:t>
            </w:r>
          </w:p>
        </w:tc>
        <w:tc>
          <w:tcPr>
            <w:tcW w:w="14991" w:type="dxa"/>
            <w:shd w:val="clear" w:color="auto" w:fill="D9D9D9" w:themeFill="background1" w:themeFillShade="D9"/>
            <w:vAlign w:val="center"/>
          </w:tcPr>
          <w:p w14:paraId="6492EB94" w14:textId="77777777" w:rsidR="00E91269" w:rsidRPr="00B10E25" w:rsidRDefault="00E91269" w:rsidP="00314CB6">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Libellé du poste</w:t>
            </w:r>
          </w:p>
        </w:tc>
        <w:tc>
          <w:tcPr>
            <w:tcW w:w="14991" w:type="dxa"/>
            <w:shd w:val="clear" w:color="auto" w:fill="D9D9D9" w:themeFill="background1" w:themeFillShade="D9"/>
            <w:vAlign w:val="center"/>
          </w:tcPr>
          <w:p w14:paraId="7364797C" w14:textId="77777777" w:rsidR="00E91269" w:rsidRPr="00B10E25" w:rsidRDefault="00E91269" w:rsidP="00314CB6">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Superficie (en m²)</w:t>
            </w:r>
          </w:p>
        </w:tc>
        <w:tc>
          <w:tcPr>
            <w:tcW w:w="14991" w:type="dxa"/>
            <w:shd w:val="clear" w:color="auto" w:fill="D9D9D9" w:themeFill="background1" w:themeFillShade="D9"/>
            <w:vAlign w:val="center"/>
          </w:tcPr>
          <w:p w14:paraId="70957963" w14:textId="77777777" w:rsidR="00E91269" w:rsidRPr="00B10E25" w:rsidRDefault="00E91269" w:rsidP="00314CB6">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Jours de prestation</w:t>
            </w:r>
          </w:p>
        </w:tc>
        <w:tc>
          <w:tcPr>
            <w:tcW w:w="14991" w:type="dxa"/>
            <w:shd w:val="clear" w:color="auto" w:fill="D9D9D9" w:themeFill="background1" w:themeFillShade="D9"/>
            <w:vAlign w:val="center"/>
          </w:tcPr>
          <w:p w14:paraId="315EC82C" w14:textId="77777777" w:rsidR="00E91269" w:rsidRPr="00B10E25" w:rsidRDefault="00E91269" w:rsidP="00314CB6">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Plage horaire de Prestation</w:t>
            </w:r>
          </w:p>
        </w:tc>
        <w:tc>
          <w:tcPr>
            <w:tcW w:w="14991" w:type="dxa"/>
            <w:shd w:val="clear" w:color="auto" w:fill="D9D9D9" w:themeFill="background1" w:themeFillShade="D9"/>
            <w:vAlign w:val="center"/>
          </w:tcPr>
          <w:p w14:paraId="1C32078B" w14:textId="77777777" w:rsidR="00E91269" w:rsidRPr="00B10E25" w:rsidRDefault="00E91269" w:rsidP="00314CB6">
            <w:pPr>
              <w:spacing w:before="120" w:after="120" w:line="252" w:lineRule="auto"/>
              <w:ind w:right="812"/>
              <w:jc w:val="center"/>
              <w:rPr>
                <w:rFonts w:asciiTheme="minorHAnsi" w:eastAsia="Calibri" w:hAnsiTheme="minorHAnsi" w:cstheme="minorHAnsi"/>
                <w:b/>
              </w:rPr>
            </w:pPr>
            <w:r w:rsidRPr="00B10E25">
              <w:rPr>
                <w:rFonts w:asciiTheme="minorHAnsi" w:eastAsia="Calibri" w:hAnsiTheme="minorHAnsi" w:cstheme="minorHAnsi"/>
                <w:b/>
              </w:rPr>
              <w:t>Nombre de jours de prestation/an</w:t>
            </w:r>
          </w:p>
        </w:tc>
      </w:tr>
      <w:tr w:rsidR="00E91269" w:rsidRPr="00B10E25" w14:paraId="03BB6E6E" w14:textId="77777777" w:rsidTr="00DB7F99">
        <w:trPr>
          <w:jc w:val="center"/>
        </w:trPr>
        <w:tc>
          <w:tcPr>
            <w:tcW w:w="14991" w:type="dxa"/>
            <w:shd w:val="clear" w:color="auto" w:fill="auto"/>
          </w:tcPr>
          <w:p w14:paraId="683202EC" w14:textId="3417F487" w:rsidR="00E91269" w:rsidRPr="00B10E25" w:rsidRDefault="00E91269" w:rsidP="00467F24">
            <w:pPr>
              <w:spacing w:before="120" w:after="120" w:line="252" w:lineRule="auto"/>
              <w:jc w:val="both"/>
              <w:rPr>
                <w:rFonts w:asciiTheme="minorHAnsi" w:eastAsia="Calibri" w:hAnsiTheme="minorHAnsi" w:cstheme="minorHAnsi"/>
              </w:rPr>
            </w:pPr>
          </w:p>
        </w:tc>
        <w:tc>
          <w:tcPr>
            <w:tcW w:w="14991" w:type="dxa"/>
            <w:shd w:val="clear" w:color="auto" w:fill="auto"/>
          </w:tcPr>
          <w:p w14:paraId="61A70C2C" w14:textId="77777777" w:rsidR="00E91269" w:rsidRPr="00B10E25" w:rsidRDefault="00E91269" w:rsidP="00467F24">
            <w:pPr>
              <w:spacing w:before="120" w:after="120" w:line="252" w:lineRule="auto"/>
              <w:jc w:val="both"/>
              <w:rPr>
                <w:rFonts w:asciiTheme="minorHAnsi" w:eastAsia="Calibri" w:hAnsiTheme="minorHAnsi" w:cstheme="minorHAnsi"/>
              </w:rPr>
            </w:pPr>
          </w:p>
        </w:tc>
        <w:tc>
          <w:tcPr>
            <w:tcW w:w="14991" w:type="dxa"/>
            <w:shd w:val="clear" w:color="auto" w:fill="auto"/>
          </w:tcPr>
          <w:p w14:paraId="608AD829" w14:textId="77777777" w:rsidR="00E91269" w:rsidRPr="00B10E25" w:rsidRDefault="00E91269" w:rsidP="00467F24">
            <w:pPr>
              <w:spacing w:before="120" w:after="120" w:line="252" w:lineRule="auto"/>
              <w:jc w:val="both"/>
              <w:rPr>
                <w:rFonts w:asciiTheme="minorHAnsi" w:eastAsia="Calibri" w:hAnsiTheme="minorHAnsi" w:cstheme="minorHAnsi"/>
              </w:rPr>
            </w:pPr>
          </w:p>
        </w:tc>
        <w:tc>
          <w:tcPr>
            <w:tcW w:w="14991" w:type="dxa"/>
            <w:shd w:val="clear" w:color="auto" w:fill="auto"/>
          </w:tcPr>
          <w:p w14:paraId="4993977A" w14:textId="77777777" w:rsidR="00E91269" w:rsidRPr="00B10E25" w:rsidRDefault="00E91269" w:rsidP="00467F24">
            <w:pPr>
              <w:spacing w:before="120" w:after="120" w:line="252" w:lineRule="auto"/>
              <w:jc w:val="both"/>
              <w:rPr>
                <w:rFonts w:asciiTheme="minorHAnsi" w:eastAsia="Calibri" w:hAnsiTheme="minorHAnsi" w:cstheme="minorHAnsi"/>
              </w:rPr>
            </w:pPr>
          </w:p>
        </w:tc>
        <w:tc>
          <w:tcPr>
            <w:tcW w:w="14991" w:type="dxa"/>
            <w:shd w:val="clear" w:color="auto" w:fill="auto"/>
          </w:tcPr>
          <w:p w14:paraId="3E270374" w14:textId="77777777" w:rsidR="00E91269" w:rsidRPr="00B10E25" w:rsidRDefault="00E91269" w:rsidP="00467F24">
            <w:pPr>
              <w:spacing w:before="120" w:after="120" w:line="252" w:lineRule="auto"/>
              <w:jc w:val="both"/>
              <w:rPr>
                <w:rFonts w:asciiTheme="minorHAnsi" w:eastAsia="Calibri" w:hAnsiTheme="minorHAnsi" w:cstheme="minorHAnsi"/>
              </w:rPr>
            </w:pPr>
          </w:p>
        </w:tc>
        <w:tc>
          <w:tcPr>
            <w:tcW w:w="14991" w:type="dxa"/>
            <w:shd w:val="clear" w:color="auto" w:fill="auto"/>
          </w:tcPr>
          <w:p w14:paraId="79BC54B3" w14:textId="77777777" w:rsidR="00E91269" w:rsidRPr="00B10E25" w:rsidRDefault="00E91269" w:rsidP="00467F24">
            <w:pPr>
              <w:spacing w:before="120" w:after="120" w:line="252" w:lineRule="auto"/>
              <w:jc w:val="both"/>
              <w:rPr>
                <w:rFonts w:asciiTheme="minorHAnsi" w:eastAsia="Calibri" w:hAnsiTheme="minorHAnsi" w:cstheme="minorHAnsi"/>
              </w:rPr>
            </w:pPr>
          </w:p>
        </w:tc>
        <w:tc>
          <w:tcPr>
            <w:tcW w:w="14991" w:type="dxa"/>
            <w:shd w:val="clear" w:color="auto" w:fill="auto"/>
          </w:tcPr>
          <w:p w14:paraId="490A55E1" w14:textId="77777777" w:rsidR="00E91269" w:rsidRPr="00B10E25" w:rsidRDefault="00E91269" w:rsidP="00467F24">
            <w:pPr>
              <w:spacing w:before="120" w:after="120" w:line="252" w:lineRule="auto"/>
              <w:jc w:val="both"/>
              <w:rPr>
                <w:rFonts w:asciiTheme="minorHAnsi" w:eastAsia="Calibri" w:hAnsiTheme="minorHAnsi" w:cstheme="minorHAnsi"/>
              </w:rPr>
            </w:pPr>
          </w:p>
        </w:tc>
        <w:tc>
          <w:tcPr>
            <w:tcW w:w="14991" w:type="dxa"/>
            <w:shd w:val="clear" w:color="auto" w:fill="auto"/>
          </w:tcPr>
          <w:p w14:paraId="2C8D8682" w14:textId="77777777" w:rsidR="00E91269" w:rsidRPr="00B10E25" w:rsidRDefault="00E91269" w:rsidP="00467F24">
            <w:pPr>
              <w:spacing w:before="120" w:after="120" w:line="252" w:lineRule="auto"/>
              <w:jc w:val="both"/>
              <w:rPr>
                <w:rFonts w:asciiTheme="minorHAnsi" w:eastAsia="Calibri" w:hAnsiTheme="minorHAnsi" w:cstheme="minorHAnsi"/>
              </w:rPr>
            </w:pPr>
          </w:p>
        </w:tc>
        <w:tc>
          <w:tcPr>
            <w:tcW w:w="14991" w:type="dxa"/>
            <w:shd w:val="clear" w:color="auto" w:fill="auto"/>
          </w:tcPr>
          <w:p w14:paraId="4C6E0709" w14:textId="77777777" w:rsidR="00E91269" w:rsidRPr="00B10E25" w:rsidRDefault="00E91269" w:rsidP="00467F24">
            <w:pPr>
              <w:spacing w:before="120" w:after="120" w:line="252" w:lineRule="auto"/>
              <w:jc w:val="both"/>
              <w:rPr>
                <w:rFonts w:asciiTheme="minorHAnsi" w:eastAsia="Calibri" w:hAnsiTheme="minorHAnsi" w:cstheme="minorHAnsi"/>
              </w:rPr>
            </w:pPr>
          </w:p>
        </w:tc>
        <w:tc>
          <w:tcPr>
            <w:tcW w:w="14991" w:type="dxa"/>
            <w:shd w:val="clear" w:color="auto" w:fill="auto"/>
          </w:tcPr>
          <w:p w14:paraId="3410CDFF" w14:textId="77777777" w:rsidR="00E91269" w:rsidRPr="00B10E25" w:rsidRDefault="00E91269" w:rsidP="00467F24">
            <w:pPr>
              <w:spacing w:before="120" w:after="120" w:line="252" w:lineRule="auto"/>
              <w:jc w:val="both"/>
              <w:rPr>
                <w:rFonts w:asciiTheme="minorHAnsi" w:eastAsia="Calibri" w:hAnsiTheme="minorHAnsi" w:cstheme="minorHAnsi"/>
              </w:rPr>
            </w:pPr>
          </w:p>
        </w:tc>
      </w:tr>
    </w:tbl>
    <w:p w14:paraId="48882DAE" w14:textId="77777777" w:rsidR="00E91269" w:rsidRPr="00B10E25" w:rsidRDefault="00E91269" w:rsidP="00467F24">
      <w:pPr>
        <w:spacing w:before="120" w:after="120" w:line="252" w:lineRule="auto"/>
        <w:jc w:val="both"/>
        <w:rPr>
          <w:rFonts w:asciiTheme="minorHAnsi" w:hAnsiTheme="minorHAnsi" w:cstheme="minorHAnsi"/>
        </w:rPr>
      </w:pP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5"/>
        <w:gridCol w:w="2816"/>
        <w:gridCol w:w="2816"/>
        <w:gridCol w:w="2816"/>
        <w:gridCol w:w="3763"/>
      </w:tblGrid>
      <w:tr w:rsidR="00E91269" w:rsidRPr="00B10E25" w14:paraId="4D2F21C9" w14:textId="77777777" w:rsidTr="00A43855">
        <w:trPr>
          <w:jc w:val="center"/>
        </w:trPr>
        <w:tc>
          <w:tcPr>
            <w:tcW w:w="15026" w:type="dxa"/>
            <w:gridSpan w:val="5"/>
            <w:tcBorders>
              <w:bottom w:val="single" w:sz="4" w:space="0" w:color="auto"/>
            </w:tcBorders>
            <w:shd w:val="clear" w:color="auto" w:fill="BFBFBF" w:themeFill="background1" w:themeFillShade="BF"/>
          </w:tcPr>
          <w:p w14:paraId="2B4D3D23" w14:textId="77777777" w:rsidR="00E91269" w:rsidRPr="00B10E25" w:rsidRDefault="00E91269" w:rsidP="00467F24">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Soumissionnaire</w:t>
            </w:r>
          </w:p>
        </w:tc>
      </w:tr>
      <w:tr w:rsidR="00E91269" w:rsidRPr="00B10E25" w14:paraId="771E6D91" w14:textId="77777777" w:rsidTr="00A43855">
        <w:trPr>
          <w:jc w:val="center"/>
        </w:trPr>
        <w:tc>
          <w:tcPr>
            <w:tcW w:w="15026" w:type="dxa"/>
            <w:shd w:val="clear" w:color="auto" w:fill="D9D9D9" w:themeFill="background1" w:themeFillShade="D9"/>
            <w:vAlign w:val="center"/>
          </w:tcPr>
          <w:p w14:paraId="242FED18" w14:textId="77777777" w:rsidR="00E91269" w:rsidRPr="00B10E25" w:rsidRDefault="00E91269" w:rsidP="00314CB6">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Volume horaire de travail estimé (nombre d’heures/an)</w:t>
            </w:r>
          </w:p>
        </w:tc>
        <w:tc>
          <w:tcPr>
            <w:tcW w:w="15026" w:type="dxa"/>
            <w:shd w:val="clear" w:color="auto" w:fill="D9D9D9" w:themeFill="background1" w:themeFillShade="D9"/>
            <w:vAlign w:val="center"/>
          </w:tcPr>
          <w:p w14:paraId="5DA779B9" w14:textId="77777777" w:rsidR="00E91269" w:rsidRPr="00B10E25" w:rsidRDefault="00E91269" w:rsidP="00314CB6">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Cadences (en m</w:t>
            </w:r>
            <w:r w:rsidRPr="00B10E25">
              <w:rPr>
                <w:rFonts w:asciiTheme="minorHAnsi" w:eastAsia="Calibri" w:hAnsiTheme="minorHAnsi" w:cstheme="minorHAnsi"/>
                <w:b/>
                <w:vertAlign w:val="superscript"/>
              </w:rPr>
              <w:t>2</w:t>
            </w:r>
            <w:r w:rsidRPr="00B10E25">
              <w:rPr>
                <w:rFonts w:asciiTheme="minorHAnsi" w:eastAsia="Calibri" w:hAnsiTheme="minorHAnsi" w:cstheme="minorHAnsi"/>
                <w:b/>
              </w:rPr>
              <w:t>/h/personnes)</w:t>
            </w:r>
          </w:p>
        </w:tc>
        <w:tc>
          <w:tcPr>
            <w:tcW w:w="15026" w:type="dxa"/>
            <w:shd w:val="clear" w:color="auto" w:fill="D9D9D9" w:themeFill="background1" w:themeFillShade="D9"/>
            <w:vAlign w:val="center"/>
          </w:tcPr>
          <w:p w14:paraId="7CF59D66" w14:textId="77777777" w:rsidR="00E91269" w:rsidRPr="00B10E25" w:rsidRDefault="00E91269" w:rsidP="00314CB6">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Nombre de personnes prévues pour réaliser le MP</w:t>
            </w:r>
          </w:p>
        </w:tc>
        <w:tc>
          <w:tcPr>
            <w:tcW w:w="15026" w:type="dxa"/>
            <w:shd w:val="clear" w:color="auto" w:fill="D9D9D9" w:themeFill="background1" w:themeFillShade="D9"/>
            <w:vAlign w:val="center"/>
          </w:tcPr>
          <w:p w14:paraId="75A4412C" w14:textId="77777777" w:rsidR="00E91269" w:rsidRPr="00B10E25" w:rsidRDefault="00E91269" w:rsidP="00314CB6">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Prix de revient de la main d’œuvre unitaire</w:t>
            </w:r>
          </w:p>
        </w:tc>
        <w:tc>
          <w:tcPr>
            <w:tcW w:w="15026" w:type="dxa"/>
            <w:shd w:val="clear" w:color="auto" w:fill="D9D9D9" w:themeFill="background1" w:themeFillShade="D9"/>
            <w:vAlign w:val="center"/>
          </w:tcPr>
          <w:p w14:paraId="39651D36" w14:textId="77777777" w:rsidR="00E91269" w:rsidRPr="00B10E25" w:rsidRDefault="00E91269" w:rsidP="009D1FA7">
            <w:pPr>
              <w:spacing w:before="120" w:after="120" w:line="252" w:lineRule="auto"/>
              <w:ind w:right="753"/>
              <w:jc w:val="center"/>
              <w:rPr>
                <w:rFonts w:asciiTheme="minorHAnsi" w:eastAsia="Calibri" w:hAnsiTheme="minorHAnsi" w:cstheme="minorHAnsi"/>
                <w:b/>
              </w:rPr>
            </w:pPr>
            <w:r w:rsidRPr="00B10E25">
              <w:rPr>
                <w:rFonts w:asciiTheme="minorHAnsi" w:eastAsia="Calibri" w:hAnsiTheme="minorHAnsi" w:cstheme="minorHAnsi"/>
                <w:b/>
              </w:rPr>
              <w:t>Prix horaire (HTVA)</w:t>
            </w:r>
          </w:p>
        </w:tc>
      </w:tr>
      <w:tr w:rsidR="00E91269" w:rsidRPr="00B10E25" w14:paraId="723649D3" w14:textId="77777777" w:rsidTr="00A43855">
        <w:trPr>
          <w:jc w:val="center"/>
        </w:trPr>
        <w:tc>
          <w:tcPr>
            <w:tcW w:w="15026" w:type="dxa"/>
            <w:shd w:val="clear" w:color="auto" w:fill="auto"/>
          </w:tcPr>
          <w:p w14:paraId="2C9FE4C1" w14:textId="7CFC91D8" w:rsidR="00E91269" w:rsidRPr="00B10E25" w:rsidRDefault="00E91269" w:rsidP="00467F24">
            <w:pPr>
              <w:spacing w:before="120" w:after="120" w:line="252" w:lineRule="auto"/>
              <w:jc w:val="both"/>
              <w:rPr>
                <w:rFonts w:asciiTheme="minorHAnsi" w:eastAsia="Calibri" w:hAnsiTheme="minorHAnsi" w:cstheme="minorHAnsi"/>
              </w:rPr>
            </w:pPr>
          </w:p>
        </w:tc>
        <w:tc>
          <w:tcPr>
            <w:tcW w:w="15026" w:type="dxa"/>
            <w:shd w:val="clear" w:color="auto" w:fill="auto"/>
          </w:tcPr>
          <w:p w14:paraId="0D177BAF" w14:textId="77777777" w:rsidR="00E91269" w:rsidRPr="00B10E25" w:rsidRDefault="00E91269" w:rsidP="00467F24">
            <w:pPr>
              <w:spacing w:before="120" w:after="120" w:line="252" w:lineRule="auto"/>
              <w:jc w:val="both"/>
              <w:rPr>
                <w:rFonts w:asciiTheme="minorHAnsi" w:eastAsia="Calibri" w:hAnsiTheme="minorHAnsi" w:cstheme="minorHAnsi"/>
              </w:rPr>
            </w:pPr>
          </w:p>
        </w:tc>
        <w:tc>
          <w:tcPr>
            <w:tcW w:w="15026" w:type="dxa"/>
            <w:shd w:val="clear" w:color="auto" w:fill="auto"/>
          </w:tcPr>
          <w:p w14:paraId="58F0AB8F" w14:textId="77777777" w:rsidR="00E91269" w:rsidRPr="00B10E25" w:rsidRDefault="00E91269" w:rsidP="00467F24">
            <w:pPr>
              <w:spacing w:before="120" w:after="120" w:line="252" w:lineRule="auto"/>
              <w:jc w:val="both"/>
              <w:rPr>
                <w:rFonts w:asciiTheme="minorHAnsi" w:eastAsia="Calibri" w:hAnsiTheme="minorHAnsi" w:cstheme="minorHAnsi"/>
              </w:rPr>
            </w:pPr>
          </w:p>
        </w:tc>
        <w:tc>
          <w:tcPr>
            <w:tcW w:w="15026" w:type="dxa"/>
            <w:shd w:val="clear" w:color="auto" w:fill="auto"/>
          </w:tcPr>
          <w:p w14:paraId="23F275A0" w14:textId="77777777" w:rsidR="00E91269" w:rsidRPr="00B10E25" w:rsidRDefault="00E91269" w:rsidP="00467F24">
            <w:pPr>
              <w:spacing w:before="120" w:after="120" w:line="252" w:lineRule="auto"/>
              <w:jc w:val="both"/>
              <w:rPr>
                <w:rFonts w:asciiTheme="minorHAnsi" w:eastAsia="Calibri" w:hAnsiTheme="minorHAnsi" w:cstheme="minorHAnsi"/>
              </w:rPr>
            </w:pPr>
          </w:p>
        </w:tc>
        <w:tc>
          <w:tcPr>
            <w:tcW w:w="15026" w:type="dxa"/>
            <w:shd w:val="clear" w:color="auto" w:fill="auto"/>
          </w:tcPr>
          <w:p w14:paraId="27974B73" w14:textId="77777777" w:rsidR="00E91269" w:rsidRPr="00B10E25" w:rsidRDefault="00E91269" w:rsidP="00467F24">
            <w:pPr>
              <w:spacing w:before="120" w:after="120" w:line="252" w:lineRule="auto"/>
              <w:jc w:val="both"/>
              <w:rPr>
                <w:rFonts w:asciiTheme="minorHAnsi" w:eastAsia="Calibri" w:hAnsiTheme="minorHAnsi" w:cstheme="minorHAnsi"/>
              </w:rPr>
            </w:pPr>
          </w:p>
        </w:tc>
      </w:tr>
    </w:tbl>
    <w:p w14:paraId="27BB15B2" w14:textId="77777777" w:rsidR="00E91269" w:rsidRPr="00B10E25" w:rsidRDefault="00E91269" w:rsidP="00467F24">
      <w:pPr>
        <w:spacing w:before="120" w:after="120" w:line="252" w:lineRule="auto"/>
        <w:jc w:val="both"/>
        <w:rPr>
          <w:rFonts w:asciiTheme="minorHAnsi" w:hAnsiTheme="minorHAnsi" w:cstheme="minorHAnsi"/>
        </w:rPr>
      </w:pPr>
    </w:p>
    <w:p w14:paraId="4EAAF53A" w14:textId="77C7C073" w:rsidR="00B24430" w:rsidRPr="00B10E25" w:rsidRDefault="00B24430" w:rsidP="00467F24">
      <w:pPr>
        <w:spacing w:before="120" w:after="120" w:line="252" w:lineRule="auto"/>
        <w:jc w:val="both"/>
        <w:rPr>
          <w:rFonts w:asciiTheme="minorHAnsi" w:hAnsiTheme="minorHAnsi" w:cstheme="minorHAnsi"/>
          <w:b/>
          <w:u w:val="single"/>
        </w:rPr>
      </w:pPr>
      <w:r w:rsidRPr="00B10E25">
        <w:rPr>
          <w:rFonts w:asciiTheme="minorHAnsi" w:hAnsiTheme="minorHAnsi" w:cstheme="minorHAnsi"/>
          <w:b/>
          <w:u w:val="single"/>
        </w:rPr>
        <w:t xml:space="preserve">Pour le poste </w:t>
      </w:r>
      <w:proofErr w:type="spellStart"/>
      <w:r w:rsidRPr="00B10E25">
        <w:rPr>
          <w:rFonts w:asciiTheme="minorHAnsi" w:hAnsiTheme="minorHAnsi" w:cstheme="minorHAnsi"/>
          <w:b/>
          <w:u w:val="single"/>
        </w:rPr>
        <w:t>n°</w:t>
      </w:r>
      <w:r w:rsidRPr="00B10E25">
        <w:rPr>
          <w:rFonts w:asciiTheme="minorHAnsi" w:hAnsiTheme="minorHAnsi" w:cstheme="minorHAnsi"/>
          <w:b/>
          <w:highlight w:val="yellow"/>
          <w:u w:val="single"/>
        </w:rPr>
        <w:t>XX</w:t>
      </w:r>
      <w:proofErr w:type="spellEnd"/>
      <w:r w:rsidRPr="00B10E25">
        <w:rPr>
          <w:rFonts w:asciiTheme="minorHAnsi" w:hAnsiTheme="minorHAnsi" w:cstheme="minorHAnsi"/>
          <w:b/>
          <w:u w:val="single"/>
        </w:rPr>
        <w:t>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1324"/>
        <w:gridCol w:w="1598"/>
        <w:gridCol w:w="1632"/>
        <w:gridCol w:w="1251"/>
        <w:gridCol w:w="1324"/>
        <w:gridCol w:w="1598"/>
        <w:gridCol w:w="1631"/>
        <w:gridCol w:w="1630"/>
        <w:gridCol w:w="1911"/>
      </w:tblGrid>
      <w:tr w:rsidR="00E91269" w:rsidRPr="00B10E25" w14:paraId="6E435127" w14:textId="77777777" w:rsidTr="00A43855">
        <w:trPr>
          <w:jc w:val="center"/>
        </w:trPr>
        <w:tc>
          <w:tcPr>
            <w:tcW w:w="14991" w:type="dxa"/>
            <w:gridSpan w:val="10"/>
            <w:tcBorders>
              <w:bottom w:val="single" w:sz="4" w:space="0" w:color="auto"/>
            </w:tcBorders>
            <w:shd w:val="clear" w:color="auto" w:fill="BFBFBF" w:themeFill="background1" w:themeFillShade="BF"/>
          </w:tcPr>
          <w:p w14:paraId="0F8EA457" w14:textId="2F8EF7B9" w:rsidR="00E91269" w:rsidRPr="00B10E25" w:rsidRDefault="00771B5A" w:rsidP="009D1FA7">
            <w:pPr>
              <w:spacing w:before="120" w:after="120" w:line="252" w:lineRule="auto"/>
              <w:ind w:right="858"/>
              <w:jc w:val="center"/>
              <w:rPr>
                <w:rFonts w:asciiTheme="minorHAnsi" w:eastAsia="Calibri" w:hAnsiTheme="minorHAnsi" w:cstheme="minorHAnsi"/>
                <w:b/>
              </w:rPr>
            </w:pPr>
            <w:r w:rsidRPr="00B10E25">
              <w:rPr>
                <w:rFonts w:asciiTheme="minorHAnsi" w:eastAsia="Calibri" w:hAnsiTheme="minorHAnsi" w:cstheme="minorHAnsi"/>
                <w:b/>
              </w:rPr>
              <w:t>A</w:t>
            </w:r>
            <w:r w:rsidR="00E91269" w:rsidRPr="00B10E25">
              <w:rPr>
                <w:rFonts w:asciiTheme="minorHAnsi" w:eastAsia="Calibri" w:hAnsiTheme="minorHAnsi" w:cstheme="minorHAnsi"/>
                <w:b/>
              </w:rPr>
              <w:t>djudicateur</w:t>
            </w:r>
          </w:p>
        </w:tc>
      </w:tr>
      <w:tr w:rsidR="00E91269" w:rsidRPr="00B10E25" w14:paraId="0EA141D8" w14:textId="77777777" w:rsidTr="00A43855">
        <w:trPr>
          <w:jc w:val="center"/>
        </w:trPr>
        <w:tc>
          <w:tcPr>
            <w:tcW w:w="14991" w:type="dxa"/>
            <w:shd w:val="clear" w:color="auto" w:fill="D9D9D9" w:themeFill="background1" w:themeFillShade="D9"/>
            <w:vAlign w:val="center"/>
          </w:tcPr>
          <w:p w14:paraId="278D442C" w14:textId="77777777" w:rsidR="00E91269" w:rsidRPr="00B10E25" w:rsidRDefault="00E91269" w:rsidP="00314CB6">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N° du site</w:t>
            </w:r>
          </w:p>
        </w:tc>
        <w:tc>
          <w:tcPr>
            <w:tcW w:w="14991" w:type="dxa"/>
            <w:shd w:val="clear" w:color="auto" w:fill="D9D9D9" w:themeFill="background1" w:themeFillShade="D9"/>
            <w:vAlign w:val="center"/>
          </w:tcPr>
          <w:p w14:paraId="717D2153" w14:textId="77777777" w:rsidR="00E91269" w:rsidRPr="00B10E25" w:rsidRDefault="00E91269" w:rsidP="00314CB6">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Libellé du Site</w:t>
            </w:r>
          </w:p>
        </w:tc>
        <w:tc>
          <w:tcPr>
            <w:tcW w:w="14991" w:type="dxa"/>
            <w:shd w:val="clear" w:color="auto" w:fill="D9D9D9" w:themeFill="background1" w:themeFillShade="D9"/>
            <w:vAlign w:val="center"/>
          </w:tcPr>
          <w:p w14:paraId="68746915" w14:textId="77777777" w:rsidR="00E91269" w:rsidRPr="00B10E25" w:rsidRDefault="00E91269" w:rsidP="00314CB6">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Superficie (en m²)</w:t>
            </w:r>
          </w:p>
        </w:tc>
        <w:tc>
          <w:tcPr>
            <w:tcW w:w="14991" w:type="dxa"/>
            <w:shd w:val="clear" w:color="auto" w:fill="D9D9D9" w:themeFill="background1" w:themeFillShade="D9"/>
            <w:vAlign w:val="center"/>
          </w:tcPr>
          <w:p w14:paraId="54F03540" w14:textId="77777777" w:rsidR="00E91269" w:rsidRPr="00B10E25" w:rsidRDefault="00E91269" w:rsidP="00314CB6">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Nombre de personnes occupant le site</w:t>
            </w:r>
          </w:p>
        </w:tc>
        <w:tc>
          <w:tcPr>
            <w:tcW w:w="14991" w:type="dxa"/>
            <w:shd w:val="clear" w:color="auto" w:fill="D9D9D9" w:themeFill="background1" w:themeFillShade="D9"/>
            <w:vAlign w:val="center"/>
          </w:tcPr>
          <w:p w14:paraId="1E37C44D" w14:textId="77777777" w:rsidR="00E91269" w:rsidRPr="00B10E25" w:rsidRDefault="00E91269" w:rsidP="00314CB6">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N° du poste</w:t>
            </w:r>
          </w:p>
        </w:tc>
        <w:tc>
          <w:tcPr>
            <w:tcW w:w="14991" w:type="dxa"/>
            <w:shd w:val="clear" w:color="auto" w:fill="D9D9D9" w:themeFill="background1" w:themeFillShade="D9"/>
            <w:vAlign w:val="center"/>
          </w:tcPr>
          <w:p w14:paraId="5C726E9A" w14:textId="77777777" w:rsidR="00E91269" w:rsidRPr="00B10E25" w:rsidRDefault="00E91269" w:rsidP="00314CB6">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Libellé du poste</w:t>
            </w:r>
          </w:p>
        </w:tc>
        <w:tc>
          <w:tcPr>
            <w:tcW w:w="14991" w:type="dxa"/>
            <w:shd w:val="clear" w:color="auto" w:fill="D9D9D9" w:themeFill="background1" w:themeFillShade="D9"/>
            <w:vAlign w:val="center"/>
          </w:tcPr>
          <w:p w14:paraId="2D09DF5D" w14:textId="77777777" w:rsidR="00E91269" w:rsidRPr="00B10E25" w:rsidRDefault="00E91269" w:rsidP="00314CB6">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Superficie (en m²)</w:t>
            </w:r>
          </w:p>
        </w:tc>
        <w:tc>
          <w:tcPr>
            <w:tcW w:w="14991" w:type="dxa"/>
            <w:shd w:val="clear" w:color="auto" w:fill="D9D9D9" w:themeFill="background1" w:themeFillShade="D9"/>
            <w:vAlign w:val="center"/>
          </w:tcPr>
          <w:p w14:paraId="6ECACF52" w14:textId="77777777" w:rsidR="00E91269" w:rsidRPr="00B10E25" w:rsidRDefault="00E91269" w:rsidP="00314CB6">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Jours de prestation</w:t>
            </w:r>
          </w:p>
        </w:tc>
        <w:tc>
          <w:tcPr>
            <w:tcW w:w="14991" w:type="dxa"/>
            <w:shd w:val="clear" w:color="auto" w:fill="D9D9D9" w:themeFill="background1" w:themeFillShade="D9"/>
            <w:vAlign w:val="center"/>
          </w:tcPr>
          <w:p w14:paraId="75806323" w14:textId="77777777" w:rsidR="00E91269" w:rsidRPr="00B10E25" w:rsidRDefault="00E91269" w:rsidP="00314CB6">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Plage horaire de Prestation</w:t>
            </w:r>
          </w:p>
        </w:tc>
        <w:tc>
          <w:tcPr>
            <w:tcW w:w="14991" w:type="dxa"/>
            <w:shd w:val="clear" w:color="auto" w:fill="D9D9D9" w:themeFill="background1" w:themeFillShade="D9"/>
            <w:vAlign w:val="center"/>
          </w:tcPr>
          <w:p w14:paraId="59683AB6" w14:textId="77777777" w:rsidR="00E91269" w:rsidRPr="00B10E25" w:rsidRDefault="00E91269" w:rsidP="00314CB6">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Nombre de jours de prestation/an</w:t>
            </w:r>
          </w:p>
        </w:tc>
      </w:tr>
      <w:tr w:rsidR="00E91269" w:rsidRPr="00B10E25" w14:paraId="0E8E15E7" w14:textId="77777777" w:rsidTr="00A43855">
        <w:trPr>
          <w:jc w:val="center"/>
        </w:trPr>
        <w:tc>
          <w:tcPr>
            <w:tcW w:w="14991" w:type="dxa"/>
            <w:shd w:val="clear" w:color="auto" w:fill="auto"/>
          </w:tcPr>
          <w:p w14:paraId="3561580F" w14:textId="2F40A4DF" w:rsidR="00E91269" w:rsidRPr="00B10E25" w:rsidRDefault="00E91269" w:rsidP="00467F24">
            <w:pPr>
              <w:spacing w:before="120" w:after="120" w:line="252" w:lineRule="auto"/>
              <w:jc w:val="both"/>
              <w:rPr>
                <w:rFonts w:asciiTheme="minorHAnsi" w:eastAsia="Calibri" w:hAnsiTheme="minorHAnsi" w:cstheme="minorHAnsi"/>
              </w:rPr>
            </w:pPr>
          </w:p>
        </w:tc>
        <w:tc>
          <w:tcPr>
            <w:tcW w:w="14991" w:type="dxa"/>
            <w:shd w:val="clear" w:color="auto" w:fill="auto"/>
          </w:tcPr>
          <w:p w14:paraId="727C085E" w14:textId="77777777" w:rsidR="00E91269" w:rsidRPr="00B10E25" w:rsidRDefault="00E91269" w:rsidP="00467F24">
            <w:pPr>
              <w:spacing w:before="120" w:after="120" w:line="252" w:lineRule="auto"/>
              <w:jc w:val="both"/>
              <w:rPr>
                <w:rFonts w:asciiTheme="minorHAnsi" w:eastAsia="Calibri" w:hAnsiTheme="minorHAnsi" w:cstheme="minorHAnsi"/>
              </w:rPr>
            </w:pPr>
          </w:p>
        </w:tc>
        <w:tc>
          <w:tcPr>
            <w:tcW w:w="14991" w:type="dxa"/>
            <w:shd w:val="clear" w:color="auto" w:fill="auto"/>
          </w:tcPr>
          <w:p w14:paraId="1B5A04F2" w14:textId="77777777" w:rsidR="00E91269" w:rsidRPr="00B10E25" w:rsidRDefault="00E91269" w:rsidP="00467F24">
            <w:pPr>
              <w:spacing w:before="120" w:after="120" w:line="252" w:lineRule="auto"/>
              <w:jc w:val="both"/>
              <w:rPr>
                <w:rFonts w:asciiTheme="minorHAnsi" w:eastAsia="Calibri" w:hAnsiTheme="minorHAnsi" w:cstheme="minorHAnsi"/>
              </w:rPr>
            </w:pPr>
          </w:p>
        </w:tc>
        <w:tc>
          <w:tcPr>
            <w:tcW w:w="14991" w:type="dxa"/>
            <w:shd w:val="clear" w:color="auto" w:fill="auto"/>
          </w:tcPr>
          <w:p w14:paraId="677C890F" w14:textId="77777777" w:rsidR="00E91269" w:rsidRPr="00B10E25" w:rsidRDefault="00E91269" w:rsidP="00467F24">
            <w:pPr>
              <w:spacing w:before="120" w:after="120" w:line="252" w:lineRule="auto"/>
              <w:jc w:val="both"/>
              <w:rPr>
                <w:rFonts w:asciiTheme="minorHAnsi" w:eastAsia="Calibri" w:hAnsiTheme="minorHAnsi" w:cstheme="minorHAnsi"/>
              </w:rPr>
            </w:pPr>
          </w:p>
        </w:tc>
        <w:tc>
          <w:tcPr>
            <w:tcW w:w="14991" w:type="dxa"/>
            <w:shd w:val="clear" w:color="auto" w:fill="auto"/>
          </w:tcPr>
          <w:p w14:paraId="2FA2F9CA" w14:textId="77777777" w:rsidR="00E91269" w:rsidRPr="00B10E25" w:rsidRDefault="00E91269" w:rsidP="00467F24">
            <w:pPr>
              <w:spacing w:before="120" w:after="120" w:line="252" w:lineRule="auto"/>
              <w:jc w:val="both"/>
              <w:rPr>
                <w:rFonts w:asciiTheme="minorHAnsi" w:eastAsia="Calibri" w:hAnsiTheme="minorHAnsi" w:cstheme="minorHAnsi"/>
              </w:rPr>
            </w:pPr>
          </w:p>
        </w:tc>
        <w:tc>
          <w:tcPr>
            <w:tcW w:w="14991" w:type="dxa"/>
            <w:shd w:val="clear" w:color="auto" w:fill="auto"/>
          </w:tcPr>
          <w:p w14:paraId="1A557F18" w14:textId="77777777" w:rsidR="00E91269" w:rsidRPr="00B10E25" w:rsidRDefault="00E91269" w:rsidP="00467F24">
            <w:pPr>
              <w:spacing w:before="120" w:after="120" w:line="252" w:lineRule="auto"/>
              <w:jc w:val="both"/>
              <w:rPr>
                <w:rFonts w:asciiTheme="minorHAnsi" w:eastAsia="Calibri" w:hAnsiTheme="minorHAnsi" w:cstheme="minorHAnsi"/>
              </w:rPr>
            </w:pPr>
          </w:p>
        </w:tc>
        <w:tc>
          <w:tcPr>
            <w:tcW w:w="14991" w:type="dxa"/>
            <w:shd w:val="clear" w:color="auto" w:fill="auto"/>
          </w:tcPr>
          <w:p w14:paraId="5CF984D9" w14:textId="77777777" w:rsidR="00E91269" w:rsidRPr="00B10E25" w:rsidRDefault="00E91269" w:rsidP="00467F24">
            <w:pPr>
              <w:spacing w:before="120" w:after="120" w:line="252" w:lineRule="auto"/>
              <w:jc w:val="both"/>
              <w:rPr>
                <w:rFonts w:asciiTheme="minorHAnsi" w:eastAsia="Calibri" w:hAnsiTheme="minorHAnsi" w:cstheme="minorHAnsi"/>
              </w:rPr>
            </w:pPr>
          </w:p>
        </w:tc>
        <w:tc>
          <w:tcPr>
            <w:tcW w:w="14991" w:type="dxa"/>
            <w:shd w:val="clear" w:color="auto" w:fill="auto"/>
          </w:tcPr>
          <w:p w14:paraId="6B6A5D75" w14:textId="77777777" w:rsidR="00E91269" w:rsidRPr="00B10E25" w:rsidRDefault="00E91269" w:rsidP="00467F24">
            <w:pPr>
              <w:spacing w:before="120" w:after="120" w:line="252" w:lineRule="auto"/>
              <w:jc w:val="both"/>
              <w:rPr>
                <w:rFonts w:asciiTheme="minorHAnsi" w:eastAsia="Calibri" w:hAnsiTheme="minorHAnsi" w:cstheme="minorHAnsi"/>
              </w:rPr>
            </w:pPr>
          </w:p>
        </w:tc>
        <w:tc>
          <w:tcPr>
            <w:tcW w:w="14991" w:type="dxa"/>
            <w:shd w:val="clear" w:color="auto" w:fill="auto"/>
          </w:tcPr>
          <w:p w14:paraId="6A904F88" w14:textId="77777777" w:rsidR="00E91269" w:rsidRPr="00B10E25" w:rsidRDefault="00E91269" w:rsidP="00467F24">
            <w:pPr>
              <w:spacing w:before="120" w:after="120" w:line="252" w:lineRule="auto"/>
              <w:jc w:val="both"/>
              <w:rPr>
                <w:rFonts w:asciiTheme="minorHAnsi" w:eastAsia="Calibri" w:hAnsiTheme="minorHAnsi" w:cstheme="minorHAnsi"/>
              </w:rPr>
            </w:pPr>
          </w:p>
        </w:tc>
        <w:tc>
          <w:tcPr>
            <w:tcW w:w="14991" w:type="dxa"/>
            <w:shd w:val="clear" w:color="auto" w:fill="auto"/>
          </w:tcPr>
          <w:p w14:paraId="3D480254" w14:textId="77777777" w:rsidR="00E91269" w:rsidRPr="00B10E25" w:rsidRDefault="00E91269" w:rsidP="00467F24">
            <w:pPr>
              <w:spacing w:before="120" w:after="120" w:line="252" w:lineRule="auto"/>
              <w:jc w:val="both"/>
              <w:rPr>
                <w:rFonts w:asciiTheme="minorHAnsi" w:eastAsia="Calibri" w:hAnsiTheme="minorHAnsi" w:cstheme="minorHAnsi"/>
              </w:rPr>
            </w:pPr>
          </w:p>
        </w:tc>
      </w:tr>
    </w:tbl>
    <w:p w14:paraId="7BEAFA08" w14:textId="1F77114A" w:rsidR="00DB7F99" w:rsidRDefault="00DB7F99" w:rsidP="00467F24">
      <w:pPr>
        <w:spacing w:before="120" w:after="120" w:line="252" w:lineRule="auto"/>
        <w:jc w:val="both"/>
        <w:rPr>
          <w:rFonts w:asciiTheme="minorHAnsi" w:hAnsiTheme="minorHAnsi" w:cstheme="minorHAnsi"/>
        </w:rPr>
      </w:pPr>
    </w:p>
    <w:p w14:paraId="35DF1050" w14:textId="77777777" w:rsidR="00DB7F99" w:rsidRDefault="00DB7F99">
      <w:pPr>
        <w:rPr>
          <w:rFonts w:asciiTheme="minorHAnsi" w:hAnsiTheme="minorHAnsi" w:cstheme="minorHAnsi"/>
        </w:rPr>
      </w:pPr>
      <w:r>
        <w:rPr>
          <w:rFonts w:asciiTheme="minorHAnsi" w:hAnsiTheme="minorHAnsi" w:cstheme="minorHAnsi"/>
        </w:rPr>
        <w:br w:type="page"/>
      </w:r>
    </w:p>
    <w:p w14:paraId="532076B6" w14:textId="77777777" w:rsidR="00E91269" w:rsidRPr="00B10E25" w:rsidRDefault="00E91269" w:rsidP="00467F24">
      <w:pPr>
        <w:spacing w:before="120" w:after="120" w:line="252" w:lineRule="auto"/>
        <w:jc w:val="both"/>
        <w:rPr>
          <w:rFonts w:asciiTheme="minorHAnsi" w:hAnsiTheme="minorHAnsi" w:cstheme="minorHAnsi"/>
        </w:rPr>
      </w:pP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5"/>
        <w:gridCol w:w="2816"/>
        <w:gridCol w:w="2816"/>
        <w:gridCol w:w="2816"/>
        <w:gridCol w:w="3763"/>
      </w:tblGrid>
      <w:tr w:rsidR="00E91269" w:rsidRPr="00B10E25" w14:paraId="58AAA005" w14:textId="77777777" w:rsidTr="00DB7F99">
        <w:trPr>
          <w:jc w:val="center"/>
        </w:trPr>
        <w:tc>
          <w:tcPr>
            <w:tcW w:w="15026" w:type="dxa"/>
            <w:gridSpan w:val="5"/>
            <w:tcBorders>
              <w:bottom w:val="single" w:sz="4" w:space="0" w:color="auto"/>
            </w:tcBorders>
            <w:shd w:val="clear" w:color="auto" w:fill="BFBFBF" w:themeFill="background1" w:themeFillShade="BF"/>
          </w:tcPr>
          <w:p w14:paraId="0087112D" w14:textId="77777777" w:rsidR="00E91269" w:rsidRPr="00B10E25" w:rsidRDefault="00E91269" w:rsidP="00467F24">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Soumissionnaire</w:t>
            </w:r>
          </w:p>
        </w:tc>
      </w:tr>
      <w:tr w:rsidR="00E91269" w:rsidRPr="00B10E25" w14:paraId="32DA1EAC" w14:textId="77777777" w:rsidTr="00DB7F99">
        <w:trPr>
          <w:jc w:val="center"/>
        </w:trPr>
        <w:tc>
          <w:tcPr>
            <w:tcW w:w="15026" w:type="dxa"/>
            <w:shd w:val="clear" w:color="auto" w:fill="D9D9D9" w:themeFill="background1" w:themeFillShade="D9"/>
            <w:vAlign w:val="center"/>
          </w:tcPr>
          <w:p w14:paraId="24C9D442" w14:textId="77777777" w:rsidR="00E91269" w:rsidRPr="00B10E25" w:rsidRDefault="00E91269" w:rsidP="00314CB6">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Volume horaire de travail estimé (nombre d’heures/an)</w:t>
            </w:r>
          </w:p>
        </w:tc>
        <w:tc>
          <w:tcPr>
            <w:tcW w:w="15026" w:type="dxa"/>
            <w:shd w:val="clear" w:color="auto" w:fill="D9D9D9" w:themeFill="background1" w:themeFillShade="D9"/>
            <w:vAlign w:val="center"/>
          </w:tcPr>
          <w:p w14:paraId="6DE0B141" w14:textId="77777777" w:rsidR="00E91269" w:rsidRPr="00B10E25" w:rsidRDefault="00E91269" w:rsidP="00314CB6">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Cadences (en m</w:t>
            </w:r>
            <w:r w:rsidRPr="00B10E25">
              <w:rPr>
                <w:rFonts w:asciiTheme="minorHAnsi" w:eastAsia="Calibri" w:hAnsiTheme="minorHAnsi" w:cstheme="minorHAnsi"/>
                <w:b/>
                <w:vertAlign w:val="superscript"/>
              </w:rPr>
              <w:t>2</w:t>
            </w:r>
            <w:r w:rsidRPr="00B10E25">
              <w:rPr>
                <w:rFonts w:asciiTheme="minorHAnsi" w:eastAsia="Calibri" w:hAnsiTheme="minorHAnsi" w:cstheme="minorHAnsi"/>
                <w:b/>
              </w:rPr>
              <w:t>/h/personnes)</w:t>
            </w:r>
          </w:p>
        </w:tc>
        <w:tc>
          <w:tcPr>
            <w:tcW w:w="15026" w:type="dxa"/>
            <w:shd w:val="clear" w:color="auto" w:fill="D9D9D9" w:themeFill="background1" w:themeFillShade="D9"/>
            <w:vAlign w:val="center"/>
          </w:tcPr>
          <w:p w14:paraId="5FFCFD2D" w14:textId="77777777" w:rsidR="00E91269" w:rsidRPr="00B10E25" w:rsidRDefault="00E91269" w:rsidP="00314CB6">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Nombre de personnes prévues pour réaliser le MP</w:t>
            </w:r>
          </w:p>
        </w:tc>
        <w:tc>
          <w:tcPr>
            <w:tcW w:w="15026" w:type="dxa"/>
            <w:shd w:val="clear" w:color="auto" w:fill="D9D9D9" w:themeFill="background1" w:themeFillShade="D9"/>
            <w:vAlign w:val="center"/>
          </w:tcPr>
          <w:p w14:paraId="07899D37" w14:textId="77777777" w:rsidR="00E91269" w:rsidRPr="00B10E25" w:rsidRDefault="00E91269" w:rsidP="00314CB6">
            <w:pPr>
              <w:spacing w:before="120" w:after="120" w:line="252" w:lineRule="auto"/>
              <w:jc w:val="center"/>
              <w:rPr>
                <w:rFonts w:asciiTheme="minorHAnsi" w:eastAsia="Calibri" w:hAnsiTheme="minorHAnsi" w:cstheme="minorHAnsi"/>
                <w:b/>
              </w:rPr>
            </w:pPr>
            <w:r w:rsidRPr="00B10E25">
              <w:rPr>
                <w:rFonts w:asciiTheme="minorHAnsi" w:eastAsia="Calibri" w:hAnsiTheme="minorHAnsi" w:cstheme="minorHAnsi"/>
                <w:b/>
              </w:rPr>
              <w:t>Prix de revient de la main d’œuvre unitaire</w:t>
            </w:r>
          </w:p>
        </w:tc>
        <w:tc>
          <w:tcPr>
            <w:tcW w:w="15026" w:type="dxa"/>
            <w:shd w:val="clear" w:color="auto" w:fill="D9D9D9" w:themeFill="background1" w:themeFillShade="D9"/>
            <w:vAlign w:val="center"/>
          </w:tcPr>
          <w:p w14:paraId="4560EFBE" w14:textId="77777777" w:rsidR="00E91269" w:rsidRPr="00B10E25" w:rsidRDefault="00E91269" w:rsidP="009D1FA7">
            <w:pPr>
              <w:spacing w:before="120" w:after="120" w:line="252" w:lineRule="auto"/>
              <w:ind w:right="753"/>
              <w:jc w:val="center"/>
              <w:rPr>
                <w:rFonts w:asciiTheme="minorHAnsi" w:eastAsia="Calibri" w:hAnsiTheme="minorHAnsi" w:cstheme="minorHAnsi"/>
                <w:b/>
              </w:rPr>
            </w:pPr>
            <w:r w:rsidRPr="00B10E25">
              <w:rPr>
                <w:rFonts w:asciiTheme="minorHAnsi" w:eastAsia="Calibri" w:hAnsiTheme="minorHAnsi" w:cstheme="minorHAnsi"/>
                <w:b/>
              </w:rPr>
              <w:t>Prix horaire (HTVA)</w:t>
            </w:r>
          </w:p>
        </w:tc>
      </w:tr>
      <w:tr w:rsidR="00E91269" w:rsidRPr="00B10E25" w14:paraId="0B9422BB" w14:textId="77777777" w:rsidTr="00DB7F99">
        <w:trPr>
          <w:jc w:val="center"/>
        </w:trPr>
        <w:tc>
          <w:tcPr>
            <w:tcW w:w="15026" w:type="dxa"/>
            <w:shd w:val="clear" w:color="auto" w:fill="auto"/>
          </w:tcPr>
          <w:p w14:paraId="078BBAE5" w14:textId="25F288AF" w:rsidR="00446DBF" w:rsidRPr="00B10E25" w:rsidRDefault="00446DBF" w:rsidP="00467F24">
            <w:pPr>
              <w:spacing w:before="120" w:after="120" w:line="252" w:lineRule="auto"/>
              <w:jc w:val="both"/>
              <w:rPr>
                <w:rFonts w:asciiTheme="minorHAnsi" w:eastAsia="Calibri" w:hAnsiTheme="minorHAnsi" w:cstheme="minorHAnsi"/>
              </w:rPr>
            </w:pPr>
          </w:p>
          <w:p w14:paraId="168D8D87" w14:textId="77777777" w:rsidR="00E91269" w:rsidRPr="00B10E25" w:rsidRDefault="00E91269" w:rsidP="00467F24">
            <w:pPr>
              <w:spacing w:before="120" w:after="120" w:line="252" w:lineRule="auto"/>
              <w:jc w:val="both"/>
              <w:rPr>
                <w:rFonts w:asciiTheme="minorHAnsi" w:eastAsia="Calibri" w:hAnsiTheme="minorHAnsi" w:cstheme="minorHAnsi"/>
              </w:rPr>
            </w:pPr>
          </w:p>
        </w:tc>
        <w:tc>
          <w:tcPr>
            <w:tcW w:w="15026" w:type="dxa"/>
            <w:shd w:val="clear" w:color="auto" w:fill="auto"/>
          </w:tcPr>
          <w:p w14:paraId="4F7B3F92" w14:textId="77777777" w:rsidR="00E91269" w:rsidRPr="00B10E25" w:rsidRDefault="00E91269" w:rsidP="00467F24">
            <w:pPr>
              <w:spacing w:before="120" w:after="120" w:line="252" w:lineRule="auto"/>
              <w:jc w:val="both"/>
              <w:rPr>
                <w:rFonts w:asciiTheme="minorHAnsi" w:eastAsia="Calibri" w:hAnsiTheme="minorHAnsi" w:cstheme="minorHAnsi"/>
              </w:rPr>
            </w:pPr>
          </w:p>
        </w:tc>
        <w:tc>
          <w:tcPr>
            <w:tcW w:w="15026" w:type="dxa"/>
            <w:shd w:val="clear" w:color="auto" w:fill="auto"/>
          </w:tcPr>
          <w:p w14:paraId="4642A179" w14:textId="77777777" w:rsidR="00E91269" w:rsidRPr="00B10E25" w:rsidRDefault="00E91269" w:rsidP="00467F24">
            <w:pPr>
              <w:spacing w:before="120" w:after="120" w:line="252" w:lineRule="auto"/>
              <w:jc w:val="both"/>
              <w:rPr>
                <w:rFonts w:asciiTheme="minorHAnsi" w:eastAsia="Calibri" w:hAnsiTheme="minorHAnsi" w:cstheme="minorHAnsi"/>
              </w:rPr>
            </w:pPr>
          </w:p>
        </w:tc>
        <w:tc>
          <w:tcPr>
            <w:tcW w:w="15026" w:type="dxa"/>
            <w:shd w:val="clear" w:color="auto" w:fill="auto"/>
          </w:tcPr>
          <w:p w14:paraId="05398C35" w14:textId="77777777" w:rsidR="00E91269" w:rsidRPr="00B10E25" w:rsidRDefault="00E91269" w:rsidP="00467F24">
            <w:pPr>
              <w:spacing w:before="120" w:after="120" w:line="252" w:lineRule="auto"/>
              <w:jc w:val="both"/>
              <w:rPr>
                <w:rFonts w:asciiTheme="minorHAnsi" w:eastAsia="Calibri" w:hAnsiTheme="minorHAnsi" w:cstheme="minorHAnsi"/>
              </w:rPr>
            </w:pPr>
          </w:p>
        </w:tc>
        <w:tc>
          <w:tcPr>
            <w:tcW w:w="15026" w:type="dxa"/>
            <w:shd w:val="clear" w:color="auto" w:fill="auto"/>
          </w:tcPr>
          <w:p w14:paraId="0BC47A4A" w14:textId="77777777" w:rsidR="00E91269" w:rsidRPr="00B10E25" w:rsidRDefault="00E91269" w:rsidP="00467F24">
            <w:pPr>
              <w:spacing w:before="120" w:after="120" w:line="252" w:lineRule="auto"/>
              <w:jc w:val="both"/>
              <w:rPr>
                <w:rFonts w:asciiTheme="minorHAnsi" w:eastAsia="Calibri" w:hAnsiTheme="minorHAnsi" w:cstheme="minorHAnsi"/>
              </w:rPr>
            </w:pPr>
          </w:p>
        </w:tc>
      </w:tr>
    </w:tbl>
    <w:p w14:paraId="4D051C1A" w14:textId="7191EAA5" w:rsidR="00A63D02" w:rsidRPr="00B10E25" w:rsidRDefault="00A63D02" w:rsidP="00006C56">
      <w:pPr>
        <w:jc w:val="both"/>
        <w:rPr>
          <w:rFonts w:asciiTheme="minorHAnsi" w:hAnsiTheme="minorHAnsi" w:cstheme="minorHAnsi"/>
          <w:b/>
          <w:sz w:val="22"/>
          <w:szCs w:val="22"/>
          <w:u w:val="single"/>
        </w:rPr>
      </w:pPr>
    </w:p>
    <w:p w14:paraId="5A1C0534" w14:textId="77777777" w:rsidR="004C2C95" w:rsidRDefault="00A63D02">
      <w:pPr>
        <w:rPr>
          <w:rFonts w:asciiTheme="minorHAnsi" w:hAnsiTheme="minorHAnsi" w:cstheme="minorHAnsi"/>
          <w:b/>
          <w:sz w:val="22"/>
          <w:szCs w:val="22"/>
          <w:u w:val="single"/>
        </w:rPr>
      </w:pPr>
      <w:r w:rsidRPr="00B10E25">
        <w:rPr>
          <w:rFonts w:asciiTheme="minorHAnsi" w:hAnsiTheme="minorHAnsi" w:cstheme="minorHAnsi"/>
          <w:b/>
          <w:sz w:val="22"/>
          <w:szCs w:val="22"/>
          <w:u w:val="single"/>
        </w:rPr>
        <w:br w:type="page"/>
      </w:r>
    </w:p>
    <w:tbl>
      <w:tblPr>
        <w:tblStyle w:val="Grilledutableau"/>
        <w:tblW w:w="0" w:type="auto"/>
        <w:tblLook w:val="04A0" w:firstRow="1" w:lastRow="0" w:firstColumn="1" w:lastColumn="0" w:noHBand="0" w:noVBand="1"/>
      </w:tblPr>
      <w:tblGrid>
        <w:gridCol w:w="10201"/>
        <w:gridCol w:w="3793"/>
      </w:tblGrid>
      <w:tr w:rsidR="005D259C" w14:paraId="074D9C0A" w14:textId="77777777" w:rsidTr="00E43285">
        <w:tc>
          <w:tcPr>
            <w:tcW w:w="10201" w:type="dxa"/>
            <w:tcBorders>
              <w:bottom w:val="single" w:sz="4" w:space="0" w:color="auto"/>
            </w:tcBorders>
            <w:shd w:val="clear" w:color="auto" w:fill="BFBFBF" w:themeFill="background1" w:themeFillShade="BF"/>
          </w:tcPr>
          <w:p w14:paraId="06CCA11E" w14:textId="6EB75ABC" w:rsidR="005D259C" w:rsidRDefault="005D259C" w:rsidP="005D259C">
            <w:pPr>
              <w:rPr>
                <w:rFonts w:asciiTheme="minorHAnsi" w:hAnsiTheme="minorHAnsi" w:cstheme="minorHAnsi"/>
                <w:b/>
                <w:u w:val="single"/>
              </w:rPr>
            </w:pPr>
            <w:r w:rsidRPr="00B10E25">
              <w:rPr>
                <w:rFonts w:asciiTheme="minorHAnsi" w:hAnsiTheme="minorHAnsi" w:cstheme="minorHAnsi"/>
                <w:b/>
              </w:rPr>
              <w:lastRenderedPageBreak/>
              <w:t xml:space="preserve">Pour le bâtiment </w:t>
            </w:r>
            <w:r w:rsidRPr="00B10E25">
              <w:rPr>
                <w:rFonts w:asciiTheme="minorHAnsi" w:hAnsiTheme="minorHAnsi" w:cstheme="minorHAnsi"/>
                <w:b/>
                <w:highlight w:val="yellow"/>
              </w:rPr>
              <w:t>XX</w:t>
            </w:r>
            <w:r w:rsidRPr="00B10E25">
              <w:rPr>
                <w:rFonts w:asciiTheme="minorHAnsi" w:hAnsiTheme="minorHAnsi" w:cstheme="minorHAnsi"/>
                <w:b/>
                <w:highlight w:val="yellow"/>
              </w:rPr>
              <w:t> </w:t>
            </w:r>
            <w:r w:rsidRPr="00B10E25">
              <w:rPr>
                <w:rFonts w:asciiTheme="minorHAnsi" w:hAnsiTheme="minorHAnsi" w:cstheme="minorHAnsi"/>
                <w:b/>
              </w:rPr>
              <w:t xml:space="preserve">: l’adjudicateur rédige une </w:t>
            </w:r>
            <w:r w:rsidRPr="00B10E25">
              <w:rPr>
                <w:rFonts w:asciiTheme="minorHAnsi" w:hAnsiTheme="minorHAnsi" w:cstheme="minorHAnsi"/>
                <w:b/>
              </w:rPr>
              <w:t>description des prestations demandées</w:t>
            </w:r>
            <w:r w:rsidRPr="00B10E25">
              <w:rPr>
                <w:rFonts w:asciiTheme="minorHAnsi" w:hAnsiTheme="minorHAnsi" w:cstheme="minorHAnsi"/>
                <w:b/>
              </w:rPr>
              <w:t xml:space="preserve"> et précise leurs fréquences *(48)</w:t>
            </w:r>
          </w:p>
        </w:tc>
        <w:tc>
          <w:tcPr>
            <w:tcW w:w="3793" w:type="dxa"/>
            <w:tcBorders>
              <w:bottom w:val="single" w:sz="4" w:space="0" w:color="auto"/>
            </w:tcBorders>
            <w:shd w:val="clear" w:color="auto" w:fill="BFBFBF" w:themeFill="background1" w:themeFillShade="BF"/>
          </w:tcPr>
          <w:p w14:paraId="734DB60A" w14:textId="40843C9E" w:rsidR="005D259C" w:rsidRDefault="005D259C" w:rsidP="005D259C">
            <w:pPr>
              <w:jc w:val="center"/>
              <w:rPr>
                <w:rFonts w:asciiTheme="minorHAnsi" w:hAnsiTheme="minorHAnsi" w:cstheme="minorHAnsi"/>
                <w:b/>
                <w:u w:val="single"/>
              </w:rPr>
            </w:pPr>
            <w:r w:rsidRPr="00B10E25">
              <w:rPr>
                <w:rFonts w:asciiTheme="minorHAnsi" w:hAnsiTheme="minorHAnsi" w:cstheme="minorHAnsi"/>
                <w:b/>
              </w:rPr>
              <w:t xml:space="preserve">Nombre </w:t>
            </w:r>
            <w:r w:rsidRPr="00B10E25">
              <w:rPr>
                <w:rFonts w:asciiTheme="minorHAnsi" w:hAnsiTheme="minorHAnsi" w:cstheme="minorHAnsi"/>
                <w:b/>
              </w:rPr>
              <w:t>de prestations à effectuer dans l’année</w:t>
            </w:r>
          </w:p>
        </w:tc>
      </w:tr>
      <w:tr w:rsidR="00E43285" w14:paraId="5C8165CD" w14:textId="77777777" w:rsidTr="00E43285">
        <w:tc>
          <w:tcPr>
            <w:tcW w:w="13994" w:type="dxa"/>
            <w:gridSpan w:val="2"/>
            <w:shd w:val="clear" w:color="auto" w:fill="D9D9D9" w:themeFill="background1" w:themeFillShade="D9"/>
          </w:tcPr>
          <w:p w14:paraId="795F6A64" w14:textId="3851FE23" w:rsidR="00E43285" w:rsidRDefault="00E43285" w:rsidP="000B0479">
            <w:pPr>
              <w:jc w:val="both"/>
              <w:rPr>
                <w:rFonts w:asciiTheme="minorHAnsi" w:hAnsiTheme="minorHAnsi" w:cstheme="minorHAnsi"/>
                <w:b/>
                <w:u w:val="single"/>
              </w:rPr>
            </w:pPr>
            <w:r>
              <w:rPr>
                <w:rFonts w:asciiTheme="minorHAnsi" w:hAnsiTheme="minorHAnsi" w:cstheme="minorHAnsi"/>
                <w:b/>
              </w:rPr>
              <w:t xml:space="preserve">1. </w:t>
            </w:r>
            <w:r w:rsidRPr="00B10E25">
              <w:rPr>
                <w:rFonts w:asciiTheme="minorHAnsi" w:hAnsiTheme="minorHAnsi" w:cstheme="minorHAnsi"/>
                <w:b/>
              </w:rPr>
              <w:t>Bureaux (individuels ou collectifs)</w:t>
            </w:r>
          </w:p>
        </w:tc>
      </w:tr>
      <w:tr w:rsidR="00E43285" w14:paraId="278DFB3C" w14:textId="77777777" w:rsidTr="001B179E">
        <w:tc>
          <w:tcPr>
            <w:tcW w:w="13994" w:type="dxa"/>
            <w:gridSpan w:val="2"/>
            <w:shd w:val="clear" w:color="auto" w:fill="F2F2F2" w:themeFill="background1" w:themeFillShade="F2"/>
          </w:tcPr>
          <w:p w14:paraId="7AA1AD9B" w14:textId="3D975369" w:rsidR="00E43285" w:rsidRDefault="00E43285" w:rsidP="000B0479">
            <w:pPr>
              <w:jc w:val="both"/>
              <w:rPr>
                <w:rFonts w:asciiTheme="minorHAnsi" w:hAnsiTheme="minorHAnsi" w:cstheme="minorHAnsi"/>
                <w:b/>
                <w:u w:val="single"/>
              </w:rPr>
            </w:pPr>
            <w:r>
              <w:rPr>
                <w:rFonts w:asciiTheme="minorHAnsi" w:hAnsiTheme="minorHAnsi" w:cstheme="minorHAnsi"/>
                <w:i/>
              </w:rPr>
              <w:t xml:space="preserve">1.1. </w:t>
            </w:r>
            <w:r w:rsidRPr="00B10E25">
              <w:rPr>
                <w:rFonts w:asciiTheme="minorHAnsi" w:hAnsiTheme="minorHAnsi" w:cstheme="minorHAnsi"/>
                <w:i/>
              </w:rPr>
              <w:t xml:space="preserve">Tâches à réaliser quotidiennement </w:t>
            </w:r>
          </w:p>
        </w:tc>
      </w:tr>
      <w:tr w:rsidR="005D259C" w14:paraId="15DBDD5B" w14:textId="77777777" w:rsidTr="00BA79C1">
        <w:tc>
          <w:tcPr>
            <w:tcW w:w="10201" w:type="dxa"/>
            <w:shd w:val="clear" w:color="auto" w:fill="auto"/>
          </w:tcPr>
          <w:p w14:paraId="0CEC043E" w14:textId="6ECF7F5D" w:rsidR="005D259C" w:rsidRPr="00E43285" w:rsidRDefault="00E43285" w:rsidP="000B0479">
            <w:pPr>
              <w:jc w:val="both"/>
              <w:rPr>
                <w:rFonts w:asciiTheme="minorHAnsi" w:hAnsiTheme="minorHAnsi" w:cstheme="minorHAnsi"/>
                <w:b/>
                <w:u w:val="single"/>
              </w:rPr>
            </w:pPr>
            <w:r>
              <w:rPr>
                <w:rFonts w:asciiTheme="minorHAnsi" w:hAnsiTheme="minorHAnsi" w:cstheme="minorHAnsi"/>
              </w:rPr>
              <w:t>1.1.</w:t>
            </w:r>
            <w:r w:rsidR="005D259C" w:rsidRPr="00E43285">
              <w:rPr>
                <w:rFonts w:asciiTheme="minorHAnsi" w:hAnsiTheme="minorHAnsi" w:cstheme="minorHAnsi"/>
              </w:rPr>
              <w:t>1. Aspirer, dépoussiérer l’ensemble des surfaces apparentes et veiller à la propreté générale</w:t>
            </w:r>
          </w:p>
        </w:tc>
        <w:tc>
          <w:tcPr>
            <w:tcW w:w="3793" w:type="dxa"/>
            <w:shd w:val="clear" w:color="auto" w:fill="auto"/>
          </w:tcPr>
          <w:p w14:paraId="556B7106" w14:textId="2BAB5FFA" w:rsidR="005D259C" w:rsidRDefault="005D259C" w:rsidP="005D259C">
            <w:pPr>
              <w:jc w:val="center"/>
              <w:rPr>
                <w:rFonts w:asciiTheme="minorHAnsi" w:hAnsiTheme="minorHAnsi" w:cstheme="minorHAnsi"/>
                <w:b/>
                <w:u w:val="single"/>
              </w:rPr>
            </w:pPr>
            <w:r w:rsidRPr="00B10E25">
              <w:rPr>
                <w:rFonts w:asciiTheme="minorHAnsi" w:hAnsiTheme="minorHAnsi" w:cstheme="minorHAnsi"/>
                <w:i/>
                <w:highlight w:val="yellow"/>
              </w:rPr>
              <w:t>XX</w:t>
            </w:r>
          </w:p>
        </w:tc>
      </w:tr>
      <w:tr w:rsidR="005D259C" w14:paraId="01BF70E8" w14:textId="77777777" w:rsidTr="00BA79C1">
        <w:tc>
          <w:tcPr>
            <w:tcW w:w="10201" w:type="dxa"/>
            <w:shd w:val="clear" w:color="auto" w:fill="auto"/>
          </w:tcPr>
          <w:p w14:paraId="2EC7AE4C" w14:textId="01280387" w:rsidR="005D259C" w:rsidRPr="005D259C" w:rsidRDefault="005D259C" w:rsidP="000B0479">
            <w:pPr>
              <w:jc w:val="both"/>
              <w:rPr>
                <w:rFonts w:asciiTheme="minorHAnsi" w:hAnsiTheme="minorHAnsi" w:cstheme="minorHAnsi"/>
                <w:b/>
                <w:u w:val="single"/>
              </w:rPr>
            </w:pPr>
            <w:r>
              <w:rPr>
                <w:rFonts w:asciiTheme="minorHAnsi" w:hAnsiTheme="minorHAnsi" w:cstheme="minorHAnsi"/>
              </w:rPr>
              <w:t>1.1.2</w:t>
            </w:r>
            <w:r w:rsidR="00E43285">
              <w:rPr>
                <w:rFonts w:asciiTheme="minorHAnsi" w:hAnsiTheme="minorHAnsi" w:cstheme="minorHAnsi"/>
              </w:rPr>
              <w:t>.</w:t>
            </w:r>
            <w:r>
              <w:rPr>
                <w:rFonts w:asciiTheme="minorHAnsi" w:hAnsiTheme="minorHAnsi" w:cstheme="minorHAnsi"/>
              </w:rPr>
              <w:t xml:space="preserve"> </w:t>
            </w:r>
            <w:r w:rsidRPr="005D259C">
              <w:rPr>
                <w:rFonts w:asciiTheme="minorHAnsi" w:hAnsiTheme="minorHAnsi" w:cstheme="minorHAnsi"/>
              </w:rPr>
              <w:t>Vider les poubelles et les corbeilles à papier (recyclage) et jeter le contenu dans les poubelles appropriées</w:t>
            </w:r>
          </w:p>
        </w:tc>
        <w:tc>
          <w:tcPr>
            <w:tcW w:w="3793" w:type="dxa"/>
            <w:shd w:val="clear" w:color="auto" w:fill="auto"/>
          </w:tcPr>
          <w:p w14:paraId="3D7662F7" w14:textId="688DC32C" w:rsidR="005D259C" w:rsidRDefault="005D259C" w:rsidP="005D259C">
            <w:pPr>
              <w:jc w:val="center"/>
              <w:rPr>
                <w:rFonts w:asciiTheme="minorHAnsi" w:hAnsiTheme="minorHAnsi" w:cstheme="minorHAnsi"/>
                <w:b/>
                <w:u w:val="single"/>
              </w:rPr>
            </w:pPr>
            <w:r w:rsidRPr="00B10E25">
              <w:rPr>
                <w:rFonts w:asciiTheme="minorHAnsi" w:hAnsiTheme="minorHAnsi" w:cstheme="minorHAnsi"/>
                <w:i/>
                <w:highlight w:val="yellow"/>
              </w:rPr>
              <w:t>XX</w:t>
            </w:r>
          </w:p>
        </w:tc>
      </w:tr>
      <w:tr w:rsidR="005D259C" w14:paraId="3422D669" w14:textId="77777777" w:rsidTr="00BA79C1">
        <w:tc>
          <w:tcPr>
            <w:tcW w:w="10201" w:type="dxa"/>
            <w:shd w:val="clear" w:color="auto" w:fill="auto"/>
          </w:tcPr>
          <w:p w14:paraId="285B1939" w14:textId="0A161F36" w:rsidR="005D259C" w:rsidRPr="00E43285" w:rsidRDefault="00E43285" w:rsidP="000B0479">
            <w:pPr>
              <w:jc w:val="both"/>
              <w:rPr>
                <w:rFonts w:asciiTheme="minorHAnsi" w:hAnsiTheme="minorHAnsi" w:cstheme="minorHAnsi"/>
                <w:b/>
                <w:u w:val="single"/>
              </w:rPr>
            </w:pPr>
            <w:r>
              <w:rPr>
                <w:rFonts w:asciiTheme="minorHAnsi" w:hAnsiTheme="minorHAnsi" w:cstheme="minorHAnsi"/>
              </w:rPr>
              <w:t xml:space="preserve">1.1.3. </w:t>
            </w:r>
            <w:r w:rsidR="005D259C" w:rsidRPr="00E43285">
              <w:rPr>
                <w:rFonts w:asciiTheme="minorHAnsi" w:hAnsiTheme="minorHAnsi" w:cstheme="minorHAnsi"/>
              </w:rPr>
              <w:t>Ramener la vaisselle à la cuisine et la laver</w:t>
            </w:r>
          </w:p>
        </w:tc>
        <w:tc>
          <w:tcPr>
            <w:tcW w:w="3793" w:type="dxa"/>
            <w:shd w:val="clear" w:color="auto" w:fill="auto"/>
          </w:tcPr>
          <w:p w14:paraId="49E3683D" w14:textId="21856885" w:rsidR="005D259C" w:rsidRDefault="005D259C" w:rsidP="005D259C">
            <w:pPr>
              <w:jc w:val="center"/>
              <w:rPr>
                <w:rFonts w:asciiTheme="minorHAnsi" w:hAnsiTheme="minorHAnsi" w:cstheme="minorHAnsi"/>
                <w:b/>
                <w:u w:val="single"/>
              </w:rPr>
            </w:pPr>
            <w:r w:rsidRPr="00B10E25">
              <w:rPr>
                <w:rFonts w:asciiTheme="minorHAnsi" w:hAnsiTheme="minorHAnsi" w:cstheme="minorHAnsi"/>
                <w:i/>
                <w:highlight w:val="yellow"/>
              </w:rPr>
              <w:t>XX</w:t>
            </w:r>
          </w:p>
        </w:tc>
      </w:tr>
      <w:tr w:rsidR="005D259C" w14:paraId="09D3B602" w14:textId="77777777" w:rsidTr="00BA79C1">
        <w:tc>
          <w:tcPr>
            <w:tcW w:w="10201" w:type="dxa"/>
            <w:shd w:val="clear" w:color="auto" w:fill="auto"/>
          </w:tcPr>
          <w:p w14:paraId="3788435A" w14:textId="6FAC826B" w:rsidR="005D259C" w:rsidRDefault="005D259C" w:rsidP="000B0479">
            <w:pPr>
              <w:jc w:val="both"/>
              <w:rPr>
                <w:rFonts w:asciiTheme="minorHAnsi" w:hAnsiTheme="minorHAnsi" w:cstheme="minorHAnsi"/>
                <w:b/>
                <w:u w:val="single"/>
              </w:rPr>
            </w:pPr>
            <w:r w:rsidRPr="00B10E25">
              <w:rPr>
                <w:rFonts w:asciiTheme="minorHAnsi" w:hAnsiTheme="minorHAnsi" w:cstheme="minorHAnsi"/>
              </w:rPr>
              <w:t>(…)</w:t>
            </w:r>
          </w:p>
        </w:tc>
        <w:tc>
          <w:tcPr>
            <w:tcW w:w="3793" w:type="dxa"/>
            <w:shd w:val="clear" w:color="auto" w:fill="auto"/>
          </w:tcPr>
          <w:p w14:paraId="018C98EF" w14:textId="1607819F" w:rsidR="005D259C" w:rsidRDefault="005D259C" w:rsidP="005D259C">
            <w:pPr>
              <w:jc w:val="center"/>
              <w:rPr>
                <w:rFonts w:asciiTheme="minorHAnsi" w:hAnsiTheme="minorHAnsi" w:cstheme="minorHAnsi"/>
                <w:b/>
                <w:u w:val="single"/>
              </w:rPr>
            </w:pPr>
            <w:r w:rsidRPr="00B10E25">
              <w:rPr>
                <w:rFonts w:asciiTheme="minorHAnsi" w:hAnsiTheme="minorHAnsi" w:cstheme="minorHAnsi"/>
                <w:i/>
                <w:highlight w:val="yellow"/>
              </w:rPr>
              <w:t>XX</w:t>
            </w:r>
          </w:p>
        </w:tc>
      </w:tr>
      <w:tr w:rsidR="005D259C" w14:paraId="2E91FC39" w14:textId="77777777" w:rsidTr="00BA79C1">
        <w:tc>
          <w:tcPr>
            <w:tcW w:w="10201" w:type="dxa"/>
            <w:tcBorders>
              <w:bottom w:val="single" w:sz="4" w:space="0" w:color="auto"/>
            </w:tcBorders>
            <w:shd w:val="clear" w:color="auto" w:fill="auto"/>
          </w:tcPr>
          <w:p w14:paraId="19FA3283" w14:textId="481435BC" w:rsidR="005D259C" w:rsidRDefault="005D259C" w:rsidP="000B0479">
            <w:pPr>
              <w:jc w:val="both"/>
              <w:rPr>
                <w:rFonts w:asciiTheme="minorHAnsi" w:hAnsiTheme="minorHAnsi" w:cstheme="minorHAnsi"/>
                <w:b/>
                <w:u w:val="single"/>
              </w:rPr>
            </w:pPr>
            <w:r w:rsidRPr="00B10E25">
              <w:rPr>
                <w:rFonts w:asciiTheme="minorHAnsi" w:hAnsiTheme="minorHAnsi" w:cstheme="minorHAnsi"/>
              </w:rPr>
              <w:t>(…)</w:t>
            </w:r>
          </w:p>
        </w:tc>
        <w:tc>
          <w:tcPr>
            <w:tcW w:w="3793" w:type="dxa"/>
            <w:tcBorders>
              <w:bottom w:val="single" w:sz="4" w:space="0" w:color="auto"/>
            </w:tcBorders>
            <w:shd w:val="clear" w:color="auto" w:fill="auto"/>
          </w:tcPr>
          <w:p w14:paraId="2E708B05" w14:textId="3904794B" w:rsidR="005D259C" w:rsidRDefault="005D259C" w:rsidP="005D259C">
            <w:pPr>
              <w:jc w:val="center"/>
              <w:rPr>
                <w:rFonts w:asciiTheme="minorHAnsi" w:hAnsiTheme="minorHAnsi" w:cstheme="minorHAnsi"/>
                <w:b/>
                <w:u w:val="single"/>
              </w:rPr>
            </w:pPr>
            <w:r w:rsidRPr="00B10E25">
              <w:rPr>
                <w:rFonts w:asciiTheme="minorHAnsi" w:hAnsiTheme="minorHAnsi" w:cstheme="minorHAnsi"/>
                <w:i/>
                <w:highlight w:val="yellow"/>
              </w:rPr>
              <w:t>XX</w:t>
            </w:r>
          </w:p>
        </w:tc>
      </w:tr>
      <w:tr w:rsidR="00E43285" w14:paraId="395DFA0E" w14:textId="77777777" w:rsidTr="00D772EE">
        <w:tc>
          <w:tcPr>
            <w:tcW w:w="13994" w:type="dxa"/>
            <w:gridSpan w:val="2"/>
            <w:shd w:val="clear" w:color="auto" w:fill="F2F2F2" w:themeFill="background1" w:themeFillShade="F2"/>
          </w:tcPr>
          <w:p w14:paraId="225531A3" w14:textId="552CC7F7" w:rsidR="00E43285" w:rsidRDefault="00E43285" w:rsidP="000B0479">
            <w:pPr>
              <w:jc w:val="both"/>
              <w:rPr>
                <w:rFonts w:asciiTheme="minorHAnsi" w:hAnsiTheme="minorHAnsi" w:cstheme="minorHAnsi"/>
                <w:b/>
                <w:u w:val="single"/>
              </w:rPr>
            </w:pPr>
            <w:r>
              <w:rPr>
                <w:rFonts w:asciiTheme="minorHAnsi" w:hAnsiTheme="minorHAnsi" w:cstheme="minorHAnsi"/>
                <w:i/>
              </w:rPr>
              <w:t xml:space="preserve">1.2. </w:t>
            </w:r>
            <w:r w:rsidRPr="00B10E25">
              <w:rPr>
                <w:rFonts w:asciiTheme="minorHAnsi" w:hAnsiTheme="minorHAnsi" w:cstheme="minorHAnsi"/>
                <w:i/>
              </w:rPr>
              <w:t xml:space="preserve">Tâches à réaliser </w:t>
            </w:r>
            <w:r w:rsidRPr="00B10E25">
              <w:rPr>
                <w:rFonts w:asciiTheme="minorHAnsi" w:hAnsiTheme="minorHAnsi" w:cstheme="minorHAnsi"/>
                <w:i/>
                <w:highlight w:val="yellow"/>
              </w:rPr>
              <w:t>XX</w:t>
            </w:r>
            <w:r w:rsidRPr="00B10E25">
              <w:rPr>
                <w:rFonts w:asciiTheme="minorHAnsi" w:hAnsiTheme="minorHAnsi" w:cstheme="minorHAnsi"/>
                <w:i/>
              </w:rPr>
              <w:t xml:space="preserve"> fois par semaine</w:t>
            </w:r>
          </w:p>
        </w:tc>
      </w:tr>
      <w:tr w:rsidR="00E43285" w14:paraId="09121CD7" w14:textId="77777777" w:rsidTr="005D259C">
        <w:tc>
          <w:tcPr>
            <w:tcW w:w="10201" w:type="dxa"/>
            <w:shd w:val="clear" w:color="auto" w:fill="auto"/>
          </w:tcPr>
          <w:p w14:paraId="34D9796A" w14:textId="55F49BB0" w:rsidR="00E43285" w:rsidRDefault="00E43285" w:rsidP="000B0479">
            <w:pPr>
              <w:jc w:val="both"/>
              <w:rPr>
                <w:rFonts w:asciiTheme="minorHAnsi" w:hAnsiTheme="minorHAnsi" w:cstheme="minorHAnsi"/>
                <w:b/>
                <w:u w:val="single"/>
              </w:rPr>
            </w:pPr>
            <w:r>
              <w:rPr>
                <w:rFonts w:asciiTheme="minorHAnsi" w:hAnsiTheme="minorHAnsi" w:cstheme="minorHAnsi"/>
              </w:rPr>
              <w:t>1.2.1.</w:t>
            </w:r>
            <w:r w:rsidRPr="00B10E25">
              <w:rPr>
                <w:rFonts w:asciiTheme="minorHAnsi" w:hAnsiTheme="minorHAnsi" w:cstheme="minorHAnsi"/>
              </w:rPr>
              <w:t>Aspirer les tapis ou nettoyer à l’eau les surfaces au sol</w:t>
            </w:r>
          </w:p>
        </w:tc>
        <w:tc>
          <w:tcPr>
            <w:tcW w:w="3793" w:type="dxa"/>
          </w:tcPr>
          <w:p w14:paraId="16139A46" w14:textId="363B051A" w:rsidR="00E43285" w:rsidRDefault="00E43285" w:rsidP="00E43285">
            <w:pPr>
              <w:jc w:val="center"/>
              <w:rPr>
                <w:rFonts w:asciiTheme="minorHAnsi" w:hAnsiTheme="minorHAnsi" w:cstheme="minorHAnsi"/>
                <w:b/>
                <w:u w:val="single"/>
              </w:rPr>
            </w:pPr>
            <w:r w:rsidRPr="00F872B8">
              <w:rPr>
                <w:rFonts w:asciiTheme="minorHAnsi" w:hAnsiTheme="minorHAnsi" w:cstheme="minorHAnsi"/>
                <w:i/>
                <w:highlight w:val="yellow"/>
              </w:rPr>
              <w:t>XX</w:t>
            </w:r>
          </w:p>
        </w:tc>
      </w:tr>
      <w:tr w:rsidR="00E43285" w14:paraId="41F340F7" w14:textId="77777777" w:rsidTr="005D259C">
        <w:tc>
          <w:tcPr>
            <w:tcW w:w="10201" w:type="dxa"/>
            <w:shd w:val="clear" w:color="auto" w:fill="auto"/>
          </w:tcPr>
          <w:p w14:paraId="74898854" w14:textId="2407431B" w:rsidR="00E43285" w:rsidRDefault="00E43285" w:rsidP="000B0479">
            <w:pPr>
              <w:jc w:val="both"/>
              <w:rPr>
                <w:rFonts w:asciiTheme="minorHAnsi" w:hAnsiTheme="minorHAnsi" w:cstheme="minorHAnsi"/>
                <w:b/>
                <w:u w:val="single"/>
              </w:rPr>
            </w:pPr>
            <w:r>
              <w:rPr>
                <w:rFonts w:asciiTheme="minorHAnsi" w:hAnsiTheme="minorHAnsi" w:cstheme="minorHAnsi"/>
              </w:rPr>
              <w:t xml:space="preserve">1.2.2. </w:t>
            </w:r>
            <w:r w:rsidRPr="00B10E25">
              <w:rPr>
                <w:rFonts w:asciiTheme="minorHAnsi" w:hAnsiTheme="minorHAnsi" w:cstheme="minorHAnsi"/>
              </w:rPr>
              <w:t>Nettoyer les surfaces de travail</w:t>
            </w:r>
          </w:p>
        </w:tc>
        <w:tc>
          <w:tcPr>
            <w:tcW w:w="3793" w:type="dxa"/>
          </w:tcPr>
          <w:p w14:paraId="5B400456" w14:textId="113F86FF" w:rsidR="00E43285" w:rsidRDefault="00E43285" w:rsidP="00E43285">
            <w:pPr>
              <w:jc w:val="center"/>
              <w:rPr>
                <w:rFonts w:asciiTheme="minorHAnsi" w:hAnsiTheme="minorHAnsi" w:cstheme="minorHAnsi"/>
                <w:b/>
                <w:u w:val="single"/>
              </w:rPr>
            </w:pPr>
            <w:r w:rsidRPr="00F872B8">
              <w:rPr>
                <w:rFonts w:asciiTheme="minorHAnsi" w:hAnsiTheme="minorHAnsi" w:cstheme="minorHAnsi"/>
                <w:i/>
                <w:highlight w:val="yellow"/>
              </w:rPr>
              <w:t>XX</w:t>
            </w:r>
          </w:p>
        </w:tc>
      </w:tr>
      <w:tr w:rsidR="00E43285" w14:paraId="189D2E96" w14:textId="77777777" w:rsidTr="005D259C">
        <w:tc>
          <w:tcPr>
            <w:tcW w:w="10201" w:type="dxa"/>
            <w:shd w:val="clear" w:color="auto" w:fill="auto"/>
          </w:tcPr>
          <w:p w14:paraId="11397344" w14:textId="26854B39" w:rsidR="00E43285" w:rsidRDefault="00E43285" w:rsidP="000B0479">
            <w:pPr>
              <w:jc w:val="both"/>
              <w:rPr>
                <w:rFonts w:asciiTheme="minorHAnsi" w:hAnsiTheme="minorHAnsi" w:cstheme="minorHAnsi"/>
                <w:b/>
                <w:u w:val="single"/>
              </w:rPr>
            </w:pPr>
            <w:r>
              <w:rPr>
                <w:rFonts w:asciiTheme="minorHAnsi" w:hAnsiTheme="minorHAnsi" w:cstheme="minorHAnsi"/>
              </w:rPr>
              <w:t xml:space="preserve">1.2.3. </w:t>
            </w:r>
            <w:r w:rsidRPr="00B10E25">
              <w:rPr>
                <w:rFonts w:asciiTheme="minorHAnsi" w:hAnsiTheme="minorHAnsi" w:cstheme="minorHAnsi"/>
              </w:rPr>
              <w:t>Désinfecter les téléphones</w:t>
            </w:r>
          </w:p>
        </w:tc>
        <w:tc>
          <w:tcPr>
            <w:tcW w:w="3793" w:type="dxa"/>
          </w:tcPr>
          <w:p w14:paraId="6407C1A8" w14:textId="4D2AA23A" w:rsidR="00E43285" w:rsidRDefault="00E43285" w:rsidP="00E43285">
            <w:pPr>
              <w:jc w:val="center"/>
              <w:rPr>
                <w:rFonts w:asciiTheme="minorHAnsi" w:hAnsiTheme="minorHAnsi" w:cstheme="minorHAnsi"/>
                <w:b/>
                <w:u w:val="single"/>
              </w:rPr>
            </w:pPr>
            <w:r w:rsidRPr="00F872B8">
              <w:rPr>
                <w:rFonts w:asciiTheme="minorHAnsi" w:hAnsiTheme="minorHAnsi" w:cstheme="minorHAnsi"/>
                <w:i/>
                <w:highlight w:val="yellow"/>
              </w:rPr>
              <w:t>XX</w:t>
            </w:r>
          </w:p>
        </w:tc>
      </w:tr>
      <w:tr w:rsidR="00E43285" w14:paraId="59A60CC2" w14:textId="77777777" w:rsidTr="005D259C">
        <w:tc>
          <w:tcPr>
            <w:tcW w:w="10201" w:type="dxa"/>
            <w:shd w:val="clear" w:color="auto" w:fill="auto"/>
          </w:tcPr>
          <w:p w14:paraId="04CEB226" w14:textId="6574AD5F" w:rsidR="00E43285" w:rsidRDefault="00E43285" w:rsidP="000B0479">
            <w:pPr>
              <w:jc w:val="both"/>
              <w:rPr>
                <w:rFonts w:asciiTheme="minorHAnsi" w:hAnsiTheme="minorHAnsi" w:cstheme="minorHAnsi"/>
                <w:b/>
                <w:u w:val="single"/>
              </w:rPr>
            </w:pPr>
            <w:r>
              <w:rPr>
                <w:rFonts w:asciiTheme="minorHAnsi" w:hAnsiTheme="minorHAnsi" w:cstheme="minorHAnsi"/>
              </w:rPr>
              <w:t xml:space="preserve">1.2.4. </w:t>
            </w:r>
            <w:r w:rsidRPr="00B10E25">
              <w:rPr>
                <w:rFonts w:asciiTheme="minorHAnsi" w:hAnsiTheme="minorHAnsi" w:cstheme="minorHAnsi"/>
              </w:rPr>
              <w:t>Dépoussiérer les objets et écrans d’ordinateurs</w:t>
            </w:r>
          </w:p>
        </w:tc>
        <w:tc>
          <w:tcPr>
            <w:tcW w:w="3793" w:type="dxa"/>
          </w:tcPr>
          <w:p w14:paraId="0895107C" w14:textId="779E70BF" w:rsidR="00E43285" w:rsidRDefault="00E43285" w:rsidP="00E43285">
            <w:pPr>
              <w:jc w:val="center"/>
              <w:rPr>
                <w:rFonts w:asciiTheme="minorHAnsi" w:hAnsiTheme="minorHAnsi" w:cstheme="minorHAnsi"/>
                <w:b/>
                <w:u w:val="single"/>
              </w:rPr>
            </w:pPr>
            <w:r w:rsidRPr="00F872B8">
              <w:rPr>
                <w:rFonts w:asciiTheme="minorHAnsi" w:hAnsiTheme="minorHAnsi" w:cstheme="minorHAnsi"/>
                <w:i/>
                <w:highlight w:val="yellow"/>
              </w:rPr>
              <w:t>XX</w:t>
            </w:r>
          </w:p>
        </w:tc>
      </w:tr>
      <w:tr w:rsidR="00E43285" w14:paraId="3B058D34" w14:textId="77777777" w:rsidTr="005D259C">
        <w:tc>
          <w:tcPr>
            <w:tcW w:w="10201" w:type="dxa"/>
            <w:tcBorders>
              <w:bottom w:val="single" w:sz="4" w:space="0" w:color="auto"/>
            </w:tcBorders>
            <w:shd w:val="clear" w:color="auto" w:fill="auto"/>
          </w:tcPr>
          <w:p w14:paraId="7AD4B474" w14:textId="726D922D" w:rsidR="00E43285" w:rsidRDefault="00E43285" w:rsidP="000B0479">
            <w:pPr>
              <w:jc w:val="both"/>
              <w:rPr>
                <w:rFonts w:asciiTheme="minorHAnsi" w:hAnsiTheme="minorHAnsi" w:cstheme="minorHAnsi"/>
                <w:b/>
                <w:u w:val="single"/>
              </w:rPr>
            </w:pPr>
            <w:r>
              <w:rPr>
                <w:rFonts w:asciiTheme="minorHAnsi" w:hAnsiTheme="minorHAnsi" w:cstheme="minorHAnsi"/>
              </w:rPr>
              <w:t xml:space="preserve">1.2.5. </w:t>
            </w:r>
            <w:r w:rsidRPr="00B10E25">
              <w:rPr>
                <w:rFonts w:asciiTheme="minorHAnsi" w:hAnsiTheme="minorHAnsi" w:cstheme="minorHAnsi"/>
              </w:rPr>
              <w:t>Dépoussiérer les imprimantes, les télécopieurs et les photocopieurs</w:t>
            </w:r>
          </w:p>
        </w:tc>
        <w:tc>
          <w:tcPr>
            <w:tcW w:w="3793" w:type="dxa"/>
          </w:tcPr>
          <w:p w14:paraId="4D1BB542" w14:textId="14583BE3" w:rsidR="00E43285" w:rsidRDefault="00E43285" w:rsidP="00E43285">
            <w:pPr>
              <w:jc w:val="center"/>
              <w:rPr>
                <w:rFonts w:asciiTheme="minorHAnsi" w:hAnsiTheme="minorHAnsi" w:cstheme="minorHAnsi"/>
                <w:b/>
                <w:u w:val="single"/>
              </w:rPr>
            </w:pPr>
            <w:r w:rsidRPr="00F872B8">
              <w:rPr>
                <w:rFonts w:asciiTheme="minorHAnsi" w:hAnsiTheme="minorHAnsi" w:cstheme="minorHAnsi"/>
                <w:i/>
                <w:highlight w:val="yellow"/>
              </w:rPr>
              <w:t>XX</w:t>
            </w:r>
          </w:p>
        </w:tc>
      </w:tr>
      <w:tr w:rsidR="00E43285" w14:paraId="36107CC1" w14:textId="77777777" w:rsidTr="00B9758C">
        <w:tc>
          <w:tcPr>
            <w:tcW w:w="13994" w:type="dxa"/>
            <w:gridSpan w:val="2"/>
            <w:shd w:val="clear" w:color="auto" w:fill="F2F2F2" w:themeFill="background1" w:themeFillShade="F2"/>
          </w:tcPr>
          <w:p w14:paraId="19CBAF4B" w14:textId="732DB5F7" w:rsidR="00E43285" w:rsidRDefault="00E43285" w:rsidP="000B0479">
            <w:pPr>
              <w:jc w:val="both"/>
              <w:rPr>
                <w:rFonts w:asciiTheme="minorHAnsi" w:hAnsiTheme="minorHAnsi" w:cstheme="minorHAnsi"/>
                <w:b/>
                <w:u w:val="single"/>
              </w:rPr>
            </w:pPr>
            <w:r>
              <w:rPr>
                <w:rFonts w:asciiTheme="minorHAnsi" w:hAnsiTheme="minorHAnsi" w:cstheme="minorHAnsi"/>
                <w:i/>
              </w:rPr>
              <w:t xml:space="preserve">1.3. </w:t>
            </w:r>
            <w:r w:rsidRPr="005D259C">
              <w:rPr>
                <w:rFonts w:asciiTheme="minorHAnsi" w:hAnsiTheme="minorHAnsi" w:cstheme="minorHAnsi"/>
                <w:i/>
              </w:rPr>
              <w:t xml:space="preserve">Tâches à réaliser </w:t>
            </w:r>
            <w:r w:rsidRPr="005D259C">
              <w:rPr>
                <w:rFonts w:asciiTheme="minorHAnsi" w:hAnsiTheme="minorHAnsi" w:cstheme="minorHAnsi"/>
                <w:i/>
                <w:highlight w:val="yellow"/>
              </w:rPr>
              <w:t>XX</w:t>
            </w:r>
            <w:r w:rsidRPr="005D259C">
              <w:rPr>
                <w:rFonts w:asciiTheme="minorHAnsi" w:hAnsiTheme="minorHAnsi" w:cstheme="minorHAnsi"/>
                <w:i/>
              </w:rPr>
              <w:t xml:space="preserve"> fois par mois</w:t>
            </w:r>
          </w:p>
        </w:tc>
      </w:tr>
      <w:tr w:rsidR="00E43285" w14:paraId="21754B6E" w14:textId="77777777" w:rsidTr="005D259C">
        <w:tc>
          <w:tcPr>
            <w:tcW w:w="10201" w:type="dxa"/>
            <w:shd w:val="clear" w:color="auto" w:fill="auto"/>
          </w:tcPr>
          <w:p w14:paraId="5B030E8B" w14:textId="578359C2" w:rsidR="00E43285" w:rsidRPr="00E43285" w:rsidRDefault="00E43285" w:rsidP="000B0479">
            <w:pPr>
              <w:jc w:val="both"/>
              <w:rPr>
                <w:rFonts w:asciiTheme="minorHAnsi" w:hAnsiTheme="minorHAnsi" w:cstheme="minorHAnsi"/>
                <w:b/>
                <w:u w:val="single"/>
              </w:rPr>
            </w:pPr>
            <w:r>
              <w:rPr>
                <w:rFonts w:asciiTheme="minorHAnsi" w:hAnsiTheme="minorHAnsi" w:cstheme="minorHAnsi"/>
              </w:rPr>
              <w:t xml:space="preserve">1.3.1. </w:t>
            </w:r>
            <w:r w:rsidRPr="00E43285">
              <w:rPr>
                <w:rFonts w:asciiTheme="minorHAnsi" w:hAnsiTheme="minorHAnsi" w:cstheme="minorHAnsi"/>
              </w:rPr>
              <w:t>Nettoyer les vitres intérieures : lavage, raclage et nettoyage des châssis et appuis de fenêtre</w:t>
            </w:r>
          </w:p>
        </w:tc>
        <w:tc>
          <w:tcPr>
            <w:tcW w:w="3793" w:type="dxa"/>
          </w:tcPr>
          <w:p w14:paraId="1F51D56C" w14:textId="5F239A91" w:rsidR="00E43285" w:rsidRDefault="00E43285" w:rsidP="00E43285">
            <w:pPr>
              <w:jc w:val="center"/>
              <w:rPr>
                <w:rFonts w:asciiTheme="minorHAnsi" w:hAnsiTheme="minorHAnsi" w:cstheme="minorHAnsi"/>
                <w:b/>
                <w:u w:val="single"/>
              </w:rPr>
            </w:pPr>
            <w:r w:rsidRPr="00F175D0">
              <w:rPr>
                <w:rFonts w:asciiTheme="minorHAnsi" w:hAnsiTheme="minorHAnsi" w:cstheme="minorHAnsi"/>
                <w:i/>
                <w:highlight w:val="yellow"/>
              </w:rPr>
              <w:t>XX</w:t>
            </w:r>
          </w:p>
        </w:tc>
      </w:tr>
      <w:tr w:rsidR="00E43285" w14:paraId="2308B166" w14:textId="77777777" w:rsidTr="005D259C">
        <w:tc>
          <w:tcPr>
            <w:tcW w:w="10201" w:type="dxa"/>
            <w:shd w:val="clear" w:color="auto" w:fill="auto"/>
          </w:tcPr>
          <w:p w14:paraId="565EA32C" w14:textId="019607EF" w:rsidR="00E43285" w:rsidRDefault="00E43285" w:rsidP="000B0479">
            <w:pPr>
              <w:jc w:val="both"/>
              <w:rPr>
                <w:rFonts w:asciiTheme="minorHAnsi" w:hAnsiTheme="minorHAnsi" w:cstheme="minorHAnsi"/>
                <w:b/>
                <w:u w:val="single"/>
              </w:rPr>
            </w:pPr>
            <w:r>
              <w:rPr>
                <w:rFonts w:asciiTheme="minorHAnsi" w:hAnsiTheme="minorHAnsi" w:cstheme="minorHAnsi"/>
              </w:rPr>
              <w:t xml:space="preserve">1.3.2. </w:t>
            </w:r>
            <w:r w:rsidRPr="00B10E25">
              <w:rPr>
                <w:rFonts w:asciiTheme="minorHAnsi" w:hAnsiTheme="minorHAnsi" w:cstheme="minorHAnsi"/>
              </w:rPr>
              <w:t>Laver les cloisons vitrées</w:t>
            </w:r>
          </w:p>
        </w:tc>
        <w:tc>
          <w:tcPr>
            <w:tcW w:w="3793" w:type="dxa"/>
          </w:tcPr>
          <w:p w14:paraId="07A6BF61" w14:textId="73ED83AA" w:rsidR="00E43285" w:rsidRDefault="00E43285" w:rsidP="00E43285">
            <w:pPr>
              <w:jc w:val="center"/>
              <w:rPr>
                <w:rFonts w:asciiTheme="minorHAnsi" w:hAnsiTheme="minorHAnsi" w:cstheme="minorHAnsi"/>
                <w:b/>
                <w:u w:val="single"/>
              </w:rPr>
            </w:pPr>
            <w:r w:rsidRPr="00F175D0">
              <w:rPr>
                <w:rFonts w:asciiTheme="minorHAnsi" w:hAnsiTheme="minorHAnsi" w:cstheme="minorHAnsi"/>
                <w:i/>
                <w:highlight w:val="yellow"/>
              </w:rPr>
              <w:t>XX</w:t>
            </w:r>
          </w:p>
        </w:tc>
      </w:tr>
      <w:tr w:rsidR="00E43285" w14:paraId="37B9B8AE" w14:textId="77777777" w:rsidTr="005D259C">
        <w:tc>
          <w:tcPr>
            <w:tcW w:w="10201" w:type="dxa"/>
            <w:shd w:val="clear" w:color="auto" w:fill="auto"/>
          </w:tcPr>
          <w:p w14:paraId="30CA5271" w14:textId="2787A933" w:rsidR="00E43285" w:rsidRDefault="00E43285" w:rsidP="000B0479">
            <w:pPr>
              <w:jc w:val="both"/>
              <w:rPr>
                <w:rFonts w:asciiTheme="minorHAnsi" w:hAnsiTheme="minorHAnsi" w:cstheme="minorHAnsi"/>
                <w:b/>
                <w:u w:val="single"/>
              </w:rPr>
            </w:pPr>
            <w:r>
              <w:rPr>
                <w:rFonts w:asciiTheme="minorHAnsi" w:hAnsiTheme="minorHAnsi" w:cstheme="minorHAnsi"/>
              </w:rPr>
              <w:t xml:space="preserve">1.3.3. </w:t>
            </w:r>
            <w:r w:rsidRPr="00B10E25">
              <w:rPr>
                <w:rFonts w:asciiTheme="minorHAnsi" w:hAnsiTheme="minorHAnsi" w:cstheme="minorHAnsi"/>
              </w:rPr>
              <w:t>Dépoussiérer les pieds des tables et des chaises</w:t>
            </w:r>
          </w:p>
        </w:tc>
        <w:tc>
          <w:tcPr>
            <w:tcW w:w="3793" w:type="dxa"/>
          </w:tcPr>
          <w:p w14:paraId="5CC975D1" w14:textId="79E10C89" w:rsidR="00E43285" w:rsidRDefault="00E43285" w:rsidP="00E43285">
            <w:pPr>
              <w:jc w:val="center"/>
              <w:rPr>
                <w:rFonts w:asciiTheme="minorHAnsi" w:hAnsiTheme="minorHAnsi" w:cstheme="minorHAnsi"/>
                <w:b/>
                <w:u w:val="single"/>
              </w:rPr>
            </w:pPr>
            <w:r w:rsidRPr="00F175D0">
              <w:rPr>
                <w:rFonts w:asciiTheme="minorHAnsi" w:hAnsiTheme="minorHAnsi" w:cstheme="minorHAnsi"/>
                <w:i/>
                <w:highlight w:val="yellow"/>
              </w:rPr>
              <w:t>XX</w:t>
            </w:r>
          </w:p>
        </w:tc>
      </w:tr>
      <w:tr w:rsidR="00E43285" w14:paraId="522BF59E" w14:textId="77777777" w:rsidTr="005D259C">
        <w:tc>
          <w:tcPr>
            <w:tcW w:w="10201" w:type="dxa"/>
            <w:shd w:val="clear" w:color="auto" w:fill="auto"/>
          </w:tcPr>
          <w:p w14:paraId="2A9CDD68" w14:textId="78552946" w:rsidR="00E43285" w:rsidRDefault="00E43285" w:rsidP="000B0479">
            <w:pPr>
              <w:jc w:val="both"/>
              <w:rPr>
                <w:rFonts w:asciiTheme="minorHAnsi" w:hAnsiTheme="minorHAnsi" w:cstheme="minorHAnsi"/>
                <w:b/>
                <w:u w:val="single"/>
              </w:rPr>
            </w:pPr>
            <w:r>
              <w:rPr>
                <w:rFonts w:asciiTheme="minorHAnsi" w:hAnsiTheme="minorHAnsi" w:cstheme="minorHAnsi"/>
              </w:rPr>
              <w:t xml:space="preserve">1.3.4. </w:t>
            </w:r>
            <w:r w:rsidRPr="00B10E25">
              <w:rPr>
                <w:rFonts w:asciiTheme="minorHAnsi" w:hAnsiTheme="minorHAnsi" w:cstheme="minorHAnsi"/>
              </w:rPr>
              <w:t>Dépoussiérer le dessus des armoires</w:t>
            </w:r>
          </w:p>
        </w:tc>
        <w:tc>
          <w:tcPr>
            <w:tcW w:w="3793" w:type="dxa"/>
          </w:tcPr>
          <w:p w14:paraId="5EE6AA9B" w14:textId="49AAE6AB" w:rsidR="00E43285" w:rsidRDefault="00E43285" w:rsidP="00E43285">
            <w:pPr>
              <w:jc w:val="center"/>
              <w:rPr>
                <w:rFonts w:asciiTheme="minorHAnsi" w:hAnsiTheme="minorHAnsi" w:cstheme="minorHAnsi"/>
                <w:b/>
                <w:u w:val="single"/>
              </w:rPr>
            </w:pPr>
            <w:r w:rsidRPr="00F175D0">
              <w:rPr>
                <w:rFonts w:asciiTheme="minorHAnsi" w:hAnsiTheme="minorHAnsi" w:cstheme="minorHAnsi"/>
                <w:i/>
                <w:highlight w:val="yellow"/>
              </w:rPr>
              <w:t>XX</w:t>
            </w:r>
          </w:p>
        </w:tc>
      </w:tr>
      <w:tr w:rsidR="00E43285" w14:paraId="59864F09" w14:textId="77777777" w:rsidTr="005D259C">
        <w:tc>
          <w:tcPr>
            <w:tcW w:w="10201" w:type="dxa"/>
            <w:shd w:val="clear" w:color="auto" w:fill="auto"/>
          </w:tcPr>
          <w:p w14:paraId="053A7BF4" w14:textId="2BA7E00C" w:rsidR="00E43285" w:rsidRDefault="00E43285" w:rsidP="000B0479">
            <w:pPr>
              <w:jc w:val="both"/>
              <w:rPr>
                <w:rFonts w:asciiTheme="minorHAnsi" w:hAnsiTheme="minorHAnsi" w:cstheme="minorHAnsi"/>
                <w:b/>
                <w:u w:val="single"/>
              </w:rPr>
            </w:pPr>
            <w:r>
              <w:rPr>
                <w:rFonts w:asciiTheme="minorHAnsi" w:hAnsiTheme="minorHAnsi" w:cstheme="minorHAnsi"/>
              </w:rPr>
              <w:t xml:space="preserve">1.3.5. </w:t>
            </w:r>
            <w:r w:rsidRPr="00B10E25">
              <w:rPr>
                <w:rFonts w:asciiTheme="minorHAnsi" w:hAnsiTheme="minorHAnsi" w:cstheme="minorHAnsi"/>
              </w:rPr>
              <w:t>Désinfecter les claviers et souris</w:t>
            </w:r>
          </w:p>
        </w:tc>
        <w:tc>
          <w:tcPr>
            <w:tcW w:w="3793" w:type="dxa"/>
          </w:tcPr>
          <w:p w14:paraId="2FB1F810" w14:textId="3C60148C" w:rsidR="00E43285" w:rsidRDefault="00E43285" w:rsidP="00E43285">
            <w:pPr>
              <w:jc w:val="center"/>
              <w:rPr>
                <w:rFonts w:asciiTheme="minorHAnsi" w:hAnsiTheme="minorHAnsi" w:cstheme="minorHAnsi"/>
                <w:b/>
                <w:u w:val="single"/>
              </w:rPr>
            </w:pPr>
            <w:r w:rsidRPr="00F175D0">
              <w:rPr>
                <w:rFonts w:asciiTheme="minorHAnsi" w:hAnsiTheme="minorHAnsi" w:cstheme="minorHAnsi"/>
                <w:i/>
                <w:highlight w:val="yellow"/>
              </w:rPr>
              <w:t>XX</w:t>
            </w:r>
          </w:p>
        </w:tc>
      </w:tr>
      <w:tr w:rsidR="00E43285" w14:paraId="0C5098BB" w14:textId="77777777" w:rsidTr="005D259C">
        <w:tc>
          <w:tcPr>
            <w:tcW w:w="10201" w:type="dxa"/>
            <w:shd w:val="clear" w:color="auto" w:fill="auto"/>
          </w:tcPr>
          <w:p w14:paraId="3C94F93E" w14:textId="2295387A" w:rsidR="00E43285" w:rsidRDefault="00E43285" w:rsidP="000B0479">
            <w:pPr>
              <w:jc w:val="both"/>
              <w:rPr>
                <w:rFonts w:asciiTheme="minorHAnsi" w:hAnsiTheme="minorHAnsi" w:cstheme="minorHAnsi"/>
                <w:b/>
                <w:u w:val="single"/>
              </w:rPr>
            </w:pPr>
            <w:r>
              <w:rPr>
                <w:rFonts w:asciiTheme="minorHAnsi" w:hAnsiTheme="minorHAnsi" w:cstheme="minorHAnsi"/>
              </w:rPr>
              <w:t xml:space="preserve">1.3.6. </w:t>
            </w:r>
            <w:r w:rsidRPr="00B10E25">
              <w:rPr>
                <w:rFonts w:asciiTheme="minorHAnsi" w:hAnsiTheme="minorHAnsi" w:cstheme="minorHAnsi"/>
              </w:rPr>
              <w:t>Nettoyage ou dégraissage des poubelles</w:t>
            </w:r>
          </w:p>
        </w:tc>
        <w:tc>
          <w:tcPr>
            <w:tcW w:w="3793" w:type="dxa"/>
          </w:tcPr>
          <w:p w14:paraId="3A2A8582" w14:textId="4D012450" w:rsidR="00E43285" w:rsidRDefault="00E43285" w:rsidP="00E43285">
            <w:pPr>
              <w:jc w:val="center"/>
              <w:rPr>
                <w:rFonts w:asciiTheme="minorHAnsi" w:hAnsiTheme="minorHAnsi" w:cstheme="minorHAnsi"/>
                <w:b/>
                <w:u w:val="single"/>
              </w:rPr>
            </w:pPr>
            <w:r w:rsidRPr="00F175D0">
              <w:rPr>
                <w:rFonts w:asciiTheme="minorHAnsi" w:hAnsiTheme="minorHAnsi" w:cstheme="minorHAnsi"/>
                <w:i/>
                <w:highlight w:val="yellow"/>
              </w:rPr>
              <w:t>XX</w:t>
            </w:r>
          </w:p>
        </w:tc>
      </w:tr>
      <w:tr w:rsidR="00E43285" w14:paraId="7F483510" w14:textId="77777777" w:rsidTr="005D259C">
        <w:tc>
          <w:tcPr>
            <w:tcW w:w="10201" w:type="dxa"/>
            <w:tcBorders>
              <w:bottom w:val="single" w:sz="4" w:space="0" w:color="auto"/>
            </w:tcBorders>
            <w:shd w:val="clear" w:color="auto" w:fill="auto"/>
          </w:tcPr>
          <w:p w14:paraId="4F8754E4" w14:textId="5381C4B4" w:rsidR="00E43285" w:rsidRDefault="00E43285" w:rsidP="000B0479">
            <w:pPr>
              <w:jc w:val="both"/>
              <w:rPr>
                <w:rFonts w:asciiTheme="minorHAnsi" w:hAnsiTheme="minorHAnsi" w:cstheme="minorHAnsi"/>
                <w:b/>
                <w:u w:val="single"/>
              </w:rPr>
            </w:pPr>
            <w:r>
              <w:rPr>
                <w:rFonts w:asciiTheme="minorHAnsi" w:hAnsiTheme="minorHAnsi" w:cstheme="minorHAnsi"/>
              </w:rPr>
              <w:t xml:space="preserve">1.3.7. </w:t>
            </w:r>
            <w:r w:rsidRPr="00B10E25">
              <w:rPr>
                <w:rFonts w:asciiTheme="minorHAnsi" w:hAnsiTheme="minorHAnsi" w:cstheme="minorHAnsi"/>
              </w:rPr>
              <w:t>Nettoyage des plaintes et des portes</w:t>
            </w:r>
          </w:p>
        </w:tc>
        <w:tc>
          <w:tcPr>
            <w:tcW w:w="3793" w:type="dxa"/>
          </w:tcPr>
          <w:p w14:paraId="15D09DF3" w14:textId="3FDAE8A7" w:rsidR="00E43285" w:rsidRDefault="00E43285" w:rsidP="00E43285">
            <w:pPr>
              <w:jc w:val="center"/>
              <w:rPr>
                <w:rFonts w:asciiTheme="minorHAnsi" w:hAnsiTheme="minorHAnsi" w:cstheme="minorHAnsi"/>
                <w:b/>
                <w:u w:val="single"/>
              </w:rPr>
            </w:pPr>
            <w:r w:rsidRPr="00F175D0">
              <w:rPr>
                <w:rFonts w:asciiTheme="minorHAnsi" w:hAnsiTheme="minorHAnsi" w:cstheme="minorHAnsi"/>
                <w:i/>
                <w:highlight w:val="yellow"/>
              </w:rPr>
              <w:t>XX</w:t>
            </w:r>
          </w:p>
        </w:tc>
      </w:tr>
      <w:tr w:rsidR="00E43285" w14:paraId="67304693" w14:textId="77777777" w:rsidTr="007B159E">
        <w:tc>
          <w:tcPr>
            <w:tcW w:w="13994" w:type="dxa"/>
            <w:gridSpan w:val="2"/>
            <w:shd w:val="clear" w:color="auto" w:fill="F2F2F2" w:themeFill="background1" w:themeFillShade="F2"/>
          </w:tcPr>
          <w:p w14:paraId="1BFA2A2A" w14:textId="76A87D32" w:rsidR="00E43285" w:rsidRDefault="00E43285" w:rsidP="00E43285">
            <w:pPr>
              <w:rPr>
                <w:rFonts w:asciiTheme="minorHAnsi" w:hAnsiTheme="minorHAnsi" w:cstheme="minorHAnsi"/>
                <w:b/>
                <w:u w:val="single"/>
              </w:rPr>
            </w:pPr>
            <w:r>
              <w:rPr>
                <w:rFonts w:asciiTheme="minorHAnsi" w:hAnsiTheme="minorHAnsi" w:cstheme="minorHAnsi"/>
                <w:i/>
              </w:rPr>
              <w:t xml:space="preserve">1.4. </w:t>
            </w:r>
            <w:r w:rsidRPr="00B10E25">
              <w:rPr>
                <w:rFonts w:asciiTheme="minorHAnsi" w:hAnsiTheme="minorHAnsi" w:cstheme="minorHAnsi"/>
                <w:i/>
              </w:rPr>
              <w:t xml:space="preserve">Tâches à réaliser </w:t>
            </w:r>
            <w:r w:rsidRPr="00B10E25">
              <w:rPr>
                <w:rFonts w:asciiTheme="minorHAnsi" w:hAnsiTheme="minorHAnsi" w:cstheme="minorHAnsi"/>
                <w:i/>
                <w:highlight w:val="yellow"/>
              </w:rPr>
              <w:t>XX</w:t>
            </w:r>
            <w:r w:rsidRPr="00B10E25">
              <w:rPr>
                <w:rFonts w:asciiTheme="minorHAnsi" w:hAnsiTheme="minorHAnsi" w:cstheme="minorHAnsi"/>
                <w:i/>
              </w:rPr>
              <w:t xml:space="preserve"> fois par an</w:t>
            </w:r>
          </w:p>
        </w:tc>
      </w:tr>
      <w:tr w:rsidR="00E43285" w14:paraId="7E5F4B16" w14:textId="77777777" w:rsidTr="005D259C">
        <w:tc>
          <w:tcPr>
            <w:tcW w:w="10201" w:type="dxa"/>
            <w:shd w:val="clear" w:color="auto" w:fill="auto"/>
          </w:tcPr>
          <w:p w14:paraId="173D87EB" w14:textId="5F4CF1D0" w:rsidR="00E43285" w:rsidRDefault="00E43285" w:rsidP="000B0479">
            <w:pPr>
              <w:jc w:val="both"/>
              <w:rPr>
                <w:rFonts w:asciiTheme="minorHAnsi" w:hAnsiTheme="minorHAnsi" w:cstheme="minorHAnsi"/>
                <w:b/>
                <w:u w:val="single"/>
              </w:rPr>
            </w:pPr>
            <w:r>
              <w:rPr>
                <w:rFonts w:asciiTheme="minorHAnsi" w:hAnsiTheme="minorHAnsi" w:cstheme="minorHAnsi"/>
              </w:rPr>
              <w:t xml:space="preserve">1.4.1. </w:t>
            </w:r>
            <w:r w:rsidRPr="00B10E25">
              <w:rPr>
                <w:rFonts w:asciiTheme="minorHAnsi" w:hAnsiTheme="minorHAnsi" w:cstheme="minorHAnsi"/>
              </w:rPr>
              <w:t>Shampoing de tapis</w:t>
            </w:r>
          </w:p>
        </w:tc>
        <w:tc>
          <w:tcPr>
            <w:tcW w:w="3793" w:type="dxa"/>
          </w:tcPr>
          <w:p w14:paraId="2E93FD0B" w14:textId="5FA21FAA" w:rsidR="00E43285" w:rsidRDefault="00E43285" w:rsidP="00E43285">
            <w:pPr>
              <w:jc w:val="center"/>
              <w:rPr>
                <w:rFonts w:asciiTheme="minorHAnsi" w:hAnsiTheme="minorHAnsi" w:cstheme="minorHAnsi"/>
                <w:b/>
                <w:u w:val="single"/>
              </w:rPr>
            </w:pPr>
            <w:r w:rsidRPr="00C426D8">
              <w:rPr>
                <w:rFonts w:asciiTheme="minorHAnsi" w:hAnsiTheme="minorHAnsi" w:cstheme="minorHAnsi"/>
                <w:i/>
                <w:highlight w:val="yellow"/>
              </w:rPr>
              <w:t>XX</w:t>
            </w:r>
          </w:p>
        </w:tc>
      </w:tr>
      <w:tr w:rsidR="00E43285" w14:paraId="6CD0AAF0" w14:textId="77777777" w:rsidTr="005D259C">
        <w:tc>
          <w:tcPr>
            <w:tcW w:w="10201" w:type="dxa"/>
            <w:shd w:val="clear" w:color="auto" w:fill="auto"/>
          </w:tcPr>
          <w:p w14:paraId="2AEF1E84" w14:textId="170D2EFB" w:rsidR="00E43285" w:rsidRDefault="00E43285" w:rsidP="000B0479">
            <w:pPr>
              <w:jc w:val="both"/>
              <w:rPr>
                <w:rFonts w:asciiTheme="minorHAnsi" w:hAnsiTheme="minorHAnsi" w:cstheme="minorHAnsi"/>
                <w:b/>
                <w:u w:val="single"/>
              </w:rPr>
            </w:pPr>
            <w:r>
              <w:rPr>
                <w:rFonts w:asciiTheme="minorHAnsi" w:hAnsiTheme="minorHAnsi" w:cstheme="minorHAnsi"/>
              </w:rPr>
              <w:t xml:space="preserve">1.4.2. </w:t>
            </w:r>
            <w:r w:rsidRPr="00B10E25">
              <w:rPr>
                <w:rFonts w:asciiTheme="minorHAnsi" w:hAnsiTheme="minorHAnsi" w:cstheme="minorHAnsi"/>
              </w:rPr>
              <w:t>Nettoyages archives</w:t>
            </w:r>
          </w:p>
        </w:tc>
        <w:tc>
          <w:tcPr>
            <w:tcW w:w="3793" w:type="dxa"/>
          </w:tcPr>
          <w:p w14:paraId="32727A75" w14:textId="69A5A548" w:rsidR="00E43285" w:rsidRDefault="00E43285" w:rsidP="00E43285">
            <w:pPr>
              <w:jc w:val="center"/>
              <w:rPr>
                <w:rFonts w:asciiTheme="minorHAnsi" w:hAnsiTheme="minorHAnsi" w:cstheme="minorHAnsi"/>
                <w:b/>
                <w:u w:val="single"/>
              </w:rPr>
            </w:pPr>
            <w:r w:rsidRPr="00C426D8">
              <w:rPr>
                <w:rFonts w:asciiTheme="minorHAnsi" w:hAnsiTheme="minorHAnsi" w:cstheme="minorHAnsi"/>
                <w:i/>
                <w:highlight w:val="yellow"/>
              </w:rPr>
              <w:t>XX</w:t>
            </w:r>
          </w:p>
        </w:tc>
      </w:tr>
    </w:tbl>
    <w:p w14:paraId="29334300" w14:textId="77777777" w:rsidR="004C2C95" w:rsidRDefault="004C2C95">
      <w:pPr>
        <w:rPr>
          <w:rFonts w:asciiTheme="minorHAnsi" w:hAnsiTheme="minorHAnsi" w:cstheme="minorHAnsi"/>
          <w:b/>
          <w:sz w:val="22"/>
          <w:szCs w:val="22"/>
          <w:u w:val="single"/>
        </w:rPr>
      </w:pPr>
    </w:p>
    <w:p w14:paraId="077F0397" w14:textId="43CD28B5" w:rsidR="000B0479" w:rsidRDefault="000B0479">
      <w:pPr>
        <w:rPr>
          <w:rFonts w:asciiTheme="minorHAnsi" w:hAnsiTheme="minorHAnsi" w:cstheme="minorHAnsi"/>
          <w:b/>
          <w:sz w:val="22"/>
          <w:szCs w:val="22"/>
          <w:u w:val="single"/>
        </w:rPr>
      </w:pPr>
      <w:r>
        <w:rPr>
          <w:rFonts w:asciiTheme="minorHAnsi" w:hAnsiTheme="minorHAnsi" w:cstheme="minorHAnsi"/>
          <w:b/>
          <w:sz w:val="22"/>
          <w:szCs w:val="22"/>
          <w:u w:val="single"/>
        </w:rPr>
        <w:br w:type="page"/>
      </w:r>
    </w:p>
    <w:p w14:paraId="309F850A" w14:textId="77777777" w:rsidR="00E43285" w:rsidRDefault="00E43285">
      <w:pPr>
        <w:rPr>
          <w:rFonts w:asciiTheme="minorHAnsi" w:hAnsiTheme="minorHAnsi" w:cstheme="minorHAnsi"/>
          <w:b/>
          <w:sz w:val="22"/>
          <w:szCs w:val="22"/>
          <w:u w:val="single"/>
        </w:rPr>
      </w:pPr>
    </w:p>
    <w:tbl>
      <w:tblPr>
        <w:tblStyle w:val="Grilledutableau"/>
        <w:tblW w:w="0" w:type="auto"/>
        <w:tblLook w:val="04A0" w:firstRow="1" w:lastRow="0" w:firstColumn="1" w:lastColumn="0" w:noHBand="0" w:noVBand="1"/>
      </w:tblPr>
      <w:tblGrid>
        <w:gridCol w:w="10201"/>
        <w:gridCol w:w="3793"/>
      </w:tblGrid>
      <w:tr w:rsidR="00E43285" w14:paraId="0086377B" w14:textId="77777777" w:rsidTr="00134B60">
        <w:tc>
          <w:tcPr>
            <w:tcW w:w="13994" w:type="dxa"/>
            <w:gridSpan w:val="2"/>
            <w:shd w:val="clear" w:color="auto" w:fill="D9D9D9" w:themeFill="background1" w:themeFillShade="D9"/>
          </w:tcPr>
          <w:p w14:paraId="59DFF9FD" w14:textId="12B461CD" w:rsidR="00E43285" w:rsidRDefault="00E43285" w:rsidP="00134B60">
            <w:pPr>
              <w:rPr>
                <w:rFonts w:asciiTheme="minorHAnsi" w:hAnsiTheme="minorHAnsi" w:cstheme="minorHAnsi"/>
                <w:b/>
                <w:u w:val="single"/>
              </w:rPr>
            </w:pPr>
            <w:r>
              <w:rPr>
                <w:rFonts w:asciiTheme="minorHAnsi" w:hAnsiTheme="minorHAnsi" w:cstheme="minorHAnsi"/>
                <w:b/>
                <w:u w:val="single"/>
              </w:rPr>
              <w:t xml:space="preserve">2. </w:t>
            </w:r>
            <w:r w:rsidRPr="00E43285">
              <w:rPr>
                <w:rFonts w:asciiTheme="minorHAnsi" w:hAnsiTheme="minorHAnsi" w:cstheme="minorHAnsi"/>
                <w:b/>
                <w:u w:val="single"/>
              </w:rPr>
              <w:t>Sanitaires – WC - Lavabos</w:t>
            </w:r>
          </w:p>
        </w:tc>
      </w:tr>
      <w:tr w:rsidR="00E43285" w14:paraId="1BAFD37C" w14:textId="77777777" w:rsidTr="00134B60">
        <w:tc>
          <w:tcPr>
            <w:tcW w:w="13994" w:type="dxa"/>
            <w:gridSpan w:val="2"/>
            <w:shd w:val="clear" w:color="auto" w:fill="F2F2F2" w:themeFill="background1" w:themeFillShade="F2"/>
          </w:tcPr>
          <w:p w14:paraId="380B119F" w14:textId="15EEEB60" w:rsidR="00E43285" w:rsidRDefault="00E43285" w:rsidP="000B0479">
            <w:pPr>
              <w:jc w:val="both"/>
              <w:rPr>
                <w:rFonts w:asciiTheme="minorHAnsi" w:hAnsiTheme="minorHAnsi" w:cstheme="minorHAnsi"/>
                <w:b/>
                <w:u w:val="single"/>
              </w:rPr>
            </w:pPr>
            <w:r>
              <w:rPr>
                <w:rFonts w:asciiTheme="minorHAnsi" w:hAnsiTheme="minorHAnsi" w:cstheme="minorHAnsi"/>
                <w:i/>
              </w:rPr>
              <w:t xml:space="preserve">2.1. </w:t>
            </w:r>
            <w:r w:rsidRPr="00B10E25">
              <w:rPr>
                <w:rFonts w:asciiTheme="minorHAnsi" w:hAnsiTheme="minorHAnsi" w:cstheme="minorHAnsi"/>
                <w:i/>
              </w:rPr>
              <w:t xml:space="preserve">Tâches à réaliser quotidiennement </w:t>
            </w:r>
          </w:p>
        </w:tc>
      </w:tr>
      <w:tr w:rsidR="00E43285" w14:paraId="5716569E" w14:textId="77777777" w:rsidTr="00134B60">
        <w:tc>
          <w:tcPr>
            <w:tcW w:w="10201" w:type="dxa"/>
            <w:shd w:val="clear" w:color="auto" w:fill="auto"/>
          </w:tcPr>
          <w:p w14:paraId="43510F5E" w14:textId="79D3D847" w:rsidR="00E43285" w:rsidRPr="00E43285" w:rsidRDefault="00E43285" w:rsidP="000B0479">
            <w:pPr>
              <w:jc w:val="both"/>
              <w:rPr>
                <w:rFonts w:asciiTheme="minorHAnsi" w:hAnsiTheme="minorHAnsi" w:cstheme="minorHAnsi"/>
                <w:b/>
                <w:u w:val="single"/>
              </w:rPr>
            </w:pPr>
            <w:r>
              <w:rPr>
                <w:rFonts w:asciiTheme="minorHAnsi" w:hAnsiTheme="minorHAnsi" w:cstheme="minorHAnsi"/>
              </w:rPr>
              <w:t xml:space="preserve">2.1.1. </w:t>
            </w:r>
            <w:r w:rsidRPr="00B10E25">
              <w:rPr>
                <w:rFonts w:asciiTheme="minorHAnsi" w:hAnsiTheme="minorHAnsi" w:cstheme="minorHAnsi"/>
              </w:rPr>
              <w:t>Nettoyer les lavabos, cuves, planches, ….</w:t>
            </w:r>
          </w:p>
        </w:tc>
        <w:tc>
          <w:tcPr>
            <w:tcW w:w="3793" w:type="dxa"/>
            <w:shd w:val="clear" w:color="auto" w:fill="auto"/>
          </w:tcPr>
          <w:p w14:paraId="17C76264" w14:textId="77777777" w:rsidR="00E43285" w:rsidRDefault="00E43285" w:rsidP="00E43285">
            <w:pPr>
              <w:jc w:val="center"/>
              <w:rPr>
                <w:rFonts w:asciiTheme="minorHAnsi" w:hAnsiTheme="minorHAnsi" w:cstheme="minorHAnsi"/>
                <w:b/>
                <w:u w:val="single"/>
              </w:rPr>
            </w:pPr>
            <w:r w:rsidRPr="00B10E25">
              <w:rPr>
                <w:rFonts w:asciiTheme="minorHAnsi" w:hAnsiTheme="minorHAnsi" w:cstheme="minorHAnsi"/>
                <w:i/>
                <w:highlight w:val="yellow"/>
              </w:rPr>
              <w:t>XX</w:t>
            </w:r>
          </w:p>
        </w:tc>
      </w:tr>
      <w:tr w:rsidR="00E43285" w14:paraId="24092F4C" w14:textId="77777777" w:rsidTr="00134B60">
        <w:tc>
          <w:tcPr>
            <w:tcW w:w="10201" w:type="dxa"/>
            <w:shd w:val="clear" w:color="auto" w:fill="auto"/>
          </w:tcPr>
          <w:p w14:paraId="0F05BF65" w14:textId="5AE7C58E" w:rsidR="00E43285" w:rsidRPr="005D259C" w:rsidRDefault="00E43285" w:rsidP="000B0479">
            <w:pPr>
              <w:jc w:val="both"/>
              <w:rPr>
                <w:rFonts w:asciiTheme="minorHAnsi" w:hAnsiTheme="minorHAnsi" w:cstheme="minorHAnsi"/>
                <w:b/>
                <w:u w:val="single"/>
              </w:rPr>
            </w:pPr>
            <w:r>
              <w:rPr>
                <w:rFonts w:asciiTheme="minorHAnsi" w:hAnsiTheme="minorHAnsi" w:cstheme="minorHAnsi"/>
              </w:rPr>
              <w:t xml:space="preserve">2.1.2. </w:t>
            </w:r>
            <w:r w:rsidRPr="00B10E25">
              <w:rPr>
                <w:rFonts w:asciiTheme="minorHAnsi" w:hAnsiTheme="minorHAnsi" w:cstheme="minorHAnsi"/>
              </w:rPr>
              <w:t>Nettoyer les sols à l’eau</w:t>
            </w:r>
          </w:p>
        </w:tc>
        <w:tc>
          <w:tcPr>
            <w:tcW w:w="3793" w:type="dxa"/>
            <w:shd w:val="clear" w:color="auto" w:fill="auto"/>
          </w:tcPr>
          <w:p w14:paraId="6A8C50EB" w14:textId="77777777" w:rsidR="00E43285" w:rsidRDefault="00E43285" w:rsidP="00E43285">
            <w:pPr>
              <w:jc w:val="center"/>
              <w:rPr>
                <w:rFonts w:asciiTheme="minorHAnsi" w:hAnsiTheme="minorHAnsi" w:cstheme="minorHAnsi"/>
                <w:b/>
                <w:u w:val="single"/>
              </w:rPr>
            </w:pPr>
            <w:r w:rsidRPr="00B10E25">
              <w:rPr>
                <w:rFonts w:asciiTheme="minorHAnsi" w:hAnsiTheme="minorHAnsi" w:cstheme="minorHAnsi"/>
                <w:i/>
                <w:highlight w:val="yellow"/>
              </w:rPr>
              <w:t>XX</w:t>
            </w:r>
          </w:p>
        </w:tc>
      </w:tr>
      <w:tr w:rsidR="00E43285" w14:paraId="7FD9F7C5" w14:textId="77777777" w:rsidTr="00134B60">
        <w:tc>
          <w:tcPr>
            <w:tcW w:w="10201" w:type="dxa"/>
            <w:shd w:val="clear" w:color="auto" w:fill="auto"/>
          </w:tcPr>
          <w:p w14:paraId="0F684DFB" w14:textId="60693526" w:rsidR="00E43285" w:rsidRPr="00E43285" w:rsidRDefault="00E43285" w:rsidP="000B0479">
            <w:pPr>
              <w:jc w:val="both"/>
              <w:rPr>
                <w:rFonts w:asciiTheme="minorHAnsi" w:hAnsiTheme="minorHAnsi" w:cstheme="minorHAnsi"/>
                <w:b/>
                <w:u w:val="single"/>
              </w:rPr>
            </w:pPr>
            <w:r>
              <w:rPr>
                <w:rFonts w:asciiTheme="minorHAnsi" w:hAnsiTheme="minorHAnsi" w:cstheme="minorHAnsi"/>
              </w:rPr>
              <w:t xml:space="preserve">2.1.3. </w:t>
            </w:r>
            <w:r w:rsidRPr="00B10E25">
              <w:rPr>
                <w:rFonts w:asciiTheme="minorHAnsi" w:hAnsiTheme="minorHAnsi" w:cstheme="minorHAnsi"/>
              </w:rPr>
              <w:t>Nettoyer la robinetterie et les miroirs</w:t>
            </w:r>
          </w:p>
        </w:tc>
        <w:tc>
          <w:tcPr>
            <w:tcW w:w="3793" w:type="dxa"/>
            <w:shd w:val="clear" w:color="auto" w:fill="auto"/>
          </w:tcPr>
          <w:p w14:paraId="2F8441B8" w14:textId="77777777" w:rsidR="00E43285" w:rsidRDefault="00E43285" w:rsidP="00E43285">
            <w:pPr>
              <w:jc w:val="center"/>
              <w:rPr>
                <w:rFonts w:asciiTheme="minorHAnsi" w:hAnsiTheme="minorHAnsi" w:cstheme="minorHAnsi"/>
                <w:b/>
                <w:u w:val="single"/>
              </w:rPr>
            </w:pPr>
            <w:r w:rsidRPr="00B10E25">
              <w:rPr>
                <w:rFonts w:asciiTheme="minorHAnsi" w:hAnsiTheme="minorHAnsi" w:cstheme="minorHAnsi"/>
                <w:i/>
                <w:highlight w:val="yellow"/>
              </w:rPr>
              <w:t>XX</w:t>
            </w:r>
          </w:p>
        </w:tc>
      </w:tr>
      <w:tr w:rsidR="00E43285" w14:paraId="4801236D" w14:textId="77777777" w:rsidTr="00134B60">
        <w:tc>
          <w:tcPr>
            <w:tcW w:w="10201" w:type="dxa"/>
            <w:shd w:val="clear" w:color="auto" w:fill="auto"/>
          </w:tcPr>
          <w:p w14:paraId="68034F27" w14:textId="24DAFAFD" w:rsidR="00E43285" w:rsidRDefault="00E43285" w:rsidP="000B0479">
            <w:pPr>
              <w:jc w:val="both"/>
              <w:rPr>
                <w:rFonts w:asciiTheme="minorHAnsi" w:hAnsiTheme="minorHAnsi" w:cstheme="minorHAnsi"/>
                <w:b/>
                <w:u w:val="single"/>
              </w:rPr>
            </w:pPr>
            <w:r>
              <w:rPr>
                <w:rFonts w:asciiTheme="minorHAnsi" w:hAnsiTheme="minorHAnsi" w:cstheme="minorHAnsi"/>
              </w:rPr>
              <w:t xml:space="preserve">2.1.4. </w:t>
            </w:r>
            <w:r w:rsidRPr="00B10E25">
              <w:rPr>
                <w:rFonts w:asciiTheme="minorHAnsi" w:hAnsiTheme="minorHAnsi" w:cstheme="minorHAnsi"/>
              </w:rPr>
              <w:t>Réapprovisionner les distributeurs de savon, papier toilette et essuie mains</w:t>
            </w:r>
          </w:p>
        </w:tc>
        <w:tc>
          <w:tcPr>
            <w:tcW w:w="3793" w:type="dxa"/>
            <w:shd w:val="clear" w:color="auto" w:fill="auto"/>
          </w:tcPr>
          <w:p w14:paraId="62007E7B" w14:textId="77777777" w:rsidR="00E43285" w:rsidRDefault="00E43285" w:rsidP="00E43285">
            <w:pPr>
              <w:jc w:val="center"/>
              <w:rPr>
                <w:rFonts w:asciiTheme="minorHAnsi" w:hAnsiTheme="minorHAnsi" w:cstheme="minorHAnsi"/>
                <w:b/>
                <w:u w:val="single"/>
              </w:rPr>
            </w:pPr>
            <w:r w:rsidRPr="00B10E25">
              <w:rPr>
                <w:rFonts w:asciiTheme="minorHAnsi" w:hAnsiTheme="minorHAnsi" w:cstheme="minorHAnsi"/>
                <w:i/>
                <w:highlight w:val="yellow"/>
              </w:rPr>
              <w:t>XX</w:t>
            </w:r>
          </w:p>
        </w:tc>
      </w:tr>
      <w:tr w:rsidR="00E43285" w14:paraId="1987B9F5" w14:textId="77777777" w:rsidTr="00134B60">
        <w:tc>
          <w:tcPr>
            <w:tcW w:w="13994" w:type="dxa"/>
            <w:gridSpan w:val="2"/>
            <w:shd w:val="clear" w:color="auto" w:fill="F2F2F2" w:themeFill="background1" w:themeFillShade="F2"/>
          </w:tcPr>
          <w:p w14:paraId="3313CC0C" w14:textId="2A3B222F" w:rsidR="00E43285" w:rsidRDefault="00E43285" w:rsidP="000B0479">
            <w:pPr>
              <w:jc w:val="both"/>
              <w:rPr>
                <w:rFonts w:asciiTheme="minorHAnsi" w:hAnsiTheme="minorHAnsi" w:cstheme="minorHAnsi"/>
                <w:b/>
                <w:u w:val="single"/>
              </w:rPr>
            </w:pPr>
            <w:r>
              <w:rPr>
                <w:rFonts w:asciiTheme="minorHAnsi" w:hAnsiTheme="minorHAnsi" w:cstheme="minorHAnsi"/>
                <w:i/>
              </w:rPr>
              <w:t xml:space="preserve">2.2. </w:t>
            </w:r>
            <w:r w:rsidRPr="00B10E25">
              <w:rPr>
                <w:rFonts w:asciiTheme="minorHAnsi" w:hAnsiTheme="minorHAnsi" w:cstheme="minorHAnsi"/>
                <w:i/>
              </w:rPr>
              <w:t xml:space="preserve">Tâches à réaliser </w:t>
            </w:r>
            <w:r w:rsidRPr="00B10E25">
              <w:rPr>
                <w:rFonts w:asciiTheme="minorHAnsi" w:hAnsiTheme="minorHAnsi" w:cstheme="minorHAnsi"/>
                <w:i/>
                <w:highlight w:val="yellow"/>
              </w:rPr>
              <w:t>XX</w:t>
            </w:r>
            <w:r w:rsidRPr="00B10E25">
              <w:rPr>
                <w:rFonts w:asciiTheme="minorHAnsi" w:hAnsiTheme="minorHAnsi" w:cstheme="minorHAnsi"/>
                <w:i/>
              </w:rPr>
              <w:t xml:space="preserve"> fois par semaine</w:t>
            </w:r>
          </w:p>
        </w:tc>
      </w:tr>
      <w:tr w:rsidR="00C60AC1" w14:paraId="6ECA684A" w14:textId="77777777" w:rsidTr="00134B60">
        <w:tc>
          <w:tcPr>
            <w:tcW w:w="10201" w:type="dxa"/>
            <w:shd w:val="clear" w:color="auto" w:fill="auto"/>
          </w:tcPr>
          <w:p w14:paraId="06F5BE6E" w14:textId="6296AB67" w:rsidR="00C60AC1" w:rsidRDefault="00C60AC1" w:rsidP="000B0479">
            <w:pPr>
              <w:jc w:val="both"/>
              <w:rPr>
                <w:rFonts w:asciiTheme="minorHAnsi" w:hAnsiTheme="minorHAnsi" w:cstheme="minorHAnsi"/>
                <w:b/>
                <w:u w:val="single"/>
              </w:rPr>
            </w:pPr>
            <w:r>
              <w:rPr>
                <w:rFonts w:asciiTheme="minorHAnsi" w:hAnsiTheme="minorHAnsi" w:cstheme="minorHAnsi"/>
              </w:rPr>
              <w:t xml:space="preserve">2.2.1. </w:t>
            </w:r>
            <w:r w:rsidRPr="00B10E25">
              <w:rPr>
                <w:rFonts w:asciiTheme="minorHAnsi" w:hAnsiTheme="minorHAnsi" w:cstheme="minorHAnsi"/>
              </w:rPr>
              <w:t>Nettoyer avec produits détartrants</w:t>
            </w:r>
          </w:p>
        </w:tc>
        <w:tc>
          <w:tcPr>
            <w:tcW w:w="3793" w:type="dxa"/>
          </w:tcPr>
          <w:p w14:paraId="1C972DF2" w14:textId="77777777" w:rsidR="00C60AC1" w:rsidRDefault="00C60AC1" w:rsidP="00C60AC1">
            <w:pPr>
              <w:jc w:val="center"/>
              <w:rPr>
                <w:rFonts w:asciiTheme="minorHAnsi" w:hAnsiTheme="minorHAnsi" w:cstheme="minorHAnsi"/>
                <w:b/>
                <w:u w:val="single"/>
              </w:rPr>
            </w:pPr>
            <w:r w:rsidRPr="00F872B8">
              <w:rPr>
                <w:rFonts w:asciiTheme="minorHAnsi" w:hAnsiTheme="minorHAnsi" w:cstheme="minorHAnsi"/>
                <w:i/>
                <w:highlight w:val="yellow"/>
              </w:rPr>
              <w:t>XX</w:t>
            </w:r>
          </w:p>
        </w:tc>
      </w:tr>
      <w:tr w:rsidR="00C60AC1" w14:paraId="1D75BE1C" w14:textId="77777777" w:rsidTr="001F0F7B">
        <w:tc>
          <w:tcPr>
            <w:tcW w:w="10201" w:type="dxa"/>
            <w:tcBorders>
              <w:bottom w:val="single" w:sz="4" w:space="0" w:color="auto"/>
            </w:tcBorders>
            <w:shd w:val="clear" w:color="auto" w:fill="auto"/>
          </w:tcPr>
          <w:p w14:paraId="660FD4BE" w14:textId="020BD934" w:rsidR="00C60AC1" w:rsidRDefault="00C60AC1" w:rsidP="000B0479">
            <w:pPr>
              <w:jc w:val="both"/>
              <w:rPr>
                <w:rFonts w:asciiTheme="minorHAnsi" w:hAnsiTheme="minorHAnsi" w:cstheme="minorHAnsi"/>
                <w:b/>
                <w:u w:val="single"/>
              </w:rPr>
            </w:pPr>
            <w:r>
              <w:rPr>
                <w:rFonts w:asciiTheme="minorHAnsi" w:hAnsiTheme="minorHAnsi" w:cstheme="minorHAnsi"/>
              </w:rPr>
              <w:t xml:space="preserve">2.2.2. </w:t>
            </w:r>
            <w:r w:rsidRPr="00B10E25">
              <w:rPr>
                <w:rFonts w:asciiTheme="minorHAnsi" w:hAnsiTheme="minorHAnsi" w:cstheme="minorHAnsi"/>
              </w:rPr>
              <w:t>Assurer la propreté générale (hors sol, état des murs, …)</w:t>
            </w:r>
          </w:p>
        </w:tc>
        <w:tc>
          <w:tcPr>
            <w:tcW w:w="3793" w:type="dxa"/>
          </w:tcPr>
          <w:p w14:paraId="08617297" w14:textId="77777777" w:rsidR="00C60AC1" w:rsidRDefault="00C60AC1" w:rsidP="00C60AC1">
            <w:pPr>
              <w:jc w:val="center"/>
              <w:rPr>
                <w:rFonts w:asciiTheme="minorHAnsi" w:hAnsiTheme="minorHAnsi" w:cstheme="minorHAnsi"/>
                <w:b/>
                <w:u w:val="single"/>
              </w:rPr>
            </w:pPr>
            <w:r w:rsidRPr="00F872B8">
              <w:rPr>
                <w:rFonts w:asciiTheme="minorHAnsi" w:hAnsiTheme="minorHAnsi" w:cstheme="minorHAnsi"/>
                <w:i/>
                <w:highlight w:val="yellow"/>
              </w:rPr>
              <w:t>XX</w:t>
            </w:r>
          </w:p>
        </w:tc>
      </w:tr>
      <w:tr w:rsidR="00C60AC1" w14:paraId="38566AA7" w14:textId="77777777" w:rsidTr="00134B60">
        <w:tc>
          <w:tcPr>
            <w:tcW w:w="10201" w:type="dxa"/>
            <w:shd w:val="clear" w:color="auto" w:fill="auto"/>
          </w:tcPr>
          <w:p w14:paraId="490AF4F0" w14:textId="1CE530BA" w:rsidR="00C60AC1" w:rsidRPr="00C60AC1" w:rsidRDefault="00C60AC1" w:rsidP="000B0479">
            <w:pPr>
              <w:jc w:val="both"/>
              <w:rPr>
                <w:rFonts w:asciiTheme="minorHAnsi" w:hAnsiTheme="minorHAnsi" w:cstheme="minorHAnsi"/>
              </w:rPr>
            </w:pPr>
            <w:r w:rsidRPr="00C60AC1">
              <w:rPr>
                <w:rFonts w:asciiTheme="minorHAnsi" w:hAnsiTheme="minorHAnsi" w:cstheme="minorHAnsi"/>
              </w:rPr>
              <w:t>(…)</w:t>
            </w:r>
          </w:p>
        </w:tc>
        <w:tc>
          <w:tcPr>
            <w:tcW w:w="3793" w:type="dxa"/>
          </w:tcPr>
          <w:p w14:paraId="446380F1" w14:textId="77777777" w:rsidR="00C60AC1" w:rsidRDefault="00C60AC1" w:rsidP="00C60AC1">
            <w:pPr>
              <w:jc w:val="center"/>
              <w:rPr>
                <w:rFonts w:asciiTheme="minorHAnsi" w:hAnsiTheme="minorHAnsi" w:cstheme="minorHAnsi"/>
                <w:b/>
                <w:u w:val="single"/>
              </w:rPr>
            </w:pPr>
            <w:r w:rsidRPr="00F872B8">
              <w:rPr>
                <w:rFonts w:asciiTheme="minorHAnsi" w:hAnsiTheme="minorHAnsi" w:cstheme="minorHAnsi"/>
                <w:i/>
                <w:highlight w:val="yellow"/>
              </w:rPr>
              <w:t>XX</w:t>
            </w:r>
          </w:p>
        </w:tc>
      </w:tr>
      <w:tr w:rsidR="00C60AC1" w14:paraId="42F92CA4" w14:textId="77777777" w:rsidTr="00134B60">
        <w:tc>
          <w:tcPr>
            <w:tcW w:w="13994" w:type="dxa"/>
            <w:gridSpan w:val="2"/>
            <w:shd w:val="clear" w:color="auto" w:fill="F2F2F2" w:themeFill="background1" w:themeFillShade="F2"/>
          </w:tcPr>
          <w:p w14:paraId="05770B4D" w14:textId="67A0CAEE" w:rsidR="00C60AC1" w:rsidRDefault="00C60AC1" w:rsidP="000B0479">
            <w:pPr>
              <w:jc w:val="both"/>
              <w:rPr>
                <w:rFonts w:asciiTheme="minorHAnsi" w:hAnsiTheme="minorHAnsi" w:cstheme="minorHAnsi"/>
                <w:b/>
                <w:u w:val="single"/>
              </w:rPr>
            </w:pPr>
            <w:r>
              <w:rPr>
                <w:rFonts w:asciiTheme="minorHAnsi" w:hAnsiTheme="minorHAnsi" w:cstheme="minorHAnsi"/>
                <w:i/>
              </w:rPr>
              <w:t xml:space="preserve">2.3. </w:t>
            </w:r>
            <w:r w:rsidRPr="005D259C">
              <w:rPr>
                <w:rFonts w:asciiTheme="minorHAnsi" w:hAnsiTheme="minorHAnsi" w:cstheme="minorHAnsi"/>
                <w:i/>
              </w:rPr>
              <w:t xml:space="preserve">Tâches à réaliser </w:t>
            </w:r>
            <w:r w:rsidRPr="005D259C">
              <w:rPr>
                <w:rFonts w:asciiTheme="minorHAnsi" w:hAnsiTheme="minorHAnsi" w:cstheme="minorHAnsi"/>
                <w:i/>
                <w:highlight w:val="yellow"/>
              </w:rPr>
              <w:t>XX</w:t>
            </w:r>
            <w:r w:rsidRPr="005D259C">
              <w:rPr>
                <w:rFonts w:asciiTheme="minorHAnsi" w:hAnsiTheme="minorHAnsi" w:cstheme="minorHAnsi"/>
                <w:i/>
              </w:rPr>
              <w:t xml:space="preserve"> fois par mois</w:t>
            </w:r>
          </w:p>
        </w:tc>
      </w:tr>
      <w:tr w:rsidR="00C60AC1" w14:paraId="5B282736" w14:textId="77777777" w:rsidTr="00F14251">
        <w:tc>
          <w:tcPr>
            <w:tcW w:w="10201" w:type="dxa"/>
            <w:tcBorders>
              <w:bottom w:val="single" w:sz="4" w:space="0" w:color="auto"/>
            </w:tcBorders>
            <w:shd w:val="clear" w:color="auto" w:fill="auto"/>
          </w:tcPr>
          <w:p w14:paraId="6C3254BC" w14:textId="2D5843EC" w:rsidR="00C60AC1" w:rsidRPr="00C60AC1" w:rsidRDefault="00C60AC1" w:rsidP="000B0479">
            <w:pPr>
              <w:jc w:val="both"/>
              <w:rPr>
                <w:rFonts w:asciiTheme="minorHAnsi" w:hAnsiTheme="minorHAnsi" w:cstheme="minorHAnsi"/>
              </w:rPr>
            </w:pPr>
            <w:r w:rsidRPr="00C60AC1">
              <w:rPr>
                <w:rFonts w:asciiTheme="minorHAnsi" w:hAnsiTheme="minorHAnsi" w:cstheme="minorHAnsi"/>
              </w:rPr>
              <w:t>(…)</w:t>
            </w:r>
          </w:p>
        </w:tc>
        <w:tc>
          <w:tcPr>
            <w:tcW w:w="3793" w:type="dxa"/>
            <w:tcBorders>
              <w:bottom w:val="single" w:sz="4" w:space="0" w:color="auto"/>
            </w:tcBorders>
          </w:tcPr>
          <w:p w14:paraId="61E9A33C" w14:textId="77777777" w:rsidR="00C60AC1" w:rsidRDefault="00C60AC1" w:rsidP="00C60AC1">
            <w:pPr>
              <w:jc w:val="center"/>
              <w:rPr>
                <w:rFonts w:asciiTheme="minorHAnsi" w:hAnsiTheme="minorHAnsi" w:cstheme="minorHAnsi"/>
                <w:b/>
                <w:u w:val="single"/>
              </w:rPr>
            </w:pPr>
            <w:r w:rsidRPr="00F175D0">
              <w:rPr>
                <w:rFonts w:asciiTheme="minorHAnsi" w:hAnsiTheme="minorHAnsi" w:cstheme="minorHAnsi"/>
                <w:i/>
                <w:highlight w:val="yellow"/>
              </w:rPr>
              <w:t>XX</w:t>
            </w:r>
          </w:p>
        </w:tc>
      </w:tr>
      <w:tr w:rsidR="00C60AC1" w:rsidRPr="00E43285" w14:paraId="43E01314" w14:textId="77777777" w:rsidTr="00F14251">
        <w:tc>
          <w:tcPr>
            <w:tcW w:w="13994" w:type="dxa"/>
            <w:gridSpan w:val="2"/>
            <w:shd w:val="clear" w:color="auto" w:fill="F2F2F2" w:themeFill="background1" w:themeFillShade="F2"/>
          </w:tcPr>
          <w:p w14:paraId="760BF5C2" w14:textId="73BCCC17" w:rsidR="00C60AC1" w:rsidRPr="00E43285" w:rsidRDefault="00C60AC1" w:rsidP="000B0479">
            <w:pPr>
              <w:jc w:val="both"/>
              <w:rPr>
                <w:rFonts w:asciiTheme="minorHAnsi" w:hAnsiTheme="minorHAnsi" w:cstheme="minorHAnsi"/>
                <w:i/>
              </w:rPr>
            </w:pPr>
            <w:r>
              <w:rPr>
                <w:rFonts w:asciiTheme="minorHAnsi" w:hAnsiTheme="minorHAnsi" w:cstheme="minorHAnsi"/>
                <w:i/>
              </w:rPr>
              <w:t xml:space="preserve">2.4. </w:t>
            </w:r>
            <w:r w:rsidRPr="00B10E25">
              <w:rPr>
                <w:rFonts w:asciiTheme="minorHAnsi" w:hAnsiTheme="minorHAnsi" w:cstheme="minorHAnsi"/>
                <w:i/>
              </w:rPr>
              <w:t xml:space="preserve">Tâches à réaliser </w:t>
            </w:r>
            <w:r w:rsidRPr="00B10E25">
              <w:rPr>
                <w:rFonts w:asciiTheme="minorHAnsi" w:hAnsiTheme="minorHAnsi" w:cstheme="minorHAnsi"/>
                <w:i/>
                <w:highlight w:val="yellow"/>
              </w:rPr>
              <w:t>XX</w:t>
            </w:r>
            <w:r w:rsidRPr="00B10E25">
              <w:rPr>
                <w:rFonts w:asciiTheme="minorHAnsi" w:hAnsiTheme="minorHAnsi" w:cstheme="minorHAnsi"/>
                <w:i/>
              </w:rPr>
              <w:t xml:space="preserve"> fois par an</w:t>
            </w:r>
          </w:p>
        </w:tc>
      </w:tr>
      <w:tr w:rsidR="00C60AC1" w14:paraId="7E618D52" w14:textId="77777777" w:rsidTr="00E43285">
        <w:tc>
          <w:tcPr>
            <w:tcW w:w="10201" w:type="dxa"/>
            <w:shd w:val="clear" w:color="auto" w:fill="auto"/>
          </w:tcPr>
          <w:p w14:paraId="5C591657" w14:textId="3F6382F0" w:rsidR="00C60AC1" w:rsidRPr="00C60AC1" w:rsidRDefault="00C60AC1" w:rsidP="000B0479">
            <w:pPr>
              <w:jc w:val="both"/>
              <w:rPr>
                <w:rFonts w:asciiTheme="minorHAnsi" w:hAnsiTheme="minorHAnsi" w:cstheme="minorHAnsi"/>
              </w:rPr>
            </w:pPr>
            <w:r w:rsidRPr="00C60AC1">
              <w:rPr>
                <w:rFonts w:asciiTheme="minorHAnsi" w:hAnsiTheme="minorHAnsi" w:cstheme="minorHAnsi"/>
              </w:rPr>
              <w:t>(…)</w:t>
            </w:r>
          </w:p>
        </w:tc>
        <w:tc>
          <w:tcPr>
            <w:tcW w:w="3793" w:type="dxa"/>
          </w:tcPr>
          <w:p w14:paraId="60BAEEA1" w14:textId="6E07CDD9" w:rsidR="00C60AC1" w:rsidRPr="00F175D0" w:rsidRDefault="00C60AC1" w:rsidP="00C60AC1">
            <w:pPr>
              <w:jc w:val="center"/>
              <w:rPr>
                <w:rFonts w:asciiTheme="minorHAnsi" w:hAnsiTheme="minorHAnsi" w:cstheme="minorHAnsi"/>
                <w:i/>
                <w:highlight w:val="yellow"/>
              </w:rPr>
            </w:pPr>
            <w:r w:rsidRPr="00F175D0">
              <w:rPr>
                <w:rFonts w:asciiTheme="minorHAnsi" w:hAnsiTheme="minorHAnsi" w:cstheme="minorHAnsi"/>
                <w:i/>
                <w:highlight w:val="yellow"/>
              </w:rPr>
              <w:t>XX</w:t>
            </w:r>
          </w:p>
        </w:tc>
      </w:tr>
    </w:tbl>
    <w:p w14:paraId="2F57AEA6" w14:textId="03C75D0F" w:rsidR="00E43285" w:rsidRDefault="00E43285">
      <w:pPr>
        <w:rPr>
          <w:rFonts w:asciiTheme="minorHAnsi" w:hAnsiTheme="minorHAnsi" w:cstheme="minorHAnsi"/>
          <w:b/>
          <w:sz w:val="22"/>
          <w:szCs w:val="22"/>
          <w:u w:val="single"/>
        </w:rPr>
      </w:pPr>
    </w:p>
    <w:tbl>
      <w:tblPr>
        <w:tblStyle w:val="Grilledutableau"/>
        <w:tblW w:w="0" w:type="auto"/>
        <w:tblLook w:val="04A0" w:firstRow="1" w:lastRow="0" w:firstColumn="1" w:lastColumn="0" w:noHBand="0" w:noVBand="1"/>
      </w:tblPr>
      <w:tblGrid>
        <w:gridCol w:w="10201"/>
        <w:gridCol w:w="3793"/>
      </w:tblGrid>
      <w:tr w:rsidR="00C60AC1" w14:paraId="1ED3DEBA" w14:textId="77777777" w:rsidTr="0094679A">
        <w:tc>
          <w:tcPr>
            <w:tcW w:w="13994" w:type="dxa"/>
            <w:gridSpan w:val="2"/>
            <w:tcBorders>
              <w:bottom w:val="single" w:sz="4" w:space="0" w:color="auto"/>
            </w:tcBorders>
            <w:shd w:val="clear" w:color="auto" w:fill="D9D9D9" w:themeFill="background1" w:themeFillShade="D9"/>
          </w:tcPr>
          <w:p w14:paraId="1231E2BB" w14:textId="2A6370CE" w:rsidR="00C60AC1" w:rsidRDefault="00C60AC1" w:rsidP="00C60AC1">
            <w:pPr>
              <w:rPr>
                <w:rFonts w:asciiTheme="minorHAnsi" w:hAnsiTheme="minorHAnsi" w:cstheme="minorHAnsi"/>
                <w:b/>
                <w:u w:val="single"/>
              </w:rPr>
            </w:pPr>
            <w:r>
              <w:rPr>
                <w:rFonts w:asciiTheme="minorHAnsi" w:hAnsiTheme="minorHAnsi" w:cstheme="minorHAnsi"/>
                <w:b/>
                <w:i/>
              </w:rPr>
              <w:t xml:space="preserve">3. </w:t>
            </w:r>
            <w:r w:rsidRPr="00B10E25">
              <w:rPr>
                <w:rFonts w:asciiTheme="minorHAnsi" w:hAnsiTheme="minorHAnsi" w:cstheme="minorHAnsi"/>
                <w:b/>
                <w:i/>
              </w:rPr>
              <w:t>Zones de passage (couloirs, hall d’entrée, local technique)</w:t>
            </w:r>
          </w:p>
        </w:tc>
      </w:tr>
      <w:tr w:rsidR="00C60AC1" w14:paraId="411984CE" w14:textId="77777777" w:rsidTr="00134B60">
        <w:tc>
          <w:tcPr>
            <w:tcW w:w="13994" w:type="dxa"/>
            <w:gridSpan w:val="2"/>
            <w:shd w:val="clear" w:color="auto" w:fill="F2F2F2" w:themeFill="background1" w:themeFillShade="F2"/>
          </w:tcPr>
          <w:p w14:paraId="4114414A" w14:textId="0BD24D87" w:rsidR="00C60AC1" w:rsidRDefault="00C60AC1" w:rsidP="000B0479">
            <w:pPr>
              <w:jc w:val="both"/>
              <w:rPr>
                <w:rFonts w:asciiTheme="minorHAnsi" w:hAnsiTheme="minorHAnsi" w:cstheme="minorHAnsi"/>
                <w:b/>
                <w:u w:val="single"/>
              </w:rPr>
            </w:pPr>
            <w:r>
              <w:rPr>
                <w:rFonts w:asciiTheme="minorHAnsi" w:hAnsiTheme="minorHAnsi" w:cstheme="minorHAnsi"/>
                <w:i/>
              </w:rPr>
              <w:t xml:space="preserve">3.1. </w:t>
            </w:r>
            <w:r w:rsidRPr="00B10E25">
              <w:rPr>
                <w:rFonts w:asciiTheme="minorHAnsi" w:hAnsiTheme="minorHAnsi" w:cstheme="minorHAnsi"/>
                <w:i/>
              </w:rPr>
              <w:t xml:space="preserve">Tâches à réaliser quotidiennement </w:t>
            </w:r>
          </w:p>
        </w:tc>
      </w:tr>
      <w:tr w:rsidR="00C60AC1" w14:paraId="05674017" w14:textId="77777777" w:rsidTr="00134B60">
        <w:tc>
          <w:tcPr>
            <w:tcW w:w="10201" w:type="dxa"/>
            <w:shd w:val="clear" w:color="auto" w:fill="auto"/>
          </w:tcPr>
          <w:p w14:paraId="0B08B346" w14:textId="0C7DDA02" w:rsidR="00C60AC1" w:rsidRPr="00E43285" w:rsidRDefault="00C60AC1" w:rsidP="000B0479">
            <w:pPr>
              <w:jc w:val="both"/>
              <w:rPr>
                <w:rFonts w:asciiTheme="minorHAnsi" w:hAnsiTheme="minorHAnsi" w:cstheme="minorHAnsi"/>
                <w:b/>
                <w:u w:val="single"/>
              </w:rPr>
            </w:pPr>
            <w:r>
              <w:rPr>
                <w:rFonts w:asciiTheme="minorHAnsi" w:hAnsiTheme="minorHAnsi" w:cstheme="minorHAnsi"/>
              </w:rPr>
              <w:t xml:space="preserve">3.1.1. </w:t>
            </w:r>
            <w:r w:rsidRPr="00B10E25">
              <w:rPr>
                <w:rFonts w:asciiTheme="minorHAnsi" w:hAnsiTheme="minorHAnsi" w:cstheme="minorHAnsi"/>
              </w:rPr>
              <w:t>Aspirer ou nettoyer à l’eau</w:t>
            </w:r>
          </w:p>
        </w:tc>
        <w:tc>
          <w:tcPr>
            <w:tcW w:w="3793" w:type="dxa"/>
            <w:shd w:val="clear" w:color="auto" w:fill="auto"/>
          </w:tcPr>
          <w:p w14:paraId="67D22F23" w14:textId="77777777" w:rsidR="00C60AC1" w:rsidRDefault="00C60AC1" w:rsidP="00C60AC1">
            <w:pPr>
              <w:jc w:val="center"/>
              <w:rPr>
                <w:rFonts w:asciiTheme="minorHAnsi" w:hAnsiTheme="minorHAnsi" w:cstheme="minorHAnsi"/>
                <w:b/>
                <w:u w:val="single"/>
              </w:rPr>
            </w:pPr>
            <w:r w:rsidRPr="00B10E25">
              <w:rPr>
                <w:rFonts w:asciiTheme="minorHAnsi" w:hAnsiTheme="minorHAnsi" w:cstheme="minorHAnsi"/>
                <w:i/>
                <w:highlight w:val="yellow"/>
              </w:rPr>
              <w:t>XX</w:t>
            </w:r>
          </w:p>
        </w:tc>
      </w:tr>
      <w:tr w:rsidR="00C60AC1" w14:paraId="20EFDCEF" w14:textId="77777777" w:rsidTr="00134B60">
        <w:tc>
          <w:tcPr>
            <w:tcW w:w="10201" w:type="dxa"/>
            <w:shd w:val="clear" w:color="auto" w:fill="auto"/>
          </w:tcPr>
          <w:p w14:paraId="651254D2" w14:textId="4E3F148C" w:rsidR="00C60AC1" w:rsidRPr="005D259C" w:rsidRDefault="00C60AC1" w:rsidP="000B0479">
            <w:pPr>
              <w:jc w:val="both"/>
              <w:rPr>
                <w:rFonts w:asciiTheme="minorHAnsi" w:hAnsiTheme="minorHAnsi" w:cstheme="minorHAnsi"/>
                <w:b/>
                <w:u w:val="single"/>
              </w:rPr>
            </w:pPr>
            <w:r>
              <w:rPr>
                <w:rFonts w:asciiTheme="minorHAnsi" w:hAnsiTheme="minorHAnsi" w:cstheme="minorHAnsi"/>
              </w:rPr>
              <w:t xml:space="preserve">3.1.2. </w:t>
            </w:r>
            <w:r w:rsidRPr="00B10E25">
              <w:rPr>
                <w:rFonts w:asciiTheme="minorHAnsi" w:hAnsiTheme="minorHAnsi" w:cstheme="minorHAnsi"/>
              </w:rPr>
              <w:t>Dépoussiérer l’ensemble des surfaces apparentes</w:t>
            </w:r>
          </w:p>
        </w:tc>
        <w:tc>
          <w:tcPr>
            <w:tcW w:w="3793" w:type="dxa"/>
            <w:shd w:val="clear" w:color="auto" w:fill="auto"/>
          </w:tcPr>
          <w:p w14:paraId="0B4CEB69" w14:textId="77777777" w:rsidR="00C60AC1" w:rsidRDefault="00C60AC1" w:rsidP="00C60AC1">
            <w:pPr>
              <w:jc w:val="center"/>
              <w:rPr>
                <w:rFonts w:asciiTheme="minorHAnsi" w:hAnsiTheme="minorHAnsi" w:cstheme="minorHAnsi"/>
                <w:b/>
                <w:u w:val="single"/>
              </w:rPr>
            </w:pPr>
            <w:r w:rsidRPr="00B10E25">
              <w:rPr>
                <w:rFonts w:asciiTheme="minorHAnsi" w:hAnsiTheme="minorHAnsi" w:cstheme="minorHAnsi"/>
                <w:i/>
                <w:highlight w:val="yellow"/>
              </w:rPr>
              <w:t>XX</w:t>
            </w:r>
          </w:p>
        </w:tc>
      </w:tr>
      <w:tr w:rsidR="00C60AC1" w14:paraId="0B455370" w14:textId="77777777" w:rsidTr="00EB449E">
        <w:tc>
          <w:tcPr>
            <w:tcW w:w="10201" w:type="dxa"/>
            <w:tcBorders>
              <w:bottom w:val="single" w:sz="4" w:space="0" w:color="auto"/>
            </w:tcBorders>
            <w:shd w:val="clear" w:color="auto" w:fill="auto"/>
          </w:tcPr>
          <w:p w14:paraId="2CFB82BC" w14:textId="528DC263" w:rsidR="00C60AC1" w:rsidRPr="00E43285" w:rsidRDefault="00C60AC1" w:rsidP="000B0479">
            <w:pPr>
              <w:jc w:val="both"/>
              <w:rPr>
                <w:rFonts w:asciiTheme="minorHAnsi" w:hAnsiTheme="minorHAnsi" w:cstheme="minorHAnsi"/>
                <w:b/>
                <w:u w:val="single"/>
              </w:rPr>
            </w:pPr>
            <w:r>
              <w:rPr>
                <w:rFonts w:asciiTheme="minorHAnsi" w:hAnsiTheme="minorHAnsi" w:cstheme="minorHAnsi"/>
              </w:rPr>
              <w:t xml:space="preserve">3.1.3. </w:t>
            </w:r>
            <w:r w:rsidRPr="00B10E25">
              <w:rPr>
                <w:rFonts w:asciiTheme="minorHAnsi" w:hAnsiTheme="minorHAnsi" w:cstheme="minorHAnsi"/>
              </w:rPr>
              <w:t>Veiller à la propreté générale</w:t>
            </w:r>
          </w:p>
        </w:tc>
        <w:tc>
          <w:tcPr>
            <w:tcW w:w="3793" w:type="dxa"/>
            <w:shd w:val="clear" w:color="auto" w:fill="auto"/>
          </w:tcPr>
          <w:p w14:paraId="47D32BD5" w14:textId="77777777" w:rsidR="00C60AC1" w:rsidRDefault="00C60AC1" w:rsidP="00C60AC1">
            <w:pPr>
              <w:jc w:val="center"/>
              <w:rPr>
                <w:rFonts w:asciiTheme="minorHAnsi" w:hAnsiTheme="minorHAnsi" w:cstheme="minorHAnsi"/>
                <w:b/>
                <w:u w:val="single"/>
              </w:rPr>
            </w:pPr>
            <w:r w:rsidRPr="00B10E25">
              <w:rPr>
                <w:rFonts w:asciiTheme="minorHAnsi" w:hAnsiTheme="minorHAnsi" w:cstheme="minorHAnsi"/>
                <w:i/>
                <w:highlight w:val="yellow"/>
              </w:rPr>
              <w:t>XX</w:t>
            </w:r>
          </w:p>
        </w:tc>
      </w:tr>
      <w:tr w:rsidR="00C60AC1" w14:paraId="2D0EBBB3" w14:textId="77777777" w:rsidTr="00134B60">
        <w:tc>
          <w:tcPr>
            <w:tcW w:w="13994" w:type="dxa"/>
            <w:gridSpan w:val="2"/>
            <w:shd w:val="clear" w:color="auto" w:fill="F2F2F2" w:themeFill="background1" w:themeFillShade="F2"/>
          </w:tcPr>
          <w:p w14:paraId="559415A2" w14:textId="5B5F7B2F" w:rsidR="00C60AC1" w:rsidRDefault="00C60AC1" w:rsidP="000B0479">
            <w:pPr>
              <w:jc w:val="both"/>
              <w:rPr>
                <w:rFonts w:asciiTheme="minorHAnsi" w:hAnsiTheme="minorHAnsi" w:cstheme="minorHAnsi"/>
                <w:b/>
                <w:u w:val="single"/>
              </w:rPr>
            </w:pPr>
            <w:r>
              <w:rPr>
                <w:rFonts w:asciiTheme="minorHAnsi" w:hAnsiTheme="minorHAnsi" w:cstheme="minorHAnsi"/>
                <w:i/>
              </w:rPr>
              <w:t xml:space="preserve">3.2. </w:t>
            </w:r>
            <w:r w:rsidRPr="00B10E25">
              <w:rPr>
                <w:rFonts w:asciiTheme="minorHAnsi" w:hAnsiTheme="minorHAnsi" w:cstheme="minorHAnsi"/>
                <w:i/>
              </w:rPr>
              <w:t xml:space="preserve">Tâches à réaliser </w:t>
            </w:r>
            <w:r w:rsidRPr="00B10E25">
              <w:rPr>
                <w:rFonts w:asciiTheme="minorHAnsi" w:hAnsiTheme="minorHAnsi" w:cstheme="minorHAnsi"/>
                <w:i/>
                <w:highlight w:val="yellow"/>
              </w:rPr>
              <w:t>XX</w:t>
            </w:r>
            <w:r w:rsidRPr="00B10E25">
              <w:rPr>
                <w:rFonts w:asciiTheme="minorHAnsi" w:hAnsiTheme="minorHAnsi" w:cstheme="minorHAnsi"/>
                <w:i/>
              </w:rPr>
              <w:t xml:space="preserve"> fois par semaine</w:t>
            </w:r>
          </w:p>
        </w:tc>
      </w:tr>
      <w:tr w:rsidR="00C60AC1" w14:paraId="27D33BD6" w14:textId="77777777" w:rsidTr="00134B60">
        <w:tc>
          <w:tcPr>
            <w:tcW w:w="10201" w:type="dxa"/>
            <w:shd w:val="clear" w:color="auto" w:fill="auto"/>
          </w:tcPr>
          <w:p w14:paraId="29437F52" w14:textId="240A10B3" w:rsidR="00C60AC1" w:rsidRPr="00C60AC1" w:rsidRDefault="00C60AC1" w:rsidP="000B0479">
            <w:pPr>
              <w:jc w:val="both"/>
              <w:rPr>
                <w:rFonts w:asciiTheme="minorHAnsi" w:hAnsiTheme="minorHAnsi" w:cstheme="minorHAnsi"/>
              </w:rPr>
            </w:pPr>
            <w:r>
              <w:rPr>
                <w:rFonts w:asciiTheme="minorHAnsi" w:hAnsiTheme="minorHAnsi" w:cstheme="minorHAnsi"/>
              </w:rPr>
              <w:t xml:space="preserve">3.2.1. </w:t>
            </w:r>
            <w:r w:rsidRPr="00B10E25">
              <w:rPr>
                <w:rFonts w:asciiTheme="minorHAnsi" w:hAnsiTheme="minorHAnsi" w:cstheme="minorHAnsi"/>
              </w:rPr>
              <w:t>Nettoyer les portes de l’ascenseur et les portes vitrées</w:t>
            </w:r>
          </w:p>
        </w:tc>
        <w:tc>
          <w:tcPr>
            <w:tcW w:w="3793" w:type="dxa"/>
          </w:tcPr>
          <w:p w14:paraId="1D783699" w14:textId="77777777" w:rsidR="00C60AC1" w:rsidRDefault="00C60AC1" w:rsidP="00C60AC1">
            <w:pPr>
              <w:jc w:val="center"/>
              <w:rPr>
                <w:rFonts w:asciiTheme="minorHAnsi" w:hAnsiTheme="minorHAnsi" w:cstheme="minorHAnsi"/>
                <w:b/>
                <w:u w:val="single"/>
              </w:rPr>
            </w:pPr>
            <w:r w:rsidRPr="00F872B8">
              <w:rPr>
                <w:rFonts w:asciiTheme="minorHAnsi" w:hAnsiTheme="minorHAnsi" w:cstheme="minorHAnsi"/>
                <w:i/>
                <w:highlight w:val="yellow"/>
              </w:rPr>
              <w:t>XX</w:t>
            </w:r>
          </w:p>
        </w:tc>
      </w:tr>
      <w:tr w:rsidR="00C60AC1" w14:paraId="461CB653" w14:textId="77777777" w:rsidTr="006A058B">
        <w:tc>
          <w:tcPr>
            <w:tcW w:w="10201" w:type="dxa"/>
            <w:shd w:val="clear" w:color="auto" w:fill="auto"/>
          </w:tcPr>
          <w:p w14:paraId="6DAB59AE" w14:textId="06E988D3" w:rsidR="00C60AC1" w:rsidRPr="00C60AC1" w:rsidRDefault="00C60AC1" w:rsidP="000B0479">
            <w:pPr>
              <w:jc w:val="both"/>
              <w:rPr>
                <w:rFonts w:asciiTheme="minorHAnsi" w:hAnsiTheme="minorHAnsi" w:cstheme="minorHAnsi"/>
              </w:rPr>
            </w:pPr>
            <w:r>
              <w:rPr>
                <w:rFonts w:asciiTheme="minorHAnsi" w:hAnsiTheme="minorHAnsi" w:cstheme="minorHAnsi"/>
              </w:rPr>
              <w:t xml:space="preserve">3.2.2. </w:t>
            </w:r>
            <w:r w:rsidRPr="00B10E25">
              <w:rPr>
                <w:rFonts w:asciiTheme="minorHAnsi" w:hAnsiTheme="minorHAnsi" w:cstheme="minorHAnsi"/>
              </w:rPr>
              <w:t>Descendre les poubelles dans les containers ad hoc</w:t>
            </w:r>
          </w:p>
        </w:tc>
        <w:tc>
          <w:tcPr>
            <w:tcW w:w="3793" w:type="dxa"/>
          </w:tcPr>
          <w:p w14:paraId="619C595A" w14:textId="77777777" w:rsidR="00C60AC1" w:rsidRDefault="00C60AC1" w:rsidP="00C60AC1">
            <w:pPr>
              <w:jc w:val="center"/>
              <w:rPr>
                <w:rFonts w:asciiTheme="minorHAnsi" w:hAnsiTheme="minorHAnsi" w:cstheme="minorHAnsi"/>
                <w:b/>
                <w:u w:val="single"/>
              </w:rPr>
            </w:pPr>
            <w:r w:rsidRPr="00F872B8">
              <w:rPr>
                <w:rFonts w:asciiTheme="minorHAnsi" w:hAnsiTheme="minorHAnsi" w:cstheme="minorHAnsi"/>
                <w:i/>
                <w:highlight w:val="yellow"/>
              </w:rPr>
              <w:t>XX</w:t>
            </w:r>
          </w:p>
        </w:tc>
      </w:tr>
      <w:tr w:rsidR="00C60AC1" w14:paraId="4397BA79" w14:textId="77777777" w:rsidTr="006A058B">
        <w:tc>
          <w:tcPr>
            <w:tcW w:w="10201" w:type="dxa"/>
            <w:tcBorders>
              <w:bottom w:val="single" w:sz="4" w:space="0" w:color="auto"/>
            </w:tcBorders>
            <w:shd w:val="clear" w:color="auto" w:fill="auto"/>
          </w:tcPr>
          <w:p w14:paraId="568B65D1" w14:textId="41723C74" w:rsidR="00C60AC1" w:rsidRPr="00C60AC1" w:rsidRDefault="00C60AC1" w:rsidP="000B0479">
            <w:pPr>
              <w:jc w:val="both"/>
              <w:rPr>
                <w:rFonts w:asciiTheme="minorHAnsi" w:hAnsiTheme="minorHAnsi" w:cstheme="minorHAnsi"/>
              </w:rPr>
            </w:pPr>
            <w:r>
              <w:rPr>
                <w:rFonts w:asciiTheme="minorHAnsi" w:hAnsiTheme="minorHAnsi" w:cstheme="minorHAnsi"/>
              </w:rPr>
              <w:t xml:space="preserve">3.3.3. </w:t>
            </w:r>
            <w:r w:rsidRPr="00B10E25">
              <w:rPr>
                <w:rFonts w:asciiTheme="minorHAnsi" w:hAnsiTheme="minorHAnsi" w:cstheme="minorHAnsi"/>
              </w:rPr>
              <w:t>Descendre les emballages encombrants</w:t>
            </w:r>
          </w:p>
        </w:tc>
        <w:tc>
          <w:tcPr>
            <w:tcW w:w="3793" w:type="dxa"/>
          </w:tcPr>
          <w:p w14:paraId="3CCDF0B2" w14:textId="77777777" w:rsidR="00C60AC1" w:rsidRDefault="00C60AC1" w:rsidP="00C60AC1">
            <w:pPr>
              <w:jc w:val="center"/>
              <w:rPr>
                <w:rFonts w:asciiTheme="minorHAnsi" w:hAnsiTheme="minorHAnsi" w:cstheme="minorHAnsi"/>
                <w:b/>
                <w:u w:val="single"/>
              </w:rPr>
            </w:pPr>
            <w:r w:rsidRPr="00F872B8">
              <w:rPr>
                <w:rFonts w:asciiTheme="minorHAnsi" w:hAnsiTheme="minorHAnsi" w:cstheme="minorHAnsi"/>
                <w:i/>
                <w:highlight w:val="yellow"/>
              </w:rPr>
              <w:t>XX</w:t>
            </w:r>
          </w:p>
        </w:tc>
      </w:tr>
      <w:tr w:rsidR="00C60AC1" w14:paraId="6D83015D" w14:textId="77777777" w:rsidTr="00134B60">
        <w:tc>
          <w:tcPr>
            <w:tcW w:w="13994" w:type="dxa"/>
            <w:gridSpan w:val="2"/>
            <w:shd w:val="clear" w:color="auto" w:fill="F2F2F2" w:themeFill="background1" w:themeFillShade="F2"/>
          </w:tcPr>
          <w:p w14:paraId="2ED99DAF" w14:textId="6CD0B2FB" w:rsidR="00C60AC1" w:rsidRDefault="00C60AC1" w:rsidP="000B0479">
            <w:pPr>
              <w:jc w:val="both"/>
              <w:rPr>
                <w:rFonts w:asciiTheme="minorHAnsi" w:hAnsiTheme="minorHAnsi" w:cstheme="minorHAnsi"/>
                <w:b/>
                <w:u w:val="single"/>
              </w:rPr>
            </w:pPr>
            <w:r>
              <w:rPr>
                <w:rFonts w:asciiTheme="minorHAnsi" w:hAnsiTheme="minorHAnsi" w:cstheme="minorHAnsi"/>
                <w:i/>
              </w:rPr>
              <w:t xml:space="preserve">3.3. </w:t>
            </w:r>
            <w:r w:rsidRPr="005D259C">
              <w:rPr>
                <w:rFonts w:asciiTheme="minorHAnsi" w:hAnsiTheme="minorHAnsi" w:cstheme="minorHAnsi"/>
                <w:i/>
              </w:rPr>
              <w:t xml:space="preserve">Tâches à réaliser </w:t>
            </w:r>
            <w:r w:rsidRPr="005D259C">
              <w:rPr>
                <w:rFonts w:asciiTheme="minorHAnsi" w:hAnsiTheme="minorHAnsi" w:cstheme="minorHAnsi"/>
                <w:i/>
                <w:highlight w:val="yellow"/>
              </w:rPr>
              <w:t>XX</w:t>
            </w:r>
            <w:r w:rsidRPr="005D259C">
              <w:rPr>
                <w:rFonts w:asciiTheme="minorHAnsi" w:hAnsiTheme="minorHAnsi" w:cstheme="minorHAnsi"/>
                <w:i/>
              </w:rPr>
              <w:t xml:space="preserve"> fois par mois</w:t>
            </w:r>
          </w:p>
        </w:tc>
      </w:tr>
      <w:tr w:rsidR="00C60AC1" w14:paraId="24B36058" w14:textId="77777777" w:rsidTr="00F14251">
        <w:tc>
          <w:tcPr>
            <w:tcW w:w="10201" w:type="dxa"/>
            <w:tcBorders>
              <w:bottom w:val="single" w:sz="4" w:space="0" w:color="auto"/>
            </w:tcBorders>
            <w:shd w:val="clear" w:color="auto" w:fill="auto"/>
          </w:tcPr>
          <w:p w14:paraId="55D82EDE" w14:textId="77777777" w:rsidR="00C60AC1" w:rsidRPr="00C60AC1" w:rsidRDefault="00C60AC1" w:rsidP="000B0479">
            <w:pPr>
              <w:jc w:val="both"/>
              <w:rPr>
                <w:rFonts w:asciiTheme="minorHAnsi" w:hAnsiTheme="minorHAnsi" w:cstheme="minorHAnsi"/>
              </w:rPr>
            </w:pPr>
            <w:r w:rsidRPr="00C60AC1">
              <w:rPr>
                <w:rFonts w:asciiTheme="minorHAnsi" w:hAnsiTheme="minorHAnsi" w:cstheme="minorHAnsi"/>
              </w:rPr>
              <w:t>(…)</w:t>
            </w:r>
          </w:p>
        </w:tc>
        <w:tc>
          <w:tcPr>
            <w:tcW w:w="3793" w:type="dxa"/>
            <w:tcBorders>
              <w:bottom w:val="single" w:sz="4" w:space="0" w:color="auto"/>
            </w:tcBorders>
          </w:tcPr>
          <w:p w14:paraId="618ACBA5" w14:textId="77777777" w:rsidR="00C60AC1" w:rsidRDefault="00C60AC1" w:rsidP="00C60AC1">
            <w:pPr>
              <w:jc w:val="center"/>
              <w:rPr>
                <w:rFonts w:asciiTheme="minorHAnsi" w:hAnsiTheme="minorHAnsi" w:cstheme="minorHAnsi"/>
                <w:b/>
                <w:u w:val="single"/>
              </w:rPr>
            </w:pPr>
            <w:r w:rsidRPr="00F175D0">
              <w:rPr>
                <w:rFonts w:asciiTheme="minorHAnsi" w:hAnsiTheme="minorHAnsi" w:cstheme="minorHAnsi"/>
                <w:i/>
                <w:highlight w:val="yellow"/>
              </w:rPr>
              <w:t>XX</w:t>
            </w:r>
          </w:p>
        </w:tc>
      </w:tr>
      <w:tr w:rsidR="00C60AC1" w:rsidRPr="00E43285" w14:paraId="2DBF121E" w14:textId="77777777" w:rsidTr="00F14251">
        <w:tc>
          <w:tcPr>
            <w:tcW w:w="13994" w:type="dxa"/>
            <w:gridSpan w:val="2"/>
            <w:shd w:val="clear" w:color="auto" w:fill="F2F2F2" w:themeFill="background1" w:themeFillShade="F2"/>
          </w:tcPr>
          <w:p w14:paraId="1083DCEC" w14:textId="05BA08D4" w:rsidR="00C60AC1" w:rsidRPr="00E43285" w:rsidRDefault="00C60AC1" w:rsidP="000B0479">
            <w:pPr>
              <w:jc w:val="both"/>
              <w:rPr>
                <w:rFonts w:asciiTheme="minorHAnsi" w:hAnsiTheme="minorHAnsi" w:cstheme="minorHAnsi"/>
                <w:i/>
              </w:rPr>
            </w:pPr>
            <w:r>
              <w:rPr>
                <w:rFonts w:asciiTheme="minorHAnsi" w:hAnsiTheme="minorHAnsi" w:cstheme="minorHAnsi"/>
                <w:i/>
              </w:rPr>
              <w:t xml:space="preserve">3.4. </w:t>
            </w:r>
            <w:r w:rsidRPr="00B10E25">
              <w:rPr>
                <w:rFonts w:asciiTheme="minorHAnsi" w:hAnsiTheme="minorHAnsi" w:cstheme="minorHAnsi"/>
                <w:i/>
              </w:rPr>
              <w:t xml:space="preserve">Tâches à réaliser </w:t>
            </w:r>
            <w:r w:rsidRPr="00B10E25">
              <w:rPr>
                <w:rFonts w:asciiTheme="minorHAnsi" w:hAnsiTheme="minorHAnsi" w:cstheme="minorHAnsi"/>
                <w:i/>
                <w:highlight w:val="yellow"/>
              </w:rPr>
              <w:t>XX</w:t>
            </w:r>
            <w:r w:rsidRPr="00B10E25">
              <w:rPr>
                <w:rFonts w:asciiTheme="minorHAnsi" w:hAnsiTheme="minorHAnsi" w:cstheme="minorHAnsi"/>
                <w:i/>
              </w:rPr>
              <w:t xml:space="preserve"> fois par an</w:t>
            </w:r>
          </w:p>
        </w:tc>
      </w:tr>
      <w:tr w:rsidR="00C60AC1" w:rsidRPr="00F175D0" w14:paraId="4467C63A" w14:textId="77777777" w:rsidTr="00134B60">
        <w:tc>
          <w:tcPr>
            <w:tcW w:w="10201" w:type="dxa"/>
            <w:shd w:val="clear" w:color="auto" w:fill="auto"/>
          </w:tcPr>
          <w:p w14:paraId="1626CE36" w14:textId="77777777" w:rsidR="00C60AC1" w:rsidRPr="00C60AC1" w:rsidRDefault="00C60AC1" w:rsidP="000B0479">
            <w:pPr>
              <w:jc w:val="both"/>
              <w:rPr>
                <w:rFonts w:asciiTheme="minorHAnsi" w:hAnsiTheme="minorHAnsi" w:cstheme="minorHAnsi"/>
              </w:rPr>
            </w:pPr>
            <w:r w:rsidRPr="00C60AC1">
              <w:rPr>
                <w:rFonts w:asciiTheme="minorHAnsi" w:hAnsiTheme="minorHAnsi" w:cstheme="minorHAnsi"/>
              </w:rPr>
              <w:t>(…)</w:t>
            </w:r>
          </w:p>
        </w:tc>
        <w:tc>
          <w:tcPr>
            <w:tcW w:w="3793" w:type="dxa"/>
          </w:tcPr>
          <w:p w14:paraId="69C1A1C4" w14:textId="77777777" w:rsidR="00C60AC1" w:rsidRPr="00F175D0" w:rsidRDefault="00C60AC1" w:rsidP="00C60AC1">
            <w:pPr>
              <w:jc w:val="center"/>
              <w:rPr>
                <w:rFonts w:asciiTheme="minorHAnsi" w:hAnsiTheme="minorHAnsi" w:cstheme="minorHAnsi"/>
                <w:i/>
                <w:highlight w:val="yellow"/>
              </w:rPr>
            </w:pPr>
            <w:r w:rsidRPr="00F175D0">
              <w:rPr>
                <w:rFonts w:asciiTheme="minorHAnsi" w:hAnsiTheme="minorHAnsi" w:cstheme="minorHAnsi"/>
                <w:i/>
                <w:highlight w:val="yellow"/>
              </w:rPr>
              <w:t>XX</w:t>
            </w:r>
          </w:p>
        </w:tc>
      </w:tr>
    </w:tbl>
    <w:p w14:paraId="1249C4D8" w14:textId="77777777" w:rsidR="00E43285" w:rsidRDefault="00E43285">
      <w:pPr>
        <w:rPr>
          <w:rFonts w:asciiTheme="minorHAnsi" w:hAnsiTheme="minorHAnsi" w:cstheme="minorHAnsi"/>
          <w:b/>
          <w:sz w:val="22"/>
          <w:szCs w:val="22"/>
          <w:u w:val="single"/>
        </w:rPr>
      </w:pPr>
    </w:p>
    <w:p w14:paraId="173BBA0F" w14:textId="77777777" w:rsidR="004C2C95" w:rsidRDefault="004C2C95">
      <w:pPr>
        <w:rPr>
          <w:rFonts w:asciiTheme="minorHAnsi" w:hAnsiTheme="minorHAnsi" w:cstheme="minorHAnsi"/>
          <w:b/>
          <w:sz w:val="22"/>
          <w:szCs w:val="22"/>
          <w:u w:val="single"/>
        </w:rPr>
      </w:pPr>
    </w:p>
    <w:p w14:paraId="1F574229" w14:textId="3F5767F3" w:rsidR="004C2C95" w:rsidRDefault="004C2C95">
      <w:pPr>
        <w:rPr>
          <w:rFonts w:asciiTheme="minorHAnsi" w:hAnsiTheme="minorHAnsi" w:cstheme="minorHAnsi"/>
          <w:b/>
          <w:sz w:val="22"/>
          <w:szCs w:val="22"/>
          <w:u w:val="single"/>
        </w:rPr>
      </w:pPr>
      <w:r>
        <w:rPr>
          <w:rFonts w:asciiTheme="minorHAnsi" w:hAnsiTheme="minorHAnsi" w:cstheme="minorHAnsi"/>
          <w:b/>
          <w:sz w:val="22"/>
          <w:szCs w:val="22"/>
          <w:u w:val="single"/>
        </w:rPr>
        <w:br w:type="page"/>
      </w:r>
    </w:p>
    <w:tbl>
      <w:tblPr>
        <w:tblStyle w:val="Grilledutableau"/>
        <w:tblW w:w="0" w:type="auto"/>
        <w:tblLook w:val="04A0" w:firstRow="1" w:lastRow="0" w:firstColumn="1" w:lastColumn="0" w:noHBand="0" w:noVBand="1"/>
      </w:tblPr>
      <w:tblGrid>
        <w:gridCol w:w="10201"/>
        <w:gridCol w:w="3793"/>
      </w:tblGrid>
      <w:tr w:rsidR="00C60AC1" w14:paraId="1EBA755D" w14:textId="77777777" w:rsidTr="00134B60">
        <w:tc>
          <w:tcPr>
            <w:tcW w:w="13994" w:type="dxa"/>
            <w:gridSpan w:val="2"/>
            <w:tcBorders>
              <w:bottom w:val="single" w:sz="4" w:space="0" w:color="auto"/>
            </w:tcBorders>
            <w:shd w:val="clear" w:color="auto" w:fill="D9D9D9" w:themeFill="background1" w:themeFillShade="D9"/>
          </w:tcPr>
          <w:p w14:paraId="7EF52C89" w14:textId="6A4B4200" w:rsidR="00C60AC1" w:rsidRDefault="00C60AC1" w:rsidP="00134B60">
            <w:pPr>
              <w:rPr>
                <w:rFonts w:asciiTheme="minorHAnsi" w:hAnsiTheme="minorHAnsi" w:cstheme="minorHAnsi"/>
                <w:b/>
                <w:u w:val="single"/>
              </w:rPr>
            </w:pPr>
            <w:r>
              <w:rPr>
                <w:rFonts w:asciiTheme="minorHAnsi" w:hAnsiTheme="minorHAnsi" w:cstheme="minorHAnsi"/>
                <w:b/>
                <w:i/>
              </w:rPr>
              <w:lastRenderedPageBreak/>
              <w:t>4. Salles de réunion</w:t>
            </w:r>
          </w:p>
        </w:tc>
      </w:tr>
      <w:tr w:rsidR="00C60AC1" w14:paraId="7DD957B2" w14:textId="77777777" w:rsidTr="00134B60">
        <w:tc>
          <w:tcPr>
            <w:tcW w:w="13994" w:type="dxa"/>
            <w:gridSpan w:val="2"/>
            <w:shd w:val="clear" w:color="auto" w:fill="F2F2F2" w:themeFill="background1" w:themeFillShade="F2"/>
          </w:tcPr>
          <w:p w14:paraId="72353258" w14:textId="0F3446B3" w:rsidR="00C60AC1" w:rsidRDefault="00C60AC1" w:rsidP="000B0479">
            <w:pPr>
              <w:jc w:val="both"/>
              <w:rPr>
                <w:rFonts w:asciiTheme="minorHAnsi" w:hAnsiTheme="minorHAnsi" w:cstheme="minorHAnsi"/>
                <w:b/>
                <w:u w:val="single"/>
              </w:rPr>
            </w:pPr>
            <w:r>
              <w:rPr>
                <w:rFonts w:asciiTheme="minorHAnsi" w:hAnsiTheme="minorHAnsi" w:cstheme="minorHAnsi"/>
                <w:i/>
              </w:rPr>
              <w:t xml:space="preserve">4.1. </w:t>
            </w:r>
            <w:r w:rsidRPr="00B10E25">
              <w:rPr>
                <w:rFonts w:asciiTheme="minorHAnsi" w:hAnsiTheme="minorHAnsi" w:cstheme="minorHAnsi"/>
                <w:i/>
              </w:rPr>
              <w:t xml:space="preserve">Tâches à réaliser quotidiennement </w:t>
            </w:r>
          </w:p>
        </w:tc>
      </w:tr>
      <w:tr w:rsidR="0030203E" w14:paraId="6BDBBB6B" w14:textId="77777777" w:rsidTr="00134B60">
        <w:tc>
          <w:tcPr>
            <w:tcW w:w="10201" w:type="dxa"/>
            <w:shd w:val="clear" w:color="auto" w:fill="auto"/>
          </w:tcPr>
          <w:p w14:paraId="16064014" w14:textId="4BA2B6A9" w:rsidR="0030203E" w:rsidRPr="00E43285" w:rsidRDefault="0030203E" w:rsidP="000B0479">
            <w:pPr>
              <w:jc w:val="both"/>
              <w:rPr>
                <w:rFonts w:asciiTheme="minorHAnsi" w:hAnsiTheme="minorHAnsi" w:cstheme="minorHAnsi"/>
                <w:b/>
                <w:u w:val="single"/>
              </w:rPr>
            </w:pPr>
            <w:r>
              <w:rPr>
                <w:rFonts w:asciiTheme="minorHAnsi" w:hAnsiTheme="minorHAnsi" w:cstheme="minorHAnsi"/>
              </w:rPr>
              <w:t xml:space="preserve">4.1.1. </w:t>
            </w:r>
            <w:r w:rsidRPr="00B10E25">
              <w:rPr>
                <w:rFonts w:asciiTheme="minorHAnsi" w:hAnsiTheme="minorHAnsi" w:cstheme="minorHAnsi"/>
              </w:rPr>
              <w:t>Aspirer les tapis</w:t>
            </w:r>
          </w:p>
        </w:tc>
        <w:tc>
          <w:tcPr>
            <w:tcW w:w="3793" w:type="dxa"/>
            <w:shd w:val="clear" w:color="auto" w:fill="auto"/>
          </w:tcPr>
          <w:p w14:paraId="08D4EED9" w14:textId="77777777" w:rsidR="0030203E" w:rsidRDefault="0030203E" w:rsidP="0030203E">
            <w:pPr>
              <w:jc w:val="center"/>
              <w:rPr>
                <w:rFonts w:asciiTheme="minorHAnsi" w:hAnsiTheme="minorHAnsi" w:cstheme="minorHAnsi"/>
                <w:b/>
                <w:u w:val="single"/>
              </w:rPr>
            </w:pPr>
            <w:r w:rsidRPr="00B10E25">
              <w:rPr>
                <w:rFonts w:asciiTheme="minorHAnsi" w:hAnsiTheme="minorHAnsi" w:cstheme="minorHAnsi"/>
                <w:i/>
                <w:highlight w:val="yellow"/>
              </w:rPr>
              <w:t>XX</w:t>
            </w:r>
          </w:p>
        </w:tc>
      </w:tr>
      <w:tr w:rsidR="0030203E" w14:paraId="62A046C9" w14:textId="77777777" w:rsidTr="00134B60">
        <w:tc>
          <w:tcPr>
            <w:tcW w:w="10201" w:type="dxa"/>
            <w:shd w:val="clear" w:color="auto" w:fill="auto"/>
          </w:tcPr>
          <w:p w14:paraId="7156A715" w14:textId="0478241D" w:rsidR="0030203E" w:rsidRPr="005D259C" w:rsidRDefault="0030203E" w:rsidP="000B0479">
            <w:pPr>
              <w:jc w:val="both"/>
              <w:rPr>
                <w:rFonts w:asciiTheme="minorHAnsi" w:hAnsiTheme="minorHAnsi" w:cstheme="minorHAnsi"/>
                <w:b/>
                <w:u w:val="single"/>
              </w:rPr>
            </w:pPr>
            <w:r>
              <w:rPr>
                <w:rFonts w:asciiTheme="minorHAnsi" w:hAnsiTheme="minorHAnsi" w:cstheme="minorHAnsi"/>
              </w:rPr>
              <w:t xml:space="preserve">4.1.2. </w:t>
            </w:r>
            <w:r w:rsidRPr="00B10E25">
              <w:rPr>
                <w:rFonts w:asciiTheme="minorHAnsi" w:hAnsiTheme="minorHAnsi" w:cstheme="minorHAnsi"/>
              </w:rPr>
              <w:t>Nettoyer à l’eau</w:t>
            </w:r>
          </w:p>
        </w:tc>
        <w:tc>
          <w:tcPr>
            <w:tcW w:w="3793" w:type="dxa"/>
            <w:shd w:val="clear" w:color="auto" w:fill="auto"/>
          </w:tcPr>
          <w:p w14:paraId="2454C1EC" w14:textId="007ACECA" w:rsidR="0030203E" w:rsidRPr="00B10E25" w:rsidRDefault="0030203E" w:rsidP="0030203E">
            <w:pPr>
              <w:jc w:val="center"/>
              <w:rPr>
                <w:rFonts w:asciiTheme="minorHAnsi" w:hAnsiTheme="minorHAnsi" w:cstheme="minorHAnsi"/>
                <w:i/>
                <w:highlight w:val="yellow"/>
              </w:rPr>
            </w:pPr>
            <w:r w:rsidRPr="00B10E25">
              <w:rPr>
                <w:rFonts w:asciiTheme="minorHAnsi" w:hAnsiTheme="minorHAnsi" w:cstheme="minorHAnsi"/>
                <w:i/>
                <w:highlight w:val="yellow"/>
              </w:rPr>
              <w:t>XX</w:t>
            </w:r>
          </w:p>
        </w:tc>
      </w:tr>
      <w:tr w:rsidR="0030203E" w14:paraId="31F00E80" w14:textId="77777777" w:rsidTr="00134B60">
        <w:tc>
          <w:tcPr>
            <w:tcW w:w="10201" w:type="dxa"/>
            <w:shd w:val="clear" w:color="auto" w:fill="auto"/>
          </w:tcPr>
          <w:p w14:paraId="67B1E7BD" w14:textId="4A5D2E87" w:rsidR="0030203E" w:rsidRPr="005D259C" w:rsidRDefault="0030203E" w:rsidP="000B0479">
            <w:pPr>
              <w:jc w:val="both"/>
              <w:rPr>
                <w:rFonts w:asciiTheme="minorHAnsi" w:hAnsiTheme="minorHAnsi" w:cstheme="minorHAnsi"/>
                <w:b/>
                <w:u w:val="single"/>
              </w:rPr>
            </w:pPr>
            <w:r>
              <w:rPr>
                <w:rFonts w:asciiTheme="minorHAnsi" w:hAnsiTheme="minorHAnsi" w:cstheme="minorHAnsi"/>
              </w:rPr>
              <w:t xml:space="preserve">4.1.3. </w:t>
            </w:r>
            <w:r w:rsidRPr="00B10E25">
              <w:rPr>
                <w:rFonts w:asciiTheme="minorHAnsi" w:hAnsiTheme="minorHAnsi" w:cstheme="minorHAnsi"/>
              </w:rPr>
              <w:t>Vérifier état de propreté des tables et des chaises et si nécessaire les nettoyer</w:t>
            </w:r>
          </w:p>
        </w:tc>
        <w:tc>
          <w:tcPr>
            <w:tcW w:w="3793" w:type="dxa"/>
            <w:shd w:val="clear" w:color="auto" w:fill="auto"/>
          </w:tcPr>
          <w:p w14:paraId="2F141ED8" w14:textId="77777777" w:rsidR="0030203E" w:rsidRDefault="0030203E" w:rsidP="0030203E">
            <w:pPr>
              <w:jc w:val="center"/>
              <w:rPr>
                <w:rFonts w:asciiTheme="minorHAnsi" w:hAnsiTheme="minorHAnsi" w:cstheme="minorHAnsi"/>
                <w:b/>
                <w:u w:val="single"/>
              </w:rPr>
            </w:pPr>
            <w:r w:rsidRPr="00B10E25">
              <w:rPr>
                <w:rFonts w:asciiTheme="minorHAnsi" w:hAnsiTheme="minorHAnsi" w:cstheme="minorHAnsi"/>
                <w:i/>
                <w:highlight w:val="yellow"/>
              </w:rPr>
              <w:t>XX</w:t>
            </w:r>
          </w:p>
        </w:tc>
      </w:tr>
      <w:tr w:rsidR="0030203E" w14:paraId="5EC2705C" w14:textId="77777777" w:rsidTr="00A512F4">
        <w:tc>
          <w:tcPr>
            <w:tcW w:w="10201" w:type="dxa"/>
            <w:shd w:val="clear" w:color="auto" w:fill="auto"/>
          </w:tcPr>
          <w:p w14:paraId="616909A8" w14:textId="64317221" w:rsidR="0030203E" w:rsidRPr="00E43285" w:rsidRDefault="0030203E" w:rsidP="000B0479">
            <w:pPr>
              <w:jc w:val="both"/>
              <w:rPr>
                <w:rFonts w:asciiTheme="minorHAnsi" w:hAnsiTheme="minorHAnsi" w:cstheme="minorHAnsi"/>
                <w:b/>
                <w:u w:val="single"/>
              </w:rPr>
            </w:pPr>
            <w:r>
              <w:rPr>
                <w:rFonts w:asciiTheme="minorHAnsi" w:hAnsiTheme="minorHAnsi" w:cstheme="minorHAnsi"/>
              </w:rPr>
              <w:t xml:space="preserve">4.1.4. </w:t>
            </w:r>
            <w:r w:rsidRPr="00B10E25">
              <w:rPr>
                <w:rFonts w:asciiTheme="minorHAnsi" w:hAnsiTheme="minorHAnsi" w:cstheme="minorHAnsi"/>
              </w:rPr>
              <w:t>Vider les poubelles</w:t>
            </w:r>
          </w:p>
        </w:tc>
        <w:tc>
          <w:tcPr>
            <w:tcW w:w="3793" w:type="dxa"/>
            <w:shd w:val="clear" w:color="auto" w:fill="auto"/>
          </w:tcPr>
          <w:p w14:paraId="15A464F9" w14:textId="77777777" w:rsidR="0030203E" w:rsidRDefault="0030203E" w:rsidP="0030203E">
            <w:pPr>
              <w:jc w:val="center"/>
              <w:rPr>
                <w:rFonts w:asciiTheme="minorHAnsi" w:hAnsiTheme="minorHAnsi" w:cstheme="minorHAnsi"/>
                <w:b/>
                <w:u w:val="single"/>
              </w:rPr>
            </w:pPr>
            <w:r w:rsidRPr="00B10E25">
              <w:rPr>
                <w:rFonts w:asciiTheme="minorHAnsi" w:hAnsiTheme="minorHAnsi" w:cstheme="minorHAnsi"/>
                <w:i/>
                <w:highlight w:val="yellow"/>
              </w:rPr>
              <w:t>XX</w:t>
            </w:r>
          </w:p>
        </w:tc>
      </w:tr>
      <w:tr w:rsidR="0030203E" w14:paraId="6B52E2E1" w14:textId="77777777" w:rsidTr="00134B60">
        <w:tc>
          <w:tcPr>
            <w:tcW w:w="13994" w:type="dxa"/>
            <w:gridSpan w:val="2"/>
            <w:shd w:val="clear" w:color="auto" w:fill="F2F2F2" w:themeFill="background1" w:themeFillShade="F2"/>
          </w:tcPr>
          <w:p w14:paraId="645D5355" w14:textId="4119BB46" w:rsidR="0030203E" w:rsidRDefault="0030203E" w:rsidP="000B0479">
            <w:pPr>
              <w:jc w:val="both"/>
              <w:rPr>
                <w:rFonts w:asciiTheme="minorHAnsi" w:hAnsiTheme="minorHAnsi" w:cstheme="minorHAnsi"/>
                <w:b/>
                <w:u w:val="single"/>
              </w:rPr>
            </w:pPr>
            <w:r>
              <w:rPr>
                <w:rFonts w:asciiTheme="minorHAnsi" w:hAnsiTheme="minorHAnsi" w:cstheme="minorHAnsi"/>
                <w:i/>
              </w:rPr>
              <w:t xml:space="preserve">4.2. </w:t>
            </w:r>
            <w:r w:rsidRPr="00B10E25">
              <w:rPr>
                <w:rFonts w:asciiTheme="minorHAnsi" w:hAnsiTheme="minorHAnsi" w:cstheme="minorHAnsi"/>
                <w:i/>
              </w:rPr>
              <w:t xml:space="preserve">Tâches à réaliser </w:t>
            </w:r>
            <w:r w:rsidRPr="00B10E25">
              <w:rPr>
                <w:rFonts w:asciiTheme="minorHAnsi" w:hAnsiTheme="minorHAnsi" w:cstheme="minorHAnsi"/>
                <w:i/>
                <w:highlight w:val="yellow"/>
              </w:rPr>
              <w:t>XX</w:t>
            </w:r>
            <w:r w:rsidRPr="00B10E25">
              <w:rPr>
                <w:rFonts w:asciiTheme="minorHAnsi" w:hAnsiTheme="minorHAnsi" w:cstheme="minorHAnsi"/>
                <w:i/>
              </w:rPr>
              <w:t xml:space="preserve"> fois par semaine</w:t>
            </w:r>
          </w:p>
        </w:tc>
      </w:tr>
      <w:tr w:rsidR="0030203E" w14:paraId="758BD481" w14:textId="77777777" w:rsidTr="00134B60">
        <w:tc>
          <w:tcPr>
            <w:tcW w:w="10201" w:type="dxa"/>
            <w:shd w:val="clear" w:color="auto" w:fill="auto"/>
          </w:tcPr>
          <w:p w14:paraId="65D6CD5E" w14:textId="2425FD33" w:rsidR="0030203E" w:rsidRPr="00C60AC1" w:rsidRDefault="0030203E" w:rsidP="000B0479">
            <w:pPr>
              <w:jc w:val="both"/>
              <w:rPr>
                <w:rFonts w:asciiTheme="minorHAnsi" w:hAnsiTheme="minorHAnsi" w:cstheme="minorHAnsi"/>
              </w:rPr>
            </w:pPr>
            <w:r>
              <w:rPr>
                <w:rFonts w:asciiTheme="minorHAnsi" w:hAnsiTheme="minorHAnsi" w:cstheme="minorHAnsi"/>
              </w:rPr>
              <w:t>(…)</w:t>
            </w:r>
          </w:p>
        </w:tc>
        <w:tc>
          <w:tcPr>
            <w:tcW w:w="3793" w:type="dxa"/>
          </w:tcPr>
          <w:p w14:paraId="7C918442" w14:textId="77777777" w:rsidR="0030203E" w:rsidRDefault="0030203E" w:rsidP="0030203E">
            <w:pPr>
              <w:jc w:val="center"/>
              <w:rPr>
                <w:rFonts w:asciiTheme="minorHAnsi" w:hAnsiTheme="minorHAnsi" w:cstheme="minorHAnsi"/>
                <w:b/>
                <w:u w:val="single"/>
              </w:rPr>
            </w:pPr>
            <w:r w:rsidRPr="00F872B8">
              <w:rPr>
                <w:rFonts w:asciiTheme="minorHAnsi" w:hAnsiTheme="minorHAnsi" w:cstheme="minorHAnsi"/>
                <w:i/>
                <w:highlight w:val="yellow"/>
              </w:rPr>
              <w:t>XX</w:t>
            </w:r>
          </w:p>
        </w:tc>
      </w:tr>
      <w:tr w:rsidR="0030203E" w14:paraId="79A31017" w14:textId="77777777" w:rsidTr="00134B60">
        <w:tc>
          <w:tcPr>
            <w:tcW w:w="13994" w:type="dxa"/>
            <w:gridSpan w:val="2"/>
            <w:shd w:val="clear" w:color="auto" w:fill="F2F2F2" w:themeFill="background1" w:themeFillShade="F2"/>
          </w:tcPr>
          <w:p w14:paraId="7090AF54" w14:textId="036CBDA4" w:rsidR="0030203E" w:rsidRDefault="0030203E" w:rsidP="000B0479">
            <w:pPr>
              <w:jc w:val="both"/>
              <w:rPr>
                <w:rFonts w:asciiTheme="minorHAnsi" w:hAnsiTheme="minorHAnsi" w:cstheme="minorHAnsi"/>
                <w:b/>
                <w:u w:val="single"/>
              </w:rPr>
            </w:pPr>
            <w:r>
              <w:rPr>
                <w:rFonts w:asciiTheme="minorHAnsi" w:hAnsiTheme="minorHAnsi" w:cstheme="minorHAnsi"/>
                <w:i/>
              </w:rPr>
              <w:t xml:space="preserve">4.3. </w:t>
            </w:r>
            <w:r w:rsidRPr="005D259C">
              <w:rPr>
                <w:rFonts w:asciiTheme="minorHAnsi" w:hAnsiTheme="minorHAnsi" w:cstheme="minorHAnsi"/>
                <w:i/>
              </w:rPr>
              <w:t xml:space="preserve">Tâches à réaliser </w:t>
            </w:r>
            <w:r w:rsidRPr="005D259C">
              <w:rPr>
                <w:rFonts w:asciiTheme="minorHAnsi" w:hAnsiTheme="minorHAnsi" w:cstheme="minorHAnsi"/>
                <w:i/>
                <w:highlight w:val="yellow"/>
              </w:rPr>
              <w:t>XX</w:t>
            </w:r>
            <w:r w:rsidRPr="005D259C">
              <w:rPr>
                <w:rFonts w:asciiTheme="minorHAnsi" w:hAnsiTheme="minorHAnsi" w:cstheme="minorHAnsi"/>
                <w:i/>
              </w:rPr>
              <w:t xml:space="preserve"> fois par mois</w:t>
            </w:r>
          </w:p>
        </w:tc>
      </w:tr>
      <w:tr w:rsidR="0030203E" w14:paraId="37F2F0AF" w14:textId="77777777" w:rsidTr="00F14251">
        <w:tc>
          <w:tcPr>
            <w:tcW w:w="10201" w:type="dxa"/>
            <w:tcBorders>
              <w:bottom w:val="single" w:sz="4" w:space="0" w:color="auto"/>
            </w:tcBorders>
            <w:shd w:val="clear" w:color="auto" w:fill="auto"/>
          </w:tcPr>
          <w:p w14:paraId="7FAD35D1" w14:textId="77777777" w:rsidR="0030203E" w:rsidRPr="00C60AC1" w:rsidRDefault="0030203E" w:rsidP="000B0479">
            <w:pPr>
              <w:jc w:val="both"/>
              <w:rPr>
                <w:rFonts w:asciiTheme="minorHAnsi" w:hAnsiTheme="minorHAnsi" w:cstheme="minorHAnsi"/>
              </w:rPr>
            </w:pPr>
            <w:r w:rsidRPr="00C60AC1">
              <w:rPr>
                <w:rFonts w:asciiTheme="minorHAnsi" w:hAnsiTheme="minorHAnsi" w:cstheme="minorHAnsi"/>
              </w:rPr>
              <w:t>(…)</w:t>
            </w:r>
          </w:p>
        </w:tc>
        <w:tc>
          <w:tcPr>
            <w:tcW w:w="3793" w:type="dxa"/>
            <w:tcBorders>
              <w:bottom w:val="single" w:sz="4" w:space="0" w:color="auto"/>
            </w:tcBorders>
          </w:tcPr>
          <w:p w14:paraId="32F68FAF" w14:textId="77777777" w:rsidR="0030203E" w:rsidRDefault="0030203E" w:rsidP="0030203E">
            <w:pPr>
              <w:jc w:val="center"/>
              <w:rPr>
                <w:rFonts w:asciiTheme="minorHAnsi" w:hAnsiTheme="minorHAnsi" w:cstheme="minorHAnsi"/>
                <w:b/>
                <w:u w:val="single"/>
              </w:rPr>
            </w:pPr>
            <w:r w:rsidRPr="00F175D0">
              <w:rPr>
                <w:rFonts w:asciiTheme="minorHAnsi" w:hAnsiTheme="minorHAnsi" w:cstheme="minorHAnsi"/>
                <w:i/>
                <w:highlight w:val="yellow"/>
              </w:rPr>
              <w:t>XX</w:t>
            </w:r>
          </w:p>
        </w:tc>
      </w:tr>
      <w:tr w:rsidR="0030203E" w:rsidRPr="00E43285" w14:paraId="1EB2E3CF" w14:textId="77777777" w:rsidTr="00F14251">
        <w:tc>
          <w:tcPr>
            <w:tcW w:w="13994" w:type="dxa"/>
            <w:gridSpan w:val="2"/>
            <w:shd w:val="clear" w:color="auto" w:fill="F2F2F2" w:themeFill="background1" w:themeFillShade="F2"/>
          </w:tcPr>
          <w:p w14:paraId="7E0847AE" w14:textId="7CB51506" w:rsidR="0030203E" w:rsidRPr="00E43285" w:rsidRDefault="0030203E" w:rsidP="000B0479">
            <w:pPr>
              <w:jc w:val="both"/>
              <w:rPr>
                <w:rFonts w:asciiTheme="minorHAnsi" w:hAnsiTheme="minorHAnsi" w:cstheme="minorHAnsi"/>
                <w:i/>
              </w:rPr>
            </w:pPr>
            <w:r>
              <w:rPr>
                <w:rFonts w:asciiTheme="minorHAnsi" w:hAnsiTheme="minorHAnsi" w:cstheme="minorHAnsi"/>
                <w:i/>
              </w:rPr>
              <w:t xml:space="preserve">4.4. </w:t>
            </w:r>
            <w:r w:rsidRPr="00B10E25">
              <w:rPr>
                <w:rFonts w:asciiTheme="minorHAnsi" w:hAnsiTheme="minorHAnsi" w:cstheme="minorHAnsi"/>
                <w:i/>
              </w:rPr>
              <w:t xml:space="preserve">Tâches à réaliser </w:t>
            </w:r>
            <w:r w:rsidRPr="00B10E25">
              <w:rPr>
                <w:rFonts w:asciiTheme="minorHAnsi" w:hAnsiTheme="minorHAnsi" w:cstheme="minorHAnsi"/>
                <w:i/>
                <w:highlight w:val="yellow"/>
              </w:rPr>
              <w:t>XX</w:t>
            </w:r>
            <w:r w:rsidRPr="00B10E25">
              <w:rPr>
                <w:rFonts w:asciiTheme="minorHAnsi" w:hAnsiTheme="minorHAnsi" w:cstheme="minorHAnsi"/>
                <w:i/>
              </w:rPr>
              <w:t xml:space="preserve"> fois par an</w:t>
            </w:r>
          </w:p>
        </w:tc>
      </w:tr>
      <w:tr w:rsidR="0030203E" w:rsidRPr="00F175D0" w14:paraId="52895C29" w14:textId="77777777" w:rsidTr="00134B60">
        <w:tc>
          <w:tcPr>
            <w:tcW w:w="10201" w:type="dxa"/>
            <w:shd w:val="clear" w:color="auto" w:fill="auto"/>
          </w:tcPr>
          <w:p w14:paraId="4FDA50F1" w14:textId="77777777" w:rsidR="0030203E" w:rsidRPr="00C60AC1" w:rsidRDefault="0030203E" w:rsidP="000B0479">
            <w:pPr>
              <w:jc w:val="both"/>
              <w:rPr>
                <w:rFonts w:asciiTheme="minorHAnsi" w:hAnsiTheme="minorHAnsi" w:cstheme="minorHAnsi"/>
              </w:rPr>
            </w:pPr>
            <w:r w:rsidRPr="00C60AC1">
              <w:rPr>
                <w:rFonts w:asciiTheme="minorHAnsi" w:hAnsiTheme="minorHAnsi" w:cstheme="minorHAnsi"/>
              </w:rPr>
              <w:t>(…)</w:t>
            </w:r>
          </w:p>
        </w:tc>
        <w:tc>
          <w:tcPr>
            <w:tcW w:w="3793" w:type="dxa"/>
          </w:tcPr>
          <w:p w14:paraId="0560181A" w14:textId="77777777" w:rsidR="0030203E" w:rsidRPr="00F175D0" w:rsidRDefault="0030203E" w:rsidP="0030203E">
            <w:pPr>
              <w:jc w:val="center"/>
              <w:rPr>
                <w:rFonts w:asciiTheme="minorHAnsi" w:hAnsiTheme="minorHAnsi" w:cstheme="minorHAnsi"/>
                <w:i/>
                <w:highlight w:val="yellow"/>
              </w:rPr>
            </w:pPr>
            <w:r w:rsidRPr="00F175D0">
              <w:rPr>
                <w:rFonts w:asciiTheme="minorHAnsi" w:hAnsiTheme="minorHAnsi" w:cstheme="minorHAnsi"/>
                <w:i/>
                <w:highlight w:val="yellow"/>
              </w:rPr>
              <w:t>XX</w:t>
            </w:r>
          </w:p>
        </w:tc>
      </w:tr>
    </w:tbl>
    <w:p w14:paraId="3533814E" w14:textId="77777777" w:rsidR="00F51BC8" w:rsidRPr="00B10E25" w:rsidRDefault="00F51BC8" w:rsidP="00006C56">
      <w:pPr>
        <w:jc w:val="both"/>
        <w:rPr>
          <w:rFonts w:asciiTheme="minorHAnsi" w:hAnsiTheme="minorHAnsi" w:cstheme="minorHAnsi"/>
        </w:rPr>
      </w:pPr>
    </w:p>
    <w:tbl>
      <w:tblPr>
        <w:tblStyle w:val="Grilledutableau"/>
        <w:tblW w:w="0" w:type="auto"/>
        <w:tblLook w:val="04A0" w:firstRow="1" w:lastRow="0" w:firstColumn="1" w:lastColumn="0" w:noHBand="0" w:noVBand="1"/>
      </w:tblPr>
      <w:tblGrid>
        <w:gridCol w:w="10201"/>
        <w:gridCol w:w="3793"/>
      </w:tblGrid>
      <w:tr w:rsidR="00C60AC1" w14:paraId="402B2B47" w14:textId="77777777" w:rsidTr="00134B60">
        <w:tc>
          <w:tcPr>
            <w:tcW w:w="13994" w:type="dxa"/>
            <w:gridSpan w:val="2"/>
            <w:tcBorders>
              <w:bottom w:val="single" w:sz="4" w:space="0" w:color="auto"/>
            </w:tcBorders>
            <w:shd w:val="clear" w:color="auto" w:fill="D9D9D9" w:themeFill="background1" w:themeFillShade="D9"/>
          </w:tcPr>
          <w:p w14:paraId="7297AF40" w14:textId="0C2D6AC8" w:rsidR="00C60AC1" w:rsidRDefault="00C60AC1" w:rsidP="0030203E">
            <w:pPr>
              <w:rPr>
                <w:rFonts w:asciiTheme="minorHAnsi" w:hAnsiTheme="minorHAnsi" w:cstheme="minorHAnsi"/>
                <w:b/>
                <w:u w:val="single"/>
              </w:rPr>
            </w:pPr>
            <w:r>
              <w:rPr>
                <w:rFonts w:asciiTheme="minorHAnsi" w:hAnsiTheme="minorHAnsi" w:cstheme="minorHAnsi"/>
                <w:b/>
                <w:i/>
              </w:rPr>
              <w:t xml:space="preserve">5. Cuisines - </w:t>
            </w:r>
            <w:r w:rsidR="0030203E">
              <w:rPr>
                <w:rFonts w:asciiTheme="minorHAnsi" w:hAnsiTheme="minorHAnsi" w:cstheme="minorHAnsi"/>
                <w:b/>
                <w:i/>
              </w:rPr>
              <w:t>Cafétéria</w:t>
            </w:r>
          </w:p>
        </w:tc>
      </w:tr>
      <w:tr w:rsidR="00C60AC1" w14:paraId="43A8D27E" w14:textId="77777777" w:rsidTr="00134B60">
        <w:tc>
          <w:tcPr>
            <w:tcW w:w="13994" w:type="dxa"/>
            <w:gridSpan w:val="2"/>
            <w:shd w:val="clear" w:color="auto" w:fill="F2F2F2" w:themeFill="background1" w:themeFillShade="F2"/>
          </w:tcPr>
          <w:p w14:paraId="5328148A" w14:textId="05775C6F" w:rsidR="00C60AC1" w:rsidRDefault="0030203E" w:rsidP="000B0479">
            <w:pPr>
              <w:jc w:val="both"/>
              <w:rPr>
                <w:rFonts w:asciiTheme="minorHAnsi" w:hAnsiTheme="minorHAnsi" w:cstheme="minorHAnsi"/>
                <w:b/>
                <w:u w:val="single"/>
              </w:rPr>
            </w:pPr>
            <w:r>
              <w:rPr>
                <w:rFonts w:asciiTheme="minorHAnsi" w:hAnsiTheme="minorHAnsi" w:cstheme="minorHAnsi"/>
                <w:i/>
              </w:rPr>
              <w:t>5</w:t>
            </w:r>
            <w:r w:rsidR="00C60AC1">
              <w:rPr>
                <w:rFonts w:asciiTheme="minorHAnsi" w:hAnsiTheme="minorHAnsi" w:cstheme="minorHAnsi"/>
                <w:i/>
              </w:rPr>
              <w:t xml:space="preserve">.1. </w:t>
            </w:r>
            <w:r w:rsidR="00C60AC1" w:rsidRPr="00B10E25">
              <w:rPr>
                <w:rFonts w:asciiTheme="minorHAnsi" w:hAnsiTheme="minorHAnsi" w:cstheme="minorHAnsi"/>
                <w:i/>
              </w:rPr>
              <w:t xml:space="preserve">Tâches à réaliser quotidiennement </w:t>
            </w:r>
          </w:p>
        </w:tc>
      </w:tr>
      <w:tr w:rsidR="0030203E" w14:paraId="70FE011A" w14:textId="77777777" w:rsidTr="00134B60">
        <w:tc>
          <w:tcPr>
            <w:tcW w:w="10201" w:type="dxa"/>
            <w:shd w:val="clear" w:color="auto" w:fill="auto"/>
          </w:tcPr>
          <w:p w14:paraId="3E9FF5E1" w14:textId="5AAB2EBC" w:rsidR="0030203E" w:rsidRPr="0030203E" w:rsidRDefault="0030203E" w:rsidP="000B0479">
            <w:pPr>
              <w:jc w:val="both"/>
              <w:rPr>
                <w:rFonts w:asciiTheme="minorHAnsi" w:hAnsiTheme="minorHAnsi" w:cstheme="minorHAnsi"/>
              </w:rPr>
            </w:pPr>
            <w:r>
              <w:rPr>
                <w:rFonts w:asciiTheme="minorHAnsi" w:hAnsiTheme="minorHAnsi" w:cstheme="minorHAnsi"/>
              </w:rPr>
              <w:t xml:space="preserve">5.1.1. </w:t>
            </w:r>
            <w:r w:rsidRPr="00B10E25">
              <w:rPr>
                <w:rFonts w:asciiTheme="minorHAnsi" w:hAnsiTheme="minorHAnsi" w:cstheme="minorHAnsi"/>
              </w:rPr>
              <w:t>Aspirer ou nettoyer à l’eau</w:t>
            </w:r>
          </w:p>
        </w:tc>
        <w:tc>
          <w:tcPr>
            <w:tcW w:w="3793" w:type="dxa"/>
            <w:shd w:val="clear" w:color="auto" w:fill="auto"/>
          </w:tcPr>
          <w:p w14:paraId="19A884DE" w14:textId="77777777" w:rsidR="0030203E" w:rsidRDefault="0030203E" w:rsidP="0030203E">
            <w:pPr>
              <w:jc w:val="center"/>
              <w:rPr>
                <w:rFonts w:asciiTheme="minorHAnsi" w:hAnsiTheme="minorHAnsi" w:cstheme="minorHAnsi"/>
                <w:b/>
                <w:u w:val="single"/>
              </w:rPr>
            </w:pPr>
            <w:r w:rsidRPr="00B10E25">
              <w:rPr>
                <w:rFonts w:asciiTheme="minorHAnsi" w:hAnsiTheme="minorHAnsi" w:cstheme="minorHAnsi"/>
                <w:i/>
                <w:highlight w:val="yellow"/>
              </w:rPr>
              <w:t>XX</w:t>
            </w:r>
          </w:p>
        </w:tc>
      </w:tr>
      <w:tr w:rsidR="0030203E" w14:paraId="6E08AE77" w14:textId="77777777" w:rsidTr="00134B60">
        <w:tc>
          <w:tcPr>
            <w:tcW w:w="10201" w:type="dxa"/>
            <w:shd w:val="clear" w:color="auto" w:fill="auto"/>
          </w:tcPr>
          <w:p w14:paraId="250B5C9B" w14:textId="768EA905" w:rsidR="0030203E" w:rsidRPr="0030203E" w:rsidRDefault="0030203E" w:rsidP="000B0479">
            <w:pPr>
              <w:jc w:val="both"/>
              <w:rPr>
                <w:rFonts w:asciiTheme="minorHAnsi" w:hAnsiTheme="minorHAnsi" w:cstheme="minorHAnsi"/>
              </w:rPr>
            </w:pPr>
            <w:r>
              <w:rPr>
                <w:rFonts w:asciiTheme="minorHAnsi" w:hAnsiTheme="minorHAnsi" w:cstheme="minorHAnsi"/>
              </w:rPr>
              <w:t xml:space="preserve">5.1.2. </w:t>
            </w:r>
            <w:r w:rsidRPr="00B10E25">
              <w:rPr>
                <w:rFonts w:asciiTheme="minorHAnsi" w:hAnsiTheme="minorHAnsi" w:cstheme="minorHAnsi"/>
              </w:rPr>
              <w:t>Nettoyer plans de travail, tables et chaises</w:t>
            </w:r>
          </w:p>
        </w:tc>
        <w:tc>
          <w:tcPr>
            <w:tcW w:w="3793" w:type="dxa"/>
            <w:shd w:val="clear" w:color="auto" w:fill="auto"/>
          </w:tcPr>
          <w:p w14:paraId="3FEC79C7" w14:textId="1E1D6CDE" w:rsidR="0030203E" w:rsidRPr="00B10E25" w:rsidRDefault="0030203E" w:rsidP="0030203E">
            <w:pPr>
              <w:jc w:val="center"/>
              <w:rPr>
                <w:rFonts w:asciiTheme="minorHAnsi" w:hAnsiTheme="minorHAnsi" w:cstheme="minorHAnsi"/>
                <w:i/>
                <w:highlight w:val="yellow"/>
              </w:rPr>
            </w:pPr>
            <w:r w:rsidRPr="00CE2EC7">
              <w:rPr>
                <w:rFonts w:asciiTheme="minorHAnsi" w:hAnsiTheme="minorHAnsi" w:cstheme="minorHAnsi"/>
                <w:i/>
                <w:highlight w:val="yellow"/>
              </w:rPr>
              <w:t>XX</w:t>
            </w:r>
          </w:p>
        </w:tc>
      </w:tr>
      <w:tr w:rsidR="0030203E" w14:paraId="48A3EB21" w14:textId="77777777" w:rsidTr="00134B60">
        <w:tc>
          <w:tcPr>
            <w:tcW w:w="10201" w:type="dxa"/>
            <w:shd w:val="clear" w:color="auto" w:fill="auto"/>
          </w:tcPr>
          <w:p w14:paraId="35E40224" w14:textId="093A33C2" w:rsidR="0030203E" w:rsidRPr="0030203E" w:rsidRDefault="0030203E" w:rsidP="000B0479">
            <w:pPr>
              <w:jc w:val="both"/>
              <w:rPr>
                <w:rFonts w:asciiTheme="minorHAnsi" w:hAnsiTheme="minorHAnsi" w:cstheme="minorHAnsi"/>
              </w:rPr>
            </w:pPr>
            <w:r>
              <w:rPr>
                <w:rFonts w:asciiTheme="minorHAnsi" w:hAnsiTheme="minorHAnsi" w:cstheme="minorHAnsi"/>
              </w:rPr>
              <w:t xml:space="preserve">5.1.3. </w:t>
            </w:r>
            <w:r w:rsidRPr="00B10E25">
              <w:rPr>
                <w:rFonts w:asciiTheme="minorHAnsi" w:hAnsiTheme="minorHAnsi" w:cstheme="minorHAnsi"/>
              </w:rPr>
              <w:t>Nettoyer machine à café, four, four à micro-ondes, autres appareils électroménagers</w:t>
            </w:r>
          </w:p>
        </w:tc>
        <w:tc>
          <w:tcPr>
            <w:tcW w:w="3793" w:type="dxa"/>
            <w:shd w:val="clear" w:color="auto" w:fill="auto"/>
          </w:tcPr>
          <w:p w14:paraId="0732F314" w14:textId="69E63672" w:rsidR="0030203E" w:rsidRPr="00B10E25" w:rsidRDefault="0030203E" w:rsidP="0030203E">
            <w:pPr>
              <w:jc w:val="center"/>
              <w:rPr>
                <w:rFonts w:asciiTheme="minorHAnsi" w:hAnsiTheme="minorHAnsi" w:cstheme="minorHAnsi"/>
                <w:i/>
                <w:highlight w:val="yellow"/>
              </w:rPr>
            </w:pPr>
            <w:r w:rsidRPr="00CE2EC7">
              <w:rPr>
                <w:rFonts w:asciiTheme="minorHAnsi" w:hAnsiTheme="minorHAnsi" w:cstheme="minorHAnsi"/>
                <w:i/>
                <w:highlight w:val="yellow"/>
              </w:rPr>
              <w:t>XX</w:t>
            </w:r>
          </w:p>
        </w:tc>
      </w:tr>
      <w:tr w:rsidR="0030203E" w14:paraId="257950BE" w14:textId="77777777" w:rsidTr="00134B60">
        <w:tc>
          <w:tcPr>
            <w:tcW w:w="10201" w:type="dxa"/>
            <w:shd w:val="clear" w:color="auto" w:fill="auto"/>
          </w:tcPr>
          <w:p w14:paraId="5B7D3516" w14:textId="13636903" w:rsidR="0030203E" w:rsidRPr="0030203E" w:rsidRDefault="0030203E" w:rsidP="000B0479">
            <w:pPr>
              <w:jc w:val="both"/>
              <w:rPr>
                <w:rFonts w:asciiTheme="minorHAnsi" w:hAnsiTheme="minorHAnsi" w:cstheme="minorHAnsi"/>
              </w:rPr>
            </w:pPr>
            <w:r>
              <w:rPr>
                <w:rFonts w:asciiTheme="minorHAnsi" w:hAnsiTheme="minorHAnsi" w:cstheme="minorHAnsi"/>
              </w:rPr>
              <w:t xml:space="preserve">5.1.4. </w:t>
            </w:r>
            <w:r w:rsidRPr="00B10E25">
              <w:rPr>
                <w:rFonts w:asciiTheme="minorHAnsi" w:hAnsiTheme="minorHAnsi" w:cstheme="minorHAnsi"/>
              </w:rPr>
              <w:t>Laver la vaisselle ou faire tourner le lave-vaisselle et le vider</w:t>
            </w:r>
          </w:p>
        </w:tc>
        <w:tc>
          <w:tcPr>
            <w:tcW w:w="3793" w:type="dxa"/>
            <w:shd w:val="clear" w:color="auto" w:fill="auto"/>
          </w:tcPr>
          <w:p w14:paraId="6D6A6388" w14:textId="77777777" w:rsidR="0030203E" w:rsidRDefault="0030203E" w:rsidP="0030203E">
            <w:pPr>
              <w:jc w:val="center"/>
              <w:rPr>
                <w:rFonts w:asciiTheme="minorHAnsi" w:hAnsiTheme="minorHAnsi" w:cstheme="minorHAnsi"/>
                <w:b/>
                <w:u w:val="single"/>
              </w:rPr>
            </w:pPr>
            <w:r w:rsidRPr="00B10E25">
              <w:rPr>
                <w:rFonts w:asciiTheme="minorHAnsi" w:hAnsiTheme="minorHAnsi" w:cstheme="minorHAnsi"/>
                <w:i/>
                <w:highlight w:val="yellow"/>
              </w:rPr>
              <w:t>XX</w:t>
            </w:r>
          </w:p>
        </w:tc>
      </w:tr>
      <w:tr w:rsidR="0030203E" w14:paraId="3999C523" w14:textId="77777777" w:rsidTr="00A46D2C">
        <w:tc>
          <w:tcPr>
            <w:tcW w:w="10201" w:type="dxa"/>
            <w:shd w:val="clear" w:color="auto" w:fill="auto"/>
          </w:tcPr>
          <w:p w14:paraId="3A1B5813" w14:textId="7526B81C" w:rsidR="0030203E" w:rsidRPr="0030203E" w:rsidRDefault="0030203E" w:rsidP="000B0479">
            <w:pPr>
              <w:jc w:val="both"/>
              <w:rPr>
                <w:rFonts w:asciiTheme="minorHAnsi" w:hAnsiTheme="minorHAnsi" w:cstheme="minorHAnsi"/>
              </w:rPr>
            </w:pPr>
            <w:r>
              <w:rPr>
                <w:rFonts w:asciiTheme="minorHAnsi" w:hAnsiTheme="minorHAnsi" w:cstheme="minorHAnsi"/>
              </w:rPr>
              <w:t xml:space="preserve">5.1.5. </w:t>
            </w:r>
            <w:r w:rsidRPr="00B10E25">
              <w:rPr>
                <w:rFonts w:asciiTheme="minorHAnsi" w:hAnsiTheme="minorHAnsi" w:cstheme="minorHAnsi"/>
              </w:rPr>
              <w:t>Veiller à la propreté générale</w:t>
            </w:r>
          </w:p>
        </w:tc>
        <w:tc>
          <w:tcPr>
            <w:tcW w:w="3793" w:type="dxa"/>
            <w:shd w:val="clear" w:color="auto" w:fill="auto"/>
          </w:tcPr>
          <w:p w14:paraId="460E9C94" w14:textId="77777777" w:rsidR="0030203E" w:rsidRDefault="0030203E" w:rsidP="0030203E">
            <w:pPr>
              <w:jc w:val="center"/>
              <w:rPr>
                <w:rFonts w:asciiTheme="minorHAnsi" w:hAnsiTheme="minorHAnsi" w:cstheme="minorHAnsi"/>
                <w:b/>
                <w:u w:val="single"/>
              </w:rPr>
            </w:pPr>
            <w:r w:rsidRPr="00B10E25">
              <w:rPr>
                <w:rFonts w:asciiTheme="minorHAnsi" w:hAnsiTheme="minorHAnsi" w:cstheme="minorHAnsi"/>
                <w:i/>
                <w:highlight w:val="yellow"/>
              </w:rPr>
              <w:t>XX</w:t>
            </w:r>
          </w:p>
        </w:tc>
      </w:tr>
      <w:tr w:rsidR="0030203E" w14:paraId="5D1DCAFD" w14:textId="77777777" w:rsidTr="00134B60">
        <w:tc>
          <w:tcPr>
            <w:tcW w:w="13994" w:type="dxa"/>
            <w:gridSpan w:val="2"/>
            <w:shd w:val="clear" w:color="auto" w:fill="F2F2F2" w:themeFill="background1" w:themeFillShade="F2"/>
          </w:tcPr>
          <w:p w14:paraId="5B2CB4B8" w14:textId="47EA75A7" w:rsidR="0030203E" w:rsidRDefault="0030203E" w:rsidP="000B0479">
            <w:pPr>
              <w:jc w:val="both"/>
              <w:rPr>
                <w:rFonts w:asciiTheme="minorHAnsi" w:hAnsiTheme="minorHAnsi" w:cstheme="minorHAnsi"/>
                <w:b/>
                <w:u w:val="single"/>
              </w:rPr>
            </w:pPr>
            <w:r>
              <w:rPr>
                <w:rFonts w:asciiTheme="minorHAnsi" w:hAnsiTheme="minorHAnsi" w:cstheme="minorHAnsi"/>
                <w:i/>
              </w:rPr>
              <w:t xml:space="preserve">5.2. </w:t>
            </w:r>
            <w:r w:rsidRPr="00B10E25">
              <w:rPr>
                <w:rFonts w:asciiTheme="minorHAnsi" w:hAnsiTheme="minorHAnsi" w:cstheme="minorHAnsi"/>
                <w:i/>
              </w:rPr>
              <w:t xml:space="preserve">Tâches à réaliser </w:t>
            </w:r>
            <w:r w:rsidRPr="00B10E25">
              <w:rPr>
                <w:rFonts w:asciiTheme="minorHAnsi" w:hAnsiTheme="minorHAnsi" w:cstheme="minorHAnsi"/>
                <w:i/>
                <w:highlight w:val="yellow"/>
              </w:rPr>
              <w:t>XX</w:t>
            </w:r>
            <w:r w:rsidRPr="00B10E25">
              <w:rPr>
                <w:rFonts w:asciiTheme="minorHAnsi" w:hAnsiTheme="minorHAnsi" w:cstheme="minorHAnsi"/>
                <w:i/>
              </w:rPr>
              <w:t xml:space="preserve"> fois par semaine</w:t>
            </w:r>
          </w:p>
        </w:tc>
      </w:tr>
      <w:tr w:rsidR="0030203E" w14:paraId="2C60379C" w14:textId="77777777" w:rsidTr="00134B60">
        <w:tc>
          <w:tcPr>
            <w:tcW w:w="10201" w:type="dxa"/>
            <w:shd w:val="clear" w:color="auto" w:fill="auto"/>
          </w:tcPr>
          <w:p w14:paraId="5B012513" w14:textId="00CC75A4" w:rsidR="0030203E" w:rsidRPr="00C60AC1" w:rsidRDefault="0030203E" w:rsidP="000B0479">
            <w:pPr>
              <w:jc w:val="both"/>
              <w:rPr>
                <w:rFonts w:asciiTheme="minorHAnsi" w:hAnsiTheme="minorHAnsi" w:cstheme="minorHAnsi"/>
              </w:rPr>
            </w:pPr>
            <w:r>
              <w:rPr>
                <w:rFonts w:asciiTheme="minorHAnsi" w:hAnsiTheme="minorHAnsi" w:cstheme="minorHAnsi"/>
              </w:rPr>
              <w:t xml:space="preserve">5.2.1. </w:t>
            </w:r>
            <w:r w:rsidRPr="00B10E25">
              <w:rPr>
                <w:rFonts w:asciiTheme="minorHAnsi" w:hAnsiTheme="minorHAnsi" w:cstheme="minorHAnsi"/>
              </w:rPr>
              <w:t>Nettoyer le frigo en profondeur avec les produits ad hoc</w:t>
            </w:r>
          </w:p>
        </w:tc>
        <w:tc>
          <w:tcPr>
            <w:tcW w:w="3793" w:type="dxa"/>
          </w:tcPr>
          <w:p w14:paraId="55F82996" w14:textId="77777777" w:rsidR="0030203E" w:rsidRDefault="0030203E" w:rsidP="0030203E">
            <w:pPr>
              <w:jc w:val="center"/>
              <w:rPr>
                <w:rFonts w:asciiTheme="minorHAnsi" w:hAnsiTheme="minorHAnsi" w:cstheme="minorHAnsi"/>
                <w:b/>
                <w:u w:val="single"/>
              </w:rPr>
            </w:pPr>
            <w:r w:rsidRPr="00F872B8">
              <w:rPr>
                <w:rFonts w:asciiTheme="minorHAnsi" w:hAnsiTheme="minorHAnsi" w:cstheme="minorHAnsi"/>
                <w:i/>
                <w:highlight w:val="yellow"/>
              </w:rPr>
              <w:t>XX</w:t>
            </w:r>
          </w:p>
        </w:tc>
      </w:tr>
      <w:tr w:rsidR="0030203E" w14:paraId="520C8D99" w14:textId="77777777" w:rsidTr="00134B60">
        <w:tc>
          <w:tcPr>
            <w:tcW w:w="10201" w:type="dxa"/>
            <w:shd w:val="clear" w:color="auto" w:fill="auto"/>
          </w:tcPr>
          <w:p w14:paraId="02422688" w14:textId="77023E32" w:rsidR="0030203E" w:rsidRPr="00C60AC1" w:rsidRDefault="0030203E" w:rsidP="000B0479">
            <w:pPr>
              <w:jc w:val="both"/>
              <w:rPr>
                <w:rFonts w:asciiTheme="minorHAnsi" w:hAnsiTheme="minorHAnsi" w:cstheme="minorHAnsi"/>
              </w:rPr>
            </w:pPr>
            <w:r>
              <w:rPr>
                <w:rFonts w:asciiTheme="minorHAnsi" w:hAnsiTheme="minorHAnsi" w:cstheme="minorHAnsi"/>
              </w:rPr>
              <w:t xml:space="preserve">5.2.2. </w:t>
            </w:r>
            <w:r w:rsidRPr="00B10E25">
              <w:rPr>
                <w:rFonts w:asciiTheme="minorHAnsi" w:hAnsiTheme="minorHAnsi" w:cstheme="minorHAnsi"/>
              </w:rPr>
              <w:t>Descendre les poubelles dans les containers ad hoc</w:t>
            </w:r>
          </w:p>
        </w:tc>
        <w:tc>
          <w:tcPr>
            <w:tcW w:w="3793" w:type="dxa"/>
          </w:tcPr>
          <w:p w14:paraId="3ECCCE21" w14:textId="77777777" w:rsidR="0030203E" w:rsidRDefault="0030203E" w:rsidP="0030203E">
            <w:pPr>
              <w:jc w:val="center"/>
              <w:rPr>
                <w:rFonts w:asciiTheme="minorHAnsi" w:hAnsiTheme="minorHAnsi" w:cstheme="minorHAnsi"/>
                <w:b/>
                <w:u w:val="single"/>
              </w:rPr>
            </w:pPr>
            <w:r w:rsidRPr="00F872B8">
              <w:rPr>
                <w:rFonts w:asciiTheme="minorHAnsi" w:hAnsiTheme="minorHAnsi" w:cstheme="minorHAnsi"/>
                <w:i/>
                <w:highlight w:val="yellow"/>
              </w:rPr>
              <w:t>XX</w:t>
            </w:r>
          </w:p>
        </w:tc>
      </w:tr>
      <w:tr w:rsidR="0030203E" w14:paraId="648A6A6D" w14:textId="77777777" w:rsidTr="00134B60">
        <w:tc>
          <w:tcPr>
            <w:tcW w:w="10201" w:type="dxa"/>
            <w:tcBorders>
              <w:bottom w:val="single" w:sz="4" w:space="0" w:color="auto"/>
            </w:tcBorders>
            <w:shd w:val="clear" w:color="auto" w:fill="auto"/>
          </w:tcPr>
          <w:p w14:paraId="46A10D9C" w14:textId="047782C0" w:rsidR="0030203E" w:rsidRPr="00C60AC1" w:rsidRDefault="0030203E" w:rsidP="000B0479">
            <w:pPr>
              <w:jc w:val="both"/>
              <w:rPr>
                <w:rFonts w:asciiTheme="minorHAnsi" w:hAnsiTheme="minorHAnsi" w:cstheme="minorHAnsi"/>
              </w:rPr>
            </w:pPr>
            <w:r w:rsidRPr="00B10E25">
              <w:rPr>
                <w:rFonts w:asciiTheme="minorHAnsi" w:hAnsiTheme="minorHAnsi" w:cstheme="minorHAnsi"/>
              </w:rPr>
              <w:t>(…)</w:t>
            </w:r>
          </w:p>
        </w:tc>
        <w:tc>
          <w:tcPr>
            <w:tcW w:w="3793" w:type="dxa"/>
          </w:tcPr>
          <w:p w14:paraId="2B93EA25" w14:textId="77777777" w:rsidR="0030203E" w:rsidRDefault="0030203E" w:rsidP="0030203E">
            <w:pPr>
              <w:jc w:val="center"/>
              <w:rPr>
                <w:rFonts w:asciiTheme="minorHAnsi" w:hAnsiTheme="minorHAnsi" w:cstheme="minorHAnsi"/>
                <w:b/>
                <w:u w:val="single"/>
              </w:rPr>
            </w:pPr>
            <w:r w:rsidRPr="00F872B8">
              <w:rPr>
                <w:rFonts w:asciiTheme="minorHAnsi" w:hAnsiTheme="minorHAnsi" w:cstheme="minorHAnsi"/>
                <w:i/>
                <w:highlight w:val="yellow"/>
              </w:rPr>
              <w:t>XX</w:t>
            </w:r>
          </w:p>
        </w:tc>
      </w:tr>
      <w:tr w:rsidR="0030203E" w14:paraId="03052BD1" w14:textId="77777777" w:rsidTr="00134B60">
        <w:tc>
          <w:tcPr>
            <w:tcW w:w="13994" w:type="dxa"/>
            <w:gridSpan w:val="2"/>
            <w:shd w:val="clear" w:color="auto" w:fill="F2F2F2" w:themeFill="background1" w:themeFillShade="F2"/>
          </w:tcPr>
          <w:p w14:paraId="2D21C166" w14:textId="5F7C7524" w:rsidR="0030203E" w:rsidRDefault="0030203E" w:rsidP="000B0479">
            <w:pPr>
              <w:jc w:val="both"/>
              <w:rPr>
                <w:rFonts w:asciiTheme="minorHAnsi" w:hAnsiTheme="minorHAnsi" w:cstheme="minorHAnsi"/>
                <w:b/>
                <w:u w:val="single"/>
              </w:rPr>
            </w:pPr>
            <w:r>
              <w:rPr>
                <w:rFonts w:asciiTheme="minorHAnsi" w:hAnsiTheme="minorHAnsi" w:cstheme="minorHAnsi"/>
                <w:i/>
              </w:rPr>
              <w:t xml:space="preserve">5.3. </w:t>
            </w:r>
            <w:r w:rsidRPr="005D259C">
              <w:rPr>
                <w:rFonts w:asciiTheme="minorHAnsi" w:hAnsiTheme="minorHAnsi" w:cstheme="minorHAnsi"/>
                <w:i/>
              </w:rPr>
              <w:t xml:space="preserve">Tâches à réaliser </w:t>
            </w:r>
            <w:r w:rsidRPr="005D259C">
              <w:rPr>
                <w:rFonts w:asciiTheme="minorHAnsi" w:hAnsiTheme="minorHAnsi" w:cstheme="minorHAnsi"/>
                <w:i/>
                <w:highlight w:val="yellow"/>
              </w:rPr>
              <w:t>XX</w:t>
            </w:r>
            <w:r w:rsidRPr="005D259C">
              <w:rPr>
                <w:rFonts w:asciiTheme="minorHAnsi" w:hAnsiTheme="minorHAnsi" w:cstheme="minorHAnsi"/>
                <w:i/>
              </w:rPr>
              <w:t xml:space="preserve"> fois par mois</w:t>
            </w:r>
          </w:p>
        </w:tc>
      </w:tr>
      <w:tr w:rsidR="0030203E" w14:paraId="36BCD53E" w14:textId="77777777" w:rsidTr="00134B60">
        <w:tc>
          <w:tcPr>
            <w:tcW w:w="10201" w:type="dxa"/>
            <w:shd w:val="clear" w:color="auto" w:fill="auto"/>
          </w:tcPr>
          <w:p w14:paraId="24E24F6B" w14:textId="23CABBCC" w:rsidR="0030203E" w:rsidRPr="00C60AC1" w:rsidRDefault="0030203E" w:rsidP="000B0479">
            <w:pPr>
              <w:jc w:val="both"/>
              <w:rPr>
                <w:rFonts w:asciiTheme="minorHAnsi" w:hAnsiTheme="minorHAnsi" w:cstheme="minorHAnsi"/>
              </w:rPr>
            </w:pPr>
            <w:r>
              <w:rPr>
                <w:rFonts w:asciiTheme="minorHAnsi" w:hAnsiTheme="minorHAnsi" w:cstheme="minorHAnsi"/>
              </w:rPr>
              <w:t xml:space="preserve">5.3.1. </w:t>
            </w:r>
            <w:r w:rsidRPr="0030203E">
              <w:rPr>
                <w:rFonts w:asciiTheme="minorHAnsi" w:hAnsiTheme="minorHAnsi" w:cstheme="minorHAnsi"/>
              </w:rPr>
              <w:t>Nettoyage à l’intérieur des armoires à vaisselle</w:t>
            </w:r>
          </w:p>
        </w:tc>
        <w:tc>
          <w:tcPr>
            <w:tcW w:w="3793" w:type="dxa"/>
          </w:tcPr>
          <w:p w14:paraId="190D853B" w14:textId="5B87E245" w:rsidR="0030203E" w:rsidRPr="00F175D0" w:rsidRDefault="0030203E" w:rsidP="0030203E">
            <w:pPr>
              <w:jc w:val="center"/>
              <w:rPr>
                <w:rFonts w:asciiTheme="minorHAnsi" w:hAnsiTheme="minorHAnsi" w:cstheme="minorHAnsi"/>
                <w:i/>
                <w:highlight w:val="yellow"/>
              </w:rPr>
            </w:pPr>
            <w:r w:rsidRPr="00B10E25">
              <w:rPr>
                <w:rFonts w:asciiTheme="minorHAnsi" w:hAnsiTheme="minorHAnsi" w:cstheme="minorHAnsi"/>
                <w:i/>
                <w:highlight w:val="yellow"/>
              </w:rPr>
              <w:t>XX</w:t>
            </w:r>
          </w:p>
        </w:tc>
      </w:tr>
      <w:tr w:rsidR="0030203E" w14:paraId="710D83BB" w14:textId="77777777" w:rsidTr="00F14251">
        <w:tc>
          <w:tcPr>
            <w:tcW w:w="10201" w:type="dxa"/>
            <w:tcBorders>
              <w:bottom w:val="single" w:sz="4" w:space="0" w:color="auto"/>
            </w:tcBorders>
            <w:shd w:val="clear" w:color="auto" w:fill="auto"/>
          </w:tcPr>
          <w:p w14:paraId="786EA885" w14:textId="77777777" w:rsidR="0030203E" w:rsidRPr="00C60AC1" w:rsidRDefault="0030203E" w:rsidP="000B0479">
            <w:pPr>
              <w:jc w:val="both"/>
              <w:rPr>
                <w:rFonts w:asciiTheme="minorHAnsi" w:hAnsiTheme="minorHAnsi" w:cstheme="minorHAnsi"/>
              </w:rPr>
            </w:pPr>
            <w:r w:rsidRPr="00C60AC1">
              <w:rPr>
                <w:rFonts w:asciiTheme="minorHAnsi" w:hAnsiTheme="minorHAnsi" w:cstheme="minorHAnsi"/>
              </w:rPr>
              <w:t>(…)</w:t>
            </w:r>
          </w:p>
        </w:tc>
        <w:tc>
          <w:tcPr>
            <w:tcW w:w="3793" w:type="dxa"/>
            <w:tcBorders>
              <w:bottom w:val="single" w:sz="4" w:space="0" w:color="auto"/>
            </w:tcBorders>
          </w:tcPr>
          <w:p w14:paraId="4843EDFB" w14:textId="77777777" w:rsidR="0030203E" w:rsidRDefault="0030203E" w:rsidP="0030203E">
            <w:pPr>
              <w:jc w:val="center"/>
              <w:rPr>
                <w:rFonts w:asciiTheme="minorHAnsi" w:hAnsiTheme="minorHAnsi" w:cstheme="minorHAnsi"/>
                <w:b/>
                <w:u w:val="single"/>
              </w:rPr>
            </w:pPr>
            <w:r w:rsidRPr="00F175D0">
              <w:rPr>
                <w:rFonts w:asciiTheme="minorHAnsi" w:hAnsiTheme="minorHAnsi" w:cstheme="minorHAnsi"/>
                <w:i/>
                <w:highlight w:val="yellow"/>
              </w:rPr>
              <w:t>XX</w:t>
            </w:r>
          </w:p>
        </w:tc>
      </w:tr>
      <w:tr w:rsidR="0030203E" w:rsidRPr="00E43285" w14:paraId="0A2D39AB" w14:textId="77777777" w:rsidTr="00F14251">
        <w:tc>
          <w:tcPr>
            <w:tcW w:w="13994" w:type="dxa"/>
            <w:gridSpan w:val="2"/>
            <w:shd w:val="clear" w:color="auto" w:fill="F2F2F2" w:themeFill="background1" w:themeFillShade="F2"/>
          </w:tcPr>
          <w:p w14:paraId="2E839D10" w14:textId="1E418083" w:rsidR="0030203E" w:rsidRPr="00E43285" w:rsidRDefault="0030203E" w:rsidP="000B0479">
            <w:pPr>
              <w:jc w:val="both"/>
              <w:rPr>
                <w:rFonts w:asciiTheme="minorHAnsi" w:hAnsiTheme="minorHAnsi" w:cstheme="minorHAnsi"/>
                <w:i/>
              </w:rPr>
            </w:pPr>
            <w:r>
              <w:rPr>
                <w:rFonts w:asciiTheme="minorHAnsi" w:hAnsiTheme="minorHAnsi" w:cstheme="minorHAnsi"/>
                <w:i/>
              </w:rPr>
              <w:t xml:space="preserve">5.4. </w:t>
            </w:r>
            <w:r w:rsidRPr="00B10E25">
              <w:rPr>
                <w:rFonts w:asciiTheme="minorHAnsi" w:hAnsiTheme="minorHAnsi" w:cstheme="minorHAnsi"/>
                <w:i/>
              </w:rPr>
              <w:t xml:space="preserve">Tâches à réaliser </w:t>
            </w:r>
            <w:r w:rsidRPr="00B10E25">
              <w:rPr>
                <w:rFonts w:asciiTheme="minorHAnsi" w:hAnsiTheme="minorHAnsi" w:cstheme="minorHAnsi"/>
                <w:i/>
                <w:highlight w:val="yellow"/>
              </w:rPr>
              <w:t>XX</w:t>
            </w:r>
            <w:r w:rsidRPr="00B10E25">
              <w:rPr>
                <w:rFonts w:asciiTheme="minorHAnsi" w:hAnsiTheme="minorHAnsi" w:cstheme="minorHAnsi"/>
                <w:i/>
              </w:rPr>
              <w:t xml:space="preserve"> fois par an</w:t>
            </w:r>
          </w:p>
        </w:tc>
      </w:tr>
      <w:tr w:rsidR="0030203E" w:rsidRPr="00F175D0" w14:paraId="0BD87650" w14:textId="77777777" w:rsidTr="00134B60">
        <w:tc>
          <w:tcPr>
            <w:tcW w:w="10201" w:type="dxa"/>
            <w:shd w:val="clear" w:color="auto" w:fill="auto"/>
          </w:tcPr>
          <w:p w14:paraId="040A1A35" w14:textId="77777777" w:rsidR="0030203E" w:rsidRPr="00C60AC1" w:rsidRDefault="0030203E" w:rsidP="000B0479">
            <w:pPr>
              <w:jc w:val="both"/>
              <w:rPr>
                <w:rFonts w:asciiTheme="minorHAnsi" w:hAnsiTheme="minorHAnsi" w:cstheme="minorHAnsi"/>
              </w:rPr>
            </w:pPr>
            <w:r w:rsidRPr="00C60AC1">
              <w:rPr>
                <w:rFonts w:asciiTheme="minorHAnsi" w:hAnsiTheme="minorHAnsi" w:cstheme="minorHAnsi"/>
              </w:rPr>
              <w:t>(…)</w:t>
            </w:r>
          </w:p>
        </w:tc>
        <w:tc>
          <w:tcPr>
            <w:tcW w:w="3793" w:type="dxa"/>
          </w:tcPr>
          <w:p w14:paraId="129C28DE" w14:textId="77777777" w:rsidR="0030203E" w:rsidRPr="00F175D0" w:rsidRDefault="0030203E" w:rsidP="0030203E">
            <w:pPr>
              <w:jc w:val="center"/>
              <w:rPr>
                <w:rFonts w:asciiTheme="minorHAnsi" w:hAnsiTheme="minorHAnsi" w:cstheme="minorHAnsi"/>
                <w:i/>
                <w:highlight w:val="yellow"/>
              </w:rPr>
            </w:pPr>
            <w:r w:rsidRPr="00F175D0">
              <w:rPr>
                <w:rFonts w:asciiTheme="minorHAnsi" w:hAnsiTheme="minorHAnsi" w:cstheme="minorHAnsi"/>
                <w:i/>
                <w:highlight w:val="yellow"/>
              </w:rPr>
              <w:t>XX</w:t>
            </w:r>
          </w:p>
        </w:tc>
      </w:tr>
    </w:tbl>
    <w:p w14:paraId="3819C20B" w14:textId="1C53E690" w:rsidR="0030203E" w:rsidRDefault="0030203E" w:rsidP="00006C56">
      <w:pPr>
        <w:jc w:val="both"/>
        <w:rPr>
          <w:rFonts w:asciiTheme="minorHAnsi" w:hAnsiTheme="minorHAnsi" w:cstheme="minorHAnsi"/>
        </w:rPr>
      </w:pPr>
    </w:p>
    <w:p w14:paraId="59C0E765" w14:textId="77777777" w:rsidR="0030203E" w:rsidRDefault="0030203E">
      <w:pPr>
        <w:rPr>
          <w:rFonts w:asciiTheme="minorHAnsi" w:hAnsiTheme="minorHAnsi" w:cstheme="minorHAnsi"/>
        </w:rPr>
      </w:pPr>
      <w:r>
        <w:rPr>
          <w:rFonts w:asciiTheme="minorHAnsi" w:hAnsiTheme="minorHAnsi" w:cstheme="minorHAnsi"/>
        </w:rPr>
        <w:br w:type="page"/>
      </w:r>
    </w:p>
    <w:p w14:paraId="3AE3AE5E" w14:textId="3AD868DB" w:rsidR="001207B8" w:rsidRPr="00B10E25" w:rsidRDefault="001207B8">
      <w:pPr>
        <w:framePr w:hSpace="141" w:wrap="around" w:vAnchor="text" w:hAnchor="margin" w:y="4015"/>
        <w:rPr>
          <w:rFonts w:asciiTheme="minorHAnsi" w:hAnsiTheme="minorHAnsi" w:cstheme="minorHAnsi"/>
        </w:rPr>
      </w:pPr>
      <w:r w:rsidRPr="00B10E25">
        <w:rPr>
          <w:rFonts w:asciiTheme="minorHAnsi" w:hAnsiTheme="minorHAnsi" w:cstheme="minorHAnsi"/>
        </w:rPr>
        <w:lastRenderedPageBreak/>
        <w:br w:type="page"/>
      </w:r>
    </w:p>
    <w:tbl>
      <w:tblPr>
        <w:tblStyle w:val="Grilledutableau"/>
        <w:tblW w:w="0" w:type="auto"/>
        <w:tblLook w:val="04A0" w:firstRow="1" w:lastRow="0" w:firstColumn="1" w:lastColumn="0" w:noHBand="0" w:noVBand="1"/>
      </w:tblPr>
      <w:tblGrid>
        <w:gridCol w:w="10201"/>
        <w:gridCol w:w="3793"/>
      </w:tblGrid>
      <w:tr w:rsidR="0030203E" w14:paraId="1213092E" w14:textId="77777777" w:rsidTr="00134B60">
        <w:tc>
          <w:tcPr>
            <w:tcW w:w="13994" w:type="dxa"/>
            <w:gridSpan w:val="2"/>
            <w:tcBorders>
              <w:bottom w:val="single" w:sz="4" w:space="0" w:color="auto"/>
            </w:tcBorders>
            <w:shd w:val="clear" w:color="auto" w:fill="D9D9D9" w:themeFill="background1" w:themeFillShade="D9"/>
          </w:tcPr>
          <w:p w14:paraId="59D66CA6" w14:textId="6DAE90BE" w:rsidR="0030203E" w:rsidRDefault="0030203E" w:rsidP="0030203E">
            <w:pPr>
              <w:rPr>
                <w:rFonts w:asciiTheme="minorHAnsi" w:hAnsiTheme="minorHAnsi" w:cstheme="minorHAnsi"/>
                <w:b/>
                <w:u w:val="single"/>
              </w:rPr>
            </w:pPr>
            <w:r>
              <w:rPr>
                <w:rFonts w:asciiTheme="minorHAnsi" w:hAnsiTheme="minorHAnsi" w:cstheme="minorHAnsi"/>
                <w:b/>
                <w:i/>
              </w:rPr>
              <w:t xml:space="preserve">6. </w:t>
            </w:r>
            <w:r w:rsidRPr="00B10E25">
              <w:rPr>
                <w:rFonts w:asciiTheme="minorHAnsi" w:hAnsiTheme="minorHAnsi" w:cstheme="minorHAnsi"/>
                <w:b/>
                <w:i/>
              </w:rPr>
              <w:t>Tâches ponctuelles / sur demandes</w:t>
            </w:r>
          </w:p>
        </w:tc>
      </w:tr>
      <w:tr w:rsidR="0030203E" w14:paraId="7B8FCD62" w14:textId="77777777" w:rsidTr="00134B60">
        <w:tc>
          <w:tcPr>
            <w:tcW w:w="10201" w:type="dxa"/>
            <w:shd w:val="clear" w:color="auto" w:fill="auto"/>
          </w:tcPr>
          <w:p w14:paraId="630F85E6" w14:textId="4C96C7E8" w:rsidR="0030203E" w:rsidRPr="0030203E" w:rsidRDefault="000B0479" w:rsidP="00134B60">
            <w:pPr>
              <w:rPr>
                <w:rFonts w:asciiTheme="minorHAnsi" w:hAnsiTheme="minorHAnsi" w:cstheme="minorHAnsi"/>
              </w:rPr>
            </w:pPr>
            <w:r>
              <w:rPr>
                <w:rFonts w:asciiTheme="minorHAnsi" w:hAnsiTheme="minorHAnsi" w:cstheme="minorHAnsi"/>
              </w:rPr>
              <w:t xml:space="preserve">6.1. </w:t>
            </w:r>
            <w:r w:rsidR="0030203E" w:rsidRPr="00B10E25">
              <w:rPr>
                <w:rFonts w:asciiTheme="minorHAnsi" w:hAnsiTheme="minorHAnsi" w:cstheme="minorHAnsi"/>
              </w:rPr>
              <w:t>Shampoing de tapis supplémentaire</w:t>
            </w:r>
          </w:p>
        </w:tc>
        <w:tc>
          <w:tcPr>
            <w:tcW w:w="3793" w:type="dxa"/>
            <w:shd w:val="clear" w:color="auto" w:fill="auto"/>
          </w:tcPr>
          <w:p w14:paraId="6590B580" w14:textId="77777777" w:rsidR="0030203E" w:rsidRDefault="0030203E" w:rsidP="00134B60">
            <w:pPr>
              <w:jc w:val="center"/>
              <w:rPr>
                <w:rFonts w:asciiTheme="minorHAnsi" w:hAnsiTheme="minorHAnsi" w:cstheme="minorHAnsi"/>
                <w:b/>
                <w:u w:val="single"/>
              </w:rPr>
            </w:pPr>
            <w:r w:rsidRPr="00B10E25">
              <w:rPr>
                <w:rFonts w:asciiTheme="minorHAnsi" w:hAnsiTheme="minorHAnsi" w:cstheme="minorHAnsi"/>
                <w:i/>
                <w:highlight w:val="yellow"/>
              </w:rPr>
              <w:t>XX</w:t>
            </w:r>
          </w:p>
        </w:tc>
      </w:tr>
      <w:tr w:rsidR="0030203E" w:rsidRPr="00B10E25" w14:paraId="4E160D40" w14:textId="77777777" w:rsidTr="00134B60">
        <w:tc>
          <w:tcPr>
            <w:tcW w:w="10201" w:type="dxa"/>
            <w:shd w:val="clear" w:color="auto" w:fill="auto"/>
          </w:tcPr>
          <w:p w14:paraId="56C7194B" w14:textId="7DD05B0B" w:rsidR="0030203E" w:rsidRPr="0030203E" w:rsidRDefault="000B0479" w:rsidP="0030203E">
            <w:pPr>
              <w:rPr>
                <w:rFonts w:asciiTheme="minorHAnsi" w:hAnsiTheme="minorHAnsi" w:cstheme="minorHAnsi"/>
              </w:rPr>
            </w:pPr>
            <w:r>
              <w:rPr>
                <w:rFonts w:asciiTheme="minorHAnsi" w:hAnsiTheme="minorHAnsi" w:cstheme="minorHAnsi"/>
              </w:rPr>
              <w:t xml:space="preserve">6.2. </w:t>
            </w:r>
            <w:r w:rsidR="0030203E" w:rsidRPr="00B10E25">
              <w:rPr>
                <w:rFonts w:asciiTheme="minorHAnsi" w:hAnsiTheme="minorHAnsi" w:cstheme="minorHAnsi"/>
              </w:rPr>
              <w:t>Nettoyage après sinistre (incendie, dégâts des eaux, vandalisme, …)</w:t>
            </w:r>
          </w:p>
        </w:tc>
        <w:tc>
          <w:tcPr>
            <w:tcW w:w="3793" w:type="dxa"/>
            <w:shd w:val="clear" w:color="auto" w:fill="auto"/>
          </w:tcPr>
          <w:p w14:paraId="2F223348" w14:textId="77777777" w:rsidR="0030203E" w:rsidRPr="00B10E25" w:rsidRDefault="0030203E" w:rsidP="0030203E">
            <w:pPr>
              <w:jc w:val="center"/>
              <w:rPr>
                <w:rFonts w:asciiTheme="minorHAnsi" w:hAnsiTheme="minorHAnsi" w:cstheme="minorHAnsi"/>
                <w:i/>
                <w:highlight w:val="yellow"/>
              </w:rPr>
            </w:pPr>
            <w:r w:rsidRPr="00CE2EC7">
              <w:rPr>
                <w:rFonts w:asciiTheme="minorHAnsi" w:hAnsiTheme="minorHAnsi" w:cstheme="minorHAnsi"/>
                <w:i/>
                <w:highlight w:val="yellow"/>
              </w:rPr>
              <w:t>XX</w:t>
            </w:r>
          </w:p>
        </w:tc>
      </w:tr>
      <w:tr w:rsidR="0030203E" w:rsidRPr="00B10E25" w14:paraId="7507EA14" w14:textId="77777777" w:rsidTr="00134B60">
        <w:tc>
          <w:tcPr>
            <w:tcW w:w="10201" w:type="dxa"/>
            <w:shd w:val="clear" w:color="auto" w:fill="auto"/>
          </w:tcPr>
          <w:p w14:paraId="3F071DA7" w14:textId="185C00A7" w:rsidR="0030203E" w:rsidRPr="0030203E" w:rsidRDefault="000B0479" w:rsidP="0030203E">
            <w:pPr>
              <w:rPr>
                <w:rFonts w:asciiTheme="minorHAnsi" w:hAnsiTheme="minorHAnsi" w:cstheme="minorHAnsi"/>
              </w:rPr>
            </w:pPr>
            <w:r>
              <w:rPr>
                <w:rFonts w:asciiTheme="minorHAnsi" w:hAnsiTheme="minorHAnsi" w:cstheme="minorHAnsi"/>
              </w:rPr>
              <w:t>6.</w:t>
            </w:r>
            <w:r w:rsidR="0030203E">
              <w:rPr>
                <w:rFonts w:asciiTheme="minorHAnsi" w:hAnsiTheme="minorHAnsi" w:cstheme="minorHAnsi"/>
              </w:rPr>
              <w:t>3. Nettoyage sur demande</w:t>
            </w:r>
          </w:p>
        </w:tc>
        <w:tc>
          <w:tcPr>
            <w:tcW w:w="3793" w:type="dxa"/>
            <w:shd w:val="clear" w:color="auto" w:fill="auto"/>
          </w:tcPr>
          <w:p w14:paraId="0F095B80" w14:textId="77777777" w:rsidR="0030203E" w:rsidRPr="00B10E25" w:rsidRDefault="0030203E" w:rsidP="0030203E">
            <w:pPr>
              <w:jc w:val="center"/>
              <w:rPr>
                <w:rFonts w:asciiTheme="minorHAnsi" w:hAnsiTheme="minorHAnsi" w:cstheme="minorHAnsi"/>
                <w:i/>
                <w:highlight w:val="yellow"/>
              </w:rPr>
            </w:pPr>
            <w:r w:rsidRPr="00CE2EC7">
              <w:rPr>
                <w:rFonts w:asciiTheme="minorHAnsi" w:hAnsiTheme="minorHAnsi" w:cstheme="minorHAnsi"/>
                <w:i/>
                <w:highlight w:val="yellow"/>
              </w:rPr>
              <w:t>XX</w:t>
            </w:r>
          </w:p>
        </w:tc>
      </w:tr>
    </w:tbl>
    <w:p w14:paraId="2D012759" w14:textId="07252759" w:rsidR="001207B8" w:rsidRDefault="001207B8" w:rsidP="00006C56">
      <w:pPr>
        <w:jc w:val="both"/>
        <w:rPr>
          <w:rFonts w:asciiTheme="minorHAnsi" w:hAnsiTheme="minorHAnsi" w:cstheme="minorHAnsi"/>
        </w:rPr>
      </w:pPr>
    </w:p>
    <w:p w14:paraId="442E1321" w14:textId="0C17299D" w:rsidR="00517AA4" w:rsidRPr="00B10E25" w:rsidRDefault="00517AA4" w:rsidP="00601F89">
      <w:pPr>
        <w:ind w:right="-1"/>
        <w:jc w:val="both"/>
        <w:rPr>
          <w:rFonts w:asciiTheme="minorHAnsi" w:hAnsiTheme="minorHAnsi" w:cstheme="minorHAnsi"/>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gridCol w:w="3828"/>
      </w:tblGrid>
      <w:tr w:rsidR="00517AA4" w:rsidRPr="00B10E25" w14:paraId="0302306B" w14:textId="77777777" w:rsidTr="0030203E">
        <w:tc>
          <w:tcPr>
            <w:tcW w:w="10201" w:type="dxa"/>
            <w:shd w:val="clear" w:color="auto" w:fill="auto"/>
          </w:tcPr>
          <w:p w14:paraId="36A0C15E" w14:textId="77777777" w:rsidR="00517AA4" w:rsidRPr="0030203E" w:rsidRDefault="00517AA4" w:rsidP="00853398">
            <w:pPr>
              <w:ind w:right="-1"/>
              <w:jc w:val="both"/>
              <w:rPr>
                <w:rFonts w:asciiTheme="minorHAnsi" w:eastAsia="Calibri" w:hAnsiTheme="minorHAnsi" w:cstheme="minorHAnsi"/>
                <w:b/>
              </w:rPr>
            </w:pPr>
            <w:r w:rsidRPr="0030203E">
              <w:rPr>
                <w:rFonts w:asciiTheme="minorHAnsi" w:eastAsia="Calibri" w:hAnsiTheme="minorHAnsi" w:cstheme="minorHAnsi"/>
                <w:b/>
              </w:rPr>
              <w:t>Prix total de l’offre (en chiffres) HTVA</w:t>
            </w:r>
          </w:p>
        </w:tc>
        <w:tc>
          <w:tcPr>
            <w:tcW w:w="3828" w:type="dxa"/>
            <w:shd w:val="clear" w:color="auto" w:fill="auto"/>
          </w:tcPr>
          <w:p w14:paraId="5026FE9A" w14:textId="6914C78D" w:rsidR="00517AA4" w:rsidRPr="00B10E25" w:rsidRDefault="009447E3" w:rsidP="009447E3">
            <w:pPr>
              <w:ind w:right="-1"/>
              <w:jc w:val="right"/>
              <w:rPr>
                <w:rFonts w:asciiTheme="minorHAnsi" w:eastAsia="Calibri" w:hAnsiTheme="minorHAnsi" w:cstheme="minorHAnsi"/>
              </w:rPr>
            </w:pPr>
            <w:r>
              <w:rPr>
                <w:rFonts w:asciiTheme="minorHAnsi" w:eastAsia="Calibri" w:hAnsiTheme="minorHAnsi" w:cstheme="minorHAnsi"/>
              </w:rPr>
              <w:t>€</w:t>
            </w:r>
          </w:p>
        </w:tc>
      </w:tr>
      <w:tr w:rsidR="00517AA4" w:rsidRPr="00B10E25" w14:paraId="23EE4466" w14:textId="77777777" w:rsidTr="0030203E">
        <w:tc>
          <w:tcPr>
            <w:tcW w:w="10201" w:type="dxa"/>
            <w:shd w:val="clear" w:color="auto" w:fill="auto"/>
          </w:tcPr>
          <w:p w14:paraId="06081D84" w14:textId="77777777" w:rsidR="00517AA4" w:rsidRPr="0030203E" w:rsidRDefault="00517AA4" w:rsidP="00853398">
            <w:pPr>
              <w:ind w:right="-1"/>
              <w:jc w:val="both"/>
              <w:rPr>
                <w:rFonts w:asciiTheme="minorHAnsi" w:eastAsia="Calibri" w:hAnsiTheme="minorHAnsi" w:cstheme="minorHAnsi"/>
                <w:b/>
              </w:rPr>
            </w:pPr>
            <w:r w:rsidRPr="0030203E">
              <w:rPr>
                <w:rFonts w:asciiTheme="minorHAnsi" w:eastAsia="Calibri" w:hAnsiTheme="minorHAnsi" w:cstheme="minorHAnsi"/>
                <w:b/>
              </w:rPr>
              <w:t>Montant TVA</w:t>
            </w:r>
          </w:p>
        </w:tc>
        <w:tc>
          <w:tcPr>
            <w:tcW w:w="3828" w:type="dxa"/>
            <w:shd w:val="clear" w:color="auto" w:fill="auto"/>
          </w:tcPr>
          <w:p w14:paraId="0060FD9E" w14:textId="10E7E984" w:rsidR="00517AA4" w:rsidRPr="00B10E25" w:rsidRDefault="009447E3" w:rsidP="009447E3">
            <w:pPr>
              <w:ind w:right="-1"/>
              <w:jc w:val="right"/>
              <w:rPr>
                <w:rFonts w:asciiTheme="minorHAnsi" w:eastAsia="Calibri" w:hAnsiTheme="minorHAnsi" w:cstheme="minorHAnsi"/>
              </w:rPr>
            </w:pPr>
            <w:r>
              <w:rPr>
                <w:rFonts w:asciiTheme="minorHAnsi" w:eastAsia="Calibri" w:hAnsiTheme="minorHAnsi" w:cstheme="minorHAnsi"/>
              </w:rPr>
              <w:t>€</w:t>
            </w:r>
          </w:p>
        </w:tc>
      </w:tr>
      <w:tr w:rsidR="00517AA4" w:rsidRPr="00B10E25" w14:paraId="5826175D" w14:textId="77777777" w:rsidTr="0030203E">
        <w:tc>
          <w:tcPr>
            <w:tcW w:w="10201" w:type="dxa"/>
            <w:shd w:val="clear" w:color="auto" w:fill="auto"/>
          </w:tcPr>
          <w:p w14:paraId="06C2B582" w14:textId="77777777" w:rsidR="00517AA4" w:rsidRPr="0030203E" w:rsidRDefault="00517AA4" w:rsidP="00853398">
            <w:pPr>
              <w:ind w:right="-1"/>
              <w:jc w:val="both"/>
              <w:rPr>
                <w:rFonts w:asciiTheme="minorHAnsi" w:eastAsia="Calibri" w:hAnsiTheme="minorHAnsi" w:cstheme="minorHAnsi"/>
                <w:b/>
              </w:rPr>
            </w:pPr>
            <w:r w:rsidRPr="0030203E">
              <w:rPr>
                <w:rFonts w:asciiTheme="minorHAnsi" w:eastAsia="Calibri" w:hAnsiTheme="minorHAnsi" w:cstheme="minorHAnsi"/>
                <w:b/>
              </w:rPr>
              <w:t>Prix total de l’offre (en chiffres) TVAC</w:t>
            </w:r>
          </w:p>
        </w:tc>
        <w:tc>
          <w:tcPr>
            <w:tcW w:w="3828" w:type="dxa"/>
            <w:shd w:val="clear" w:color="auto" w:fill="auto"/>
          </w:tcPr>
          <w:p w14:paraId="76B9FCD9" w14:textId="12AC531A" w:rsidR="00517AA4" w:rsidRPr="00B10E25" w:rsidRDefault="009447E3" w:rsidP="009447E3">
            <w:pPr>
              <w:ind w:right="-1"/>
              <w:jc w:val="right"/>
              <w:rPr>
                <w:rFonts w:asciiTheme="minorHAnsi" w:eastAsia="Calibri" w:hAnsiTheme="minorHAnsi" w:cstheme="minorHAnsi"/>
              </w:rPr>
            </w:pPr>
            <w:r>
              <w:rPr>
                <w:rFonts w:asciiTheme="minorHAnsi" w:eastAsia="Calibri" w:hAnsiTheme="minorHAnsi" w:cstheme="minorHAnsi"/>
              </w:rPr>
              <w:t>€</w:t>
            </w:r>
          </w:p>
        </w:tc>
      </w:tr>
    </w:tbl>
    <w:p w14:paraId="485B3D0D" w14:textId="43600C3B" w:rsidR="0030203E" w:rsidRDefault="0030203E" w:rsidP="00601F89">
      <w:pPr>
        <w:ind w:right="-1"/>
        <w:jc w:val="both"/>
        <w:rPr>
          <w:rFonts w:asciiTheme="minorHAnsi" w:hAnsiTheme="minorHAnsi" w:cstheme="minorHAnsi"/>
        </w:rPr>
      </w:pPr>
    </w:p>
    <w:p w14:paraId="56C20C99" w14:textId="77777777" w:rsidR="0030203E" w:rsidRDefault="0030203E">
      <w:pPr>
        <w:rPr>
          <w:rFonts w:asciiTheme="minorHAnsi" w:hAnsiTheme="minorHAnsi" w:cstheme="minorHAnsi"/>
        </w:rPr>
      </w:pPr>
      <w:r>
        <w:rPr>
          <w:rFonts w:asciiTheme="minorHAnsi" w:hAnsiTheme="minorHAnsi" w:cstheme="minorHAnsi"/>
        </w:rPr>
        <w:br w:type="page"/>
      </w:r>
    </w:p>
    <w:p w14:paraId="30A91F01" w14:textId="77777777" w:rsidR="00601F89" w:rsidRPr="00B10E25" w:rsidRDefault="00601F89" w:rsidP="00601F89">
      <w:pPr>
        <w:pStyle w:val="En-tte"/>
        <w:jc w:val="both"/>
        <w:rPr>
          <w:rFonts w:asciiTheme="minorHAnsi" w:hAnsiTheme="minorHAnsi" w:cstheme="minorHAnsi"/>
          <w:sz w:val="2"/>
          <w:lang w:val="fr-BE"/>
        </w:rPr>
      </w:pPr>
    </w:p>
    <w:p w14:paraId="06EA23CD" w14:textId="66A27E51" w:rsidR="00601F89" w:rsidRPr="00B10E25" w:rsidRDefault="00F81509" w:rsidP="00695F94">
      <w:pPr>
        <w:pStyle w:val="Titre3"/>
        <w:rPr>
          <w:rFonts w:asciiTheme="minorHAnsi" w:hAnsiTheme="minorHAnsi" w:cstheme="minorHAnsi"/>
          <w:szCs w:val="24"/>
        </w:rPr>
      </w:pPr>
      <w:bookmarkStart w:id="504" w:name="_Toc72849183"/>
      <w:r w:rsidRPr="00B10E25">
        <w:rPr>
          <w:rFonts w:asciiTheme="minorHAnsi" w:hAnsiTheme="minorHAnsi" w:cstheme="minorHAnsi"/>
          <w:szCs w:val="24"/>
        </w:rPr>
        <w:t xml:space="preserve">ANNEXE D : </w:t>
      </w:r>
      <w:r w:rsidRPr="00B10E25">
        <w:rPr>
          <w:rFonts w:asciiTheme="minorHAnsi" w:hAnsiTheme="minorHAnsi" w:cstheme="minorHAnsi"/>
          <w:caps/>
          <w:szCs w:val="24"/>
        </w:rPr>
        <w:t xml:space="preserve">Décomposition du prix ou du coût </w:t>
      </w:r>
      <w:r w:rsidR="000A1843" w:rsidRPr="00B10E25">
        <w:rPr>
          <w:rFonts w:asciiTheme="minorHAnsi" w:hAnsiTheme="minorHAnsi" w:cstheme="minorHAnsi"/>
          <w:caps/>
          <w:szCs w:val="24"/>
        </w:rPr>
        <w:t xml:space="preserve">de la main d’œuvre </w:t>
      </w:r>
      <w:r w:rsidRPr="00B10E25">
        <w:rPr>
          <w:rFonts w:asciiTheme="minorHAnsi" w:hAnsiTheme="minorHAnsi" w:cstheme="minorHAnsi"/>
          <w:caps/>
          <w:szCs w:val="24"/>
        </w:rPr>
        <w:t>en marge de la vérification des prix</w:t>
      </w:r>
      <w:r w:rsidR="000A1843" w:rsidRPr="00B10E25">
        <w:rPr>
          <w:rFonts w:asciiTheme="minorHAnsi" w:hAnsiTheme="minorHAnsi" w:cstheme="minorHAnsi"/>
          <w:szCs w:val="24"/>
        </w:rPr>
        <w:t xml:space="preserve"> </w:t>
      </w:r>
      <w:r w:rsidR="000A1843" w:rsidRPr="00B10E25">
        <w:rPr>
          <w:rFonts w:asciiTheme="minorHAnsi" w:hAnsiTheme="minorHAnsi" w:cstheme="minorHAnsi"/>
        </w:rPr>
        <w:t>(</w:t>
      </w:r>
      <w:r w:rsidR="000A1843" w:rsidRPr="00B10E25">
        <w:rPr>
          <w:rFonts w:asciiTheme="minorHAnsi" w:hAnsiTheme="minorHAnsi" w:cstheme="minorHAnsi"/>
          <w:highlight w:val="yellow"/>
        </w:rPr>
        <w:t>à remplir par le soumissionnaire</w:t>
      </w:r>
      <w:r w:rsidR="000A1843" w:rsidRPr="00B10E25">
        <w:rPr>
          <w:rFonts w:asciiTheme="minorHAnsi" w:hAnsiTheme="minorHAnsi" w:cstheme="minorHAnsi"/>
          <w:szCs w:val="24"/>
        </w:rPr>
        <w:t>)</w:t>
      </w:r>
      <w:bookmarkEnd w:id="504"/>
    </w:p>
    <w:p w14:paraId="2DF0EC9F" w14:textId="72D6FC4A" w:rsidR="00274366" w:rsidRPr="00B10E25" w:rsidRDefault="00274366" w:rsidP="0030203E">
      <w:pPr>
        <w:pStyle w:val="Paragraphedeliste"/>
        <w:numPr>
          <w:ilvl w:val="0"/>
          <w:numId w:val="7"/>
        </w:numPr>
        <w:spacing w:before="120" w:after="120" w:line="252" w:lineRule="auto"/>
        <w:jc w:val="both"/>
        <w:rPr>
          <w:rFonts w:asciiTheme="minorHAnsi" w:hAnsiTheme="minorHAnsi" w:cstheme="minorHAnsi"/>
          <w:b/>
          <w:u w:val="single"/>
        </w:rPr>
      </w:pPr>
      <w:r w:rsidRPr="00B10E25">
        <w:rPr>
          <w:rFonts w:asciiTheme="minorHAnsi" w:hAnsiTheme="minorHAnsi" w:cstheme="minorHAnsi"/>
          <w:b/>
          <w:u w:val="single"/>
        </w:rPr>
        <w:t xml:space="preserve">Décomposition du prix </w:t>
      </w:r>
      <w:r w:rsidR="00B40EF2" w:rsidRPr="00B10E25">
        <w:rPr>
          <w:rFonts w:asciiTheme="minorHAnsi" w:hAnsiTheme="minorHAnsi" w:cstheme="minorHAnsi"/>
          <w:b/>
          <w:u w:val="single"/>
        </w:rPr>
        <w:t xml:space="preserve">horaire </w:t>
      </w:r>
      <w:r w:rsidR="000A1843" w:rsidRPr="00B10E25">
        <w:rPr>
          <w:rFonts w:asciiTheme="minorHAnsi" w:hAnsiTheme="minorHAnsi" w:cstheme="minorHAnsi"/>
          <w:b/>
          <w:u w:val="single"/>
        </w:rPr>
        <w:t>des travailleurs</w:t>
      </w:r>
      <w:r w:rsidRPr="00B10E25">
        <w:rPr>
          <w:rFonts w:asciiTheme="minorHAnsi" w:hAnsiTheme="minorHAnsi" w:cstheme="minorHAnsi"/>
          <w:b/>
          <w:u w:val="single"/>
        </w:rPr>
        <w:t xml:space="preserve"> en charge de l’exécution du marché :</w:t>
      </w:r>
    </w:p>
    <w:tbl>
      <w:tblPr>
        <w:tblW w:w="13882" w:type="dxa"/>
        <w:tblCellMar>
          <w:left w:w="70" w:type="dxa"/>
          <w:right w:w="70" w:type="dxa"/>
        </w:tblCellMar>
        <w:tblLook w:val="04A0" w:firstRow="1" w:lastRow="0" w:firstColumn="1" w:lastColumn="0" w:noHBand="0" w:noVBand="1"/>
      </w:tblPr>
      <w:tblGrid>
        <w:gridCol w:w="10480"/>
        <w:gridCol w:w="3402"/>
      </w:tblGrid>
      <w:tr w:rsidR="00274366" w:rsidRPr="00B10E25" w14:paraId="6FFDE4E8" w14:textId="77777777" w:rsidTr="00BE54DE">
        <w:trPr>
          <w:trHeight w:val="288"/>
        </w:trPr>
        <w:tc>
          <w:tcPr>
            <w:tcW w:w="10480" w:type="dxa"/>
            <w:tcBorders>
              <w:top w:val="single" w:sz="8" w:space="0" w:color="auto"/>
              <w:left w:val="single" w:sz="8" w:space="0" w:color="auto"/>
              <w:bottom w:val="single" w:sz="4" w:space="0" w:color="auto"/>
              <w:right w:val="single" w:sz="4" w:space="0" w:color="auto"/>
            </w:tcBorders>
            <w:shd w:val="clear" w:color="auto" w:fill="BFBFBF" w:themeFill="background1" w:themeFillShade="BF"/>
            <w:noWrap/>
            <w:vAlign w:val="bottom"/>
            <w:hideMark/>
          </w:tcPr>
          <w:p w14:paraId="77BE2E60" w14:textId="64820F3C" w:rsidR="00274366" w:rsidRPr="00B10E25" w:rsidRDefault="00274366" w:rsidP="00695F94">
            <w:pPr>
              <w:spacing w:before="120" w:after="120" w:line="252" w:lineRule="auto"/>
              <w:rPr>
                <w:rFonts w:asciiTheme="minorHAnsi" w:hAnsiTheme="minorHAnsi" w:cstheme="minorHAnsi"/>
                <w:color w:val="000000"/>
                <w:lang w:eastAsia="fr-BE"/>
              </w:rPr>
            </w:pPr>
          </w:p>
        </w:tc>
        <w:tc>
          <w:tcPr>
            <w:tcW w:w="3402" w:type="dxa"/>
            <w:tcBorders>
              <w:top w:val="single" w:sz="8" w:space="0" w:color="auto"/>
              <w:left w:val="nil"/>
              <w:bottom w:val="single" w:sz="4" w:space="0" w:color="auto"/>
              <w:right w:val="single" w:sz="8" w:space="0" w:color="auto"/>
            </w:tcBorders>
            <w:shd w:val="clear" w:color="auto" w:fill="BFBFBF" w:themeFill="background1" w:themeFillShade="BF"/>
            <w:noWrap/>
            <w:vAlign w:val="bottom"/>
            <w:hideMark/>
          </w:tcPr>
          <w:p w14:paraId="6013BB1B" w14:textId="215A36FF" w:rsidR="00274366" w:rsidRPr="00B10E25" w:rsidRDefault="00B40EF2" w:rsidP="00695F94">
            <w:pPr>
              <w:spacing w:before="120" w:after="120" w:line="252" w:lineRule="auto"/>
              <w:rPr>
                <w:rFonts w:asciiTheme="minorHAnsi" w:hAnsiTheme="minorHAnsi" w:cstheme="minorHAnsi"/>
                <w:color w:val="000000"/>
                <w:lang w:eastAsia="fr-BE"/>
              </w:rPr>
            </w:pPr>
            <w:r w:rsidRPr="00B10E25">
              <w:rPr>
                <w:rFonts w:asciiTheme="minorHAnsi" w:hAnsiTheme="minorHAnsi" w:cstheme="minorHAnsi"/>
                <w:color w:val="000000"/>
                <w:lang w:eastAsia="fr-BE"/>
              </w:rPr>
              <w:t>Coût</w:t>
            </w:r>
            <w:r w:rsidR="00DE687A" w:rsidRPr="00B10E25">
              <w:rPr>
                <w:rFonts w:asciiTheme="minorHAnsi" w:hAnsiTheme="minorHAnsi" w:cstheme="minorHAnsi"/>
                <w:color w:val="000000"/>
                <w:lang w:eastAsia="fr-BE"/>
              </w:rPr>
              <w:t xml:space="preserve"> et % de la rémunération</w:t>
            </w:r>
          </w:p>
        </w:tc>
      </w:tr>
      <w:tr w:rsidR="00274366" w:rsidRPr="00B10E25" w14:paraId="601C2370" w14:textId="77777777" w:rsidTr="00BE54DE">
        <w:trPr>
          <w:trHeight w:val="288"/>
        </w:trPr>
        <w:tc>
          <w:tcPr>
            <w:tcW w:w="10480"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14:paraId="7A095E16" w14:textId="5E37A651" w:rsidR="00274366" w:rsidRPr="00B10E25" w:rsidRDefault="00274366" w:rsidP="00695F94">
            <w:pPr>
              <w:spacing w:before="120" w:after="120" w:line="252" w:lineRule="auto"/>
              <w:rPr>
                <w:rFonts w:asciiTheme="minorHAnsi" w:hAnsiTheme="minorHAnsi" w:cstheme="minorHAnsi"/>
                <w:color w:val="000000"/>
                <w:lang w:eastAsia="fr-BE"/>
              </w:rPr>
            </w:pPr>
            <w:r w:rsidRPr="00B10E25">
              <w:rPr>
                <w:rFonts w:asciiTheme="minorHAnsi" w:hAnsiTheme="minorHAnsi" w:cstheme="minorHAnsi"/>
                <w:color w:val="000000"/>
                <w:lang w:eastAsia="fr-BE"/>
              </w:rPr>
              <w:t xml:space="preserve">Rémunération minimum </w:t>
            </w:r>
            <w:r w:rsidR="00B40EF2" w:rsidRPr="00B10E25">
              <w:rPr>
                <w:rFonts w:asciiTheme="minorHAnsi" w:hAnsiTheme="minorHAnsi" w:cstheme="minorHAnsi"/>
                <w:color w:val="000000"/>
                <w:lang w:eastAsia="fr-BE"/>
              </w:rPr>
              <w:t>du travailleur</w:t>
            </w:r>
            <w:r w:rsidR="000A1843" w:rsidRPr="00B10E25">
              <w:rPr>
                <w:rFonts w:asciiTheme="minorHAnsi" w:hAnsiTheme="minorHAnsi" w:cstheme="minorHAnsi"/>
                <w:color w:val="000000"/>
                <w:lang w:eastAsia="fr-BE"/>
              </w:rPr>
              <w:t xml:space="preserve"> 1</w:t>
            </w:r>
            <w:r w:rsidR="00B40EF2" w:rsidRPr="00B10E25">
              <w:rPr>
                <w:rFonts w:asciiTheme="minorHAnsi" w:hAnsiTheme="minorHAnsi" w:cstheme="minorHAnsi"/>
                <w:color w:val="000000"/>
                <w:lang w:eastAsia="fr-BE"/>
              </w:rPr>
              <w:t> :</w:t>
            </w:r>
          </w:p>
        </w:tc>
        <w:tc>
          <w:tcPr>
            <w:tcW w:w="3402" w:type="dxa"/>
            <w:tcBorders>
              <w:top w:val="single" w:sz="4" w:space="0" w:color="auto"/>
              <w:left w:val="nil"/>
              <w:bottom w:val="single" w:sz="4" w:space="0" w:color="auto"/>
              <w:right w:val="single" w:sz="8" w:space="0" w:color="auto"/>
            </w:tcBorders>
            <w:shd w:val="clear" w:color="auto" w:fill="D9D9D9" w:themeFill="background1" w:themeFillShade="D9"/>
            <w:noWrap/>
            <w:vAlign w:val="bottom"/>
          </w:tcPr>
          <w:p w14:paraId="72A5DCFF" w14:textId="0962E868" w:rsidR="00274366" w:rsidRPr="00B10E25" w:rsidRDefault="00A63D02" w:rsidP="00695F94">
            <w:pPr>
              <w:spacing w:before="120" w:after="120" w:line="252" w:lineRule="auto"/>
              <w:rPr>
                <w:rFonts w:asciiTheme="minorHAnsi" w:hAnsiTheme="minorHAnsi" w:cstheme="minorHAnsi"/>
                <w:color w:val="000000"/>
                <w:lang w:eastAsia="fr-BE"/>
              </w:rPr>
            </w:pPr>
            <w:r w:rsidRPr="00B10E25">
              <w:rPr>
                <w:rFonts w:asciiTheme="minorHAnsi" w:hAnsiTheme="minorHAnsi" w:cstheme="minorHAnsi"/>
                <w:color w:val="000000"/>
                <w:lang w:eastAsia="fr-BE"/>
              </w:rPr>
              <w:t>€</w:t>
            </w:r>
          </w:p>
        </w:tc>
      </w:tr>
      <w:tr w:rsidR="00A63D02" w:rsidRPr="00B10E25" w14:paraId="19118996" w14:textId="77777777" w:rsidTr="00BE54DE">
        <w:trPr>
          <w:trHeight w:val="288"/>
        </w:trPr>
        <w:tc>
          <w:tcPr>
            <w:tcW w:w="10480"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bottom"/>
          </w:tcPr>
          <w:p w14:paraId="328862D2" w14:textId="5C8492FD" w:rsidR="00A63D02" w:rsidRPr="00B10E25" w:rsidRDefault="00A63D02" w:rsidP="00A63D02">
            <w:pPr>
              <w:spacing w:before="120" w:after="120" w:line="252" w:lineRule="auto"/>
              <w:rPr>
                <w:rFonts w:asciiTheme="minorHAnsi" w:hAnsiTheme="minorHAnsi" w:cstheme="minorHAnsi"/>
                <w:color w:val="000000"/>
                <w:lang w:eastAsia="fr-BE"/>
              </w:rPr>
            </w:pPr>
            <w:r w:rsidRPr="00B10E25">
              <w:rPr>
                <w:rFonts w:asciiTheme="minorHAnsi" w:hAnsiTheme="minorHAnsi" w:cstheme="minorHAnsi"/>
                <w:color w:val="000000"/>
                <w:lang w:eastAsia="fr-BE"/>
              </w:rPr>
              <w:t>Charges patronales</w:t>
            </w:r>
            <w:r w:rsidRPr="00B10E25">
              <w:rPr>
                <w:rFonts w:asciiTheme="minorHAnsi" w:hAnsiTheme="minorHAnsi" w:cstheme="minorHAnsi"/>
                <w:highlight w:val="yellow"/>
              </w:rPr>
              <w:t xml:space="preserve"> (à détailler ci-dessous par le soumissionnaire</w:t>
            </w:r>
            <w:r w:rsidRPr="00B10E25">
              <w:rPr>
                <w:rFonts w:asciiTheme="minorHAnsi" w:hAnsiTheme="minorHAnsi" w:cstheme="minorHAnsi"/>
              </w:rPr>
              <w:t>) :</w:t>
            </w:r>
          </w:p>
        </w:tc>
        <w:tc>
          <w:tcPr>
            <w:tcW w:w="3402" w:type="dxa"/>
            <w:tcBorders>
              <w:top w:val="single" w:sz="4" w:space="0" w:color="auto"/>
              <w:left w:val="nil"/>
              <w:bottom w:val="single" w:sz="4" w:space="0" w:color="auto"/>
              <w:right w:val="single" w:sz="8" w:space="0" w:color="auto"/>
            </w:tcBorders>
            <w:shd w:val="clear" w:color="auto" w:fill="F2F2F2" w:themeFill="background1" w:themeFillShade="F2"/>
            <w:noWrap/>
          </w:tcPr>
          <w:p w14:paraId="79A06361" w14:textId="6BA41FA8" w:rsidR="00A63D02" w:rsidRPr="00B10E25" w:rsidRDefault="00A63D02" w:rsidP="00A63D02">
            <w:pPr>
              <w:spacing w:before="120" w:after="120" w:line="252" w:lineRule="auto"/>
              <w:rPr>
                <w:rFonts w:asciiTheme="minorHAnsi" w:hAnsiTheme="minorHAnsi" w:cstheme="minorHAnsi"/>
                <w:color w:val="000000"/>
                <w:lang w:eastAsia="fr-BE"/>
              </w:rPr>
            </w:pPr>
          </w:p>
        </w:tc>
      </w:tr>
      <w:tr w:rsidR="00A63D02" w:rsidRPr="00B10E25" w14:paraId="610FBE72" w14:textId="77777777" w:rsidTr="00BE54DE">
        <w:trPr>
          <w:trHeight w:val="288"/>
        </w:trPr>
        <w:tc>
          <w:tcPr>
            <w:tcW w:w="10480" w:type="dxa"/>
            <w:tcBorders>
              <w:top w:val="nil"/>
              <w:left w:val="single" w:sz="8" w:space="0" w:color="auto"/>
              <w:bottom w:val="single" w:sz="4" w:space="0" w:color="auto"/>
              <w:right w:val="single" w:sz="4" w:space="0" w:color="auto"/>
            </w:tcBorders>
            <w:shd w:val="clear" w:color="auto" w:fill="auto"/>
            <w:noWrap/>
            <w:vAlign w:val="bottom"/>
          </w:tcPr>
          <w:p w14:paraId="50D7F105" w14:textId="5C0BA416" w:rsidR="00A63D02" w:rsidRPr="00B10E25" w:rsidRDefault="00A63D02" w:rsidP="00A63D02">
            <w:pPr>
              <w:spacing w:before="120" w:after="120" w:line="252" w:lineRule="auto"/>
              <w:rPr>
                <w:rFonts w:asciiTheme="minorHAnsi" w:hAnsiTheme="minorHAnsi" w:cstheme="minorHAnsi"/>
                <w:color w:val="000000"/>
                <w:lang w:eastAsia="fr-BE"/>
              </w:rPr>
            </w:pPr>
          </w:p>
        </w:tc>
        <w:tc>
          <w:tcPr>
            <w:tcW w:w="3402" w:type="dxa"/>
            <w:tcBorders>
              <w:top w:val="nil"/>
              <w:left w:val="nil"/>
              <w:bottom w:val="single" w:sz="4" w:space="0" w:color="auto"/>
              <w:right w:val="single" w:sz="8" w:space="0" w:color="auto"/>
            </w:tcBorders>
            <w:shd w:val="clear" w:color="auto" w:fill="auto"/>
            <w:noWrap/>
          </w:tcPr>
          <w:p w14:paraId="0DE33909" w14:textId="422C5227" w:rsidR="00A63D02" w:rsidRPr="00B10E25" w:rsidRDefault="00A63D02" w:rsidP="00A63D02">
            <w:pPr>
              <w:spacing w:before="120" w:after="120" w:line="252" w:lineRule="auto"/>
              <w:rPr>
                <w:rFonts w:asciiTheme="minorHAnsi" w:hAnsiTheme="minorHAnsi" w:cstheme="minorHAnsi"/>
                <w:color w:val="000000"/>
                <w:lang w:eastAsia="fr-BE"/>
              </w:rPr>
            </w:pPr>
            <w:r w:rsidRPr="00B10E25">
              <w:rPr>
                <w:rFonts w:asciiTheme="minorHAnsi" w:hAnsiTheme="minorHAnsi" w:cstheme="minorHAnsi"/>
                <w:color w:val="000000"/>
                <w:lang w:eastAsia="fr-BE"/>
              </w:rPr>
              <w:t>€</w:t>
            </w:r>
            <w:r w:rsidR="00DE687A" w:rsidRPr="00B10E25">
              <w:rPr>
                <w:rFonts w:asciiTheme="minorHAnsi" w:hAnsiTheme="minorHAnsi" w:cstheme="minorHAnsi"/>
                <w:color w:val="000000"/>
                <w:lang w:eastAsia="fr-BE"/>
              </w:rPr>
              <w:t xml:space="preserve"> et %</w:t>
            </w:r>
          </w:p>
        </w:tc>
      </w:tr>
      <w:tr w:rsidR="00A63D02" w:rsidRPr="00B10E25" w14:paraId="5C0BC8AC" w14:textId="77777777" w:rsidTr="00BE54DE">
        <w:trPr>
          <w:trHeight w:val="288"/>
        </w:trPr>
        <w:tc>
          <w:tcPr>
            <w:tcW w:w="10480" w:type="dxa"/>
            <w:tcBorders>
              <w:top w:val="nil"/>
              <w:left w:val="single" w:sz="8" w:space="0" w:color="auto"/>
              <w:bottom w:val="single" w:sz="4" w:space="0" w:color="auto"/>
              <w:right w:val="single" w:sz="4" w:space="0" w:color="auto"/>
            </w:tcBorders>
            <w:shd w:val="clear" w:color="auto" w:fill="auto"/>
            <w:noWrap/>
            <w:vAlign w:val="bottom"/>
          </w:tcPr>
          <w:p w14:paraId="340A13C0" w14:textId="45A2C944" w:rsidR="00A63D02" w:rsidRPr="00B10E25" w:rsidRDefault="00A63D02" w:rsidP="00A63D02">
            <w:pPr>
              <w:spacing w:before="120" w:after="120" w:line="252" w:lineRule="auto"/>
              <w:rPr>
                <w:rFonts w:asciiTheme="minorHAnsi" w:hAnsiTheme="minorHAnsi" w:cstheme="minorHAnsi"/>
                <w:color w:val="000000"/>
                <w:lang w:eastAsia="fr-BE"/>
              </w:rPr>
            </w:pPr>
          </w:p>
        </w:tc>
        <w:tc>
          <w:tcPr>
            <w:tcW w:w="3402" w:type="dxa"/>
            <w:tcBorders>
              <w:top w:val="nil"/>
              <w:left w:val="nil"/>
              <w:bottom w:val="single" w:sz="4" w:space="0" w:color="auto"/>
              <w:right w:val="single" w:sz="8" w:space="0" w:color="auto"/>
            </w:tcBorders>
            <w:shd w:val="clear" w:color="auto" w:fill="auto"/>
            <w:noWrap/>
          </w:tcPr>
          <w:p w14:paraId="2A2B5940" w14:textId="39A9FC0A" w:rsidR="00A63D02" w:rsidRPr="00B10E25" w:rsidRDefault="00A63D02" w:rsidP="00A63D02">
            <w:pPr>
              <w:spacing w:before="120" w:after="120" w:line="252" w:lineRule="auto"/>
              <w:rPr>
                <w:rFonts w:asciiTheme="minorHAnsi" w:hAnsiTheme="minorHAnsi" w:cstheme="minorHAnsi"/>
                <w:color w:val="000000"/>
                <w:lang w:eastAsia="fr-BE"/>
              </w:rPr>
            </w:pPr>
            <w:r w:rsidRPr="00B10E25">
              <w:rPr>
                <w:rFonts w:asciiTheme="minorHAnsi" w:hAnsiTheme="minorHAnsi" w:cstheme="minorHAnsi"/>
                <w:color w:val="000000"/>
                <w:lang w:eastAsia="fr-BE"/>
              </w:rPr>
              <w:t>€</w:t>
            </w:r>
            <w:r w:rsidR="00DE687A" w:rsidRPr="00B10E25">
              <w:rPr>
                <w:rFonts w:asciiTheme="minorHAnsi" w:hAnsiTheme="minorHAnsi" w:cstheme="minorHAnsi"/>
                <w:color w:val="000000"/>
                <w:lang w:eastAsia="fr-BE"/>
              </w:rPr>
              <w:t xml:space="preserve"> et %</w:t>
            </w:r>
          </w:p>
        </w:tc>
      </w:tr>
      <w:tr w:rsidR="00A63D02" w:rsidRPr="00B10E25" w14:paraId="45587598" w14:textId="77777777" w:rsidTr="00BE54DE">
        <w:trPr>
          <w:trHeight w:val="288"/>
        </w:trPr>
        <w:tc>
          <w:tcPr>
            <w:tcW w:w="1048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tcPr>
          <w:p w14:paraId="4B1E5D91" w14:textId="1110176A" w:rsidR="00A63D02" w:rsidRPr="00B10E25" w:rsidRDefault="00A63D02" w:rsidP="00A63D02">
            <w:pPr>
              <w:spacing w:before="120" w:after="120" w:line="252" w:lineRule="auto"/>
              <w:rPr>
                <w:rFonts w:asciiTheme="minorHAnsi" w:hAnsiTheme="minorHAnsi" w:cstheme="minorHAnsi"/>
                <w:color w:val="000000"/>
                <w:lang w:eastAsia="fr-BE"/>
              </w:rPr>
            </w:pPr>
          </w:p>
        </w:tc>
        <w:tc>
          <w:tcPr>
            <w:tcW w:w="3402" w:type="dxa"/>
            <w:tcBorders>
              <w:top w:val="single" w:sz="4" w:space="0" w:color="auto"/>
              <w:left w:val="nil"/>
              <w:bottom w:val="single" w:sz="4" w:space="0" w:color="auto"/>
              <w:right w:val="single" w:sz="8" w:space="0" w:color="auto"/>
            </w:tcBorders>
            <w:shd w:val="clear" w:color="auto" w:fill="FFFFFF" w:themeFill="background1"/>
            <w:noWrap/>
          </w:tcPr>
          <w:p w14:paraId="117B6182" w14:textId="42DF5444" w:rsidR="00A63D02" w:rsidRPr="00B10E25" w:rsidRDefault="00A63D02" w:rsidP="00A63D02">
            <w:pPr>
              <w:spacing w:before="120" w:after="120" w:line="252" w:lineRule="auto"/>
              <w:rPr>
                <w:rFonts w:asciiTheme="minorHAnsi" w:hAnsiTheme="minorHAnsi" w:cstheme="minorHAnsi"/>
                <w:color w:val="000000"/>
                <w:lang w:eastAsia="fr-BE"/>
              </w:rPr>
            </w:pPr>
            <w:r w:rsidRPr="00B10E25">
              <w:rPr>
                <w:rFonts w:asciiTheme="minorHAnsi" w:hAnsiTheme="minorHAnsi" w:cstheme="minorHAnsi"/>
                <w:color w:val="000000"/>
                <w:lang w:eastAsia="fr-BE"/>
              </w:rPr>
              <w:t>€</w:t>
            </w:r>
            <w:r w:rsidR="00DE687A" w:rsidRPr="00B10E25">
              <w:rPr>
                <w:rFonts w:asciiTheme="minorHAnsi" w:hAnsiTheme="minorHAnsi" w:cstheme="minorHAnsi"/>
                <w:color w:val="000000"/>
                <w:lang w:eastAsia="fr-BE"/>
              </w:rPr>
              <w:t xml:space="preserve"> et %</w:t>
            </w:r>
          </w:p>
        </w:tc>
      </w:tr>
      <w:tr w:rsidR="00A63D02" w:rsidRPr="00B10E25" w14:paraId="3C267043" w14:textId="77777777" w:rsidTr="00BE54DE">
        <w:trPr>
          <w:trHeight w:val="288"/>
        </w:trPr>
        <w:tc>
          <w:tcPr>
            <w:tcW w:w="10480" w:type="dxa"/>
            <w:tcBorders>
              <w:top w:val="nil"/>
              <w:left w:val="single" w:sz="8" w:space="0" w:color="auto"/>
              <w:bottom w:val="single" w:sz="4" w:space="0" w:color="auto"/>
              <w:right w:val="single" w:sz="4" w:space="0" w:color="auto"/>
            </w:tcBorders>
            <w:shd w:val="clear" w:color="auto" w:fill="FFFFFF" w:themeFill="background1"/>
            <w:noWrap/>
            <w:vAlign w:val="bottom"/>
          </w:tcPr>
          <w:p w14:paraId="6DA418FD" w14:textId="315EEB97" w:rsidR="00A63D02" w:rsidRPr="00B10E25" w:rsidRDefault="00A63D02" w:rsidP="00A63D02">
            <w:pPr>
              <w:spacing w:before="120" w:after="120" w:line="252" w:lineRule="auto"/>
              <w:rPr>
                <w:rFonts w:asciiTheme="minorHAnsi" w:hAnsiTheme="minorHAnsi" w:cstheme="minorHAnsi"/>
                <w:color w:val="000000"/>
                <w:lang w:eastAsia="fr-BE"/>
              </w:rPr>
            </w:pPr>
          </w:p>
        </w:tc>
        <w:tc>
          <w:tcPr>
            <w:tcW w:w="3402" w:type="dxa"/>
            <w:tcBorders>
              <w:top w:val="nil"/>
              <w:left w:val="nil"/>
              <w:bottom w:val="single" w:sz="4" w:space="0" w:color="auto"/>
              <w:right w:val="single" w:sz="8" w:space="0" w:color="auto"/>
            </w:tcBorders>
            <w:shd w:val="clear" w:color="auto" w:fill="FFFFFF" w:themeFill="background1"/>
            <w:noWrap/>
          </w:tcPr>
          <w:p w14:paraId="277B317E" w14:textId="67E44AD4" w:rsidR="00A63D02" w:rsidRPr="00B10E25" w:rsidRDefault="00A63D02" w:rsidP="00A63D02">
            <w:pPr>
              <w:spacing w:before="120" w:after="120" w:line="252" w:lineRule="auto"/>
              <w:rPr>
                <w:rFonts w:asciiTheme="minorHAnsi" w:hAnsiTheme="minorHAnsi" w:cstheme="minorHAnsi"/>
                <w:color w:val="000000"/>
                <w:lang w:eastAsia="fr-BE"/>
              </w:rPr>
            </w:pPr>
            <w:r w:rsidRPr="00B10E25">
              <w:rPr>
                <w:rFonts w:asciiTheme="minorHAnsi" w:hAnsiTheme="minorHAnsi" w:cstheme="minorHAnsi"/>
                <w:color w:val="000000"/>
                <w:lang w:eastAsia="fr-BE"/>
              </w:rPr>
              <w:t>€</w:t>
            </w:r>
            <w:r w:rsidR="00DE687A" w:rsidRPr="00B10E25">
              <w:rPr>
                <w:rFonts w:asciiTheme="minorHAnsi" w:hAnsiTheme="minorHAnsi" w:cstheme="minorHAnsi"/>
                <w:color w:val="000000"/>
                <w:lang w:eastAsia="fr-BE"/>
              </w:rPr>
              <w:t xml:space="preserve"> et %</w:t>
            </w:r>
          </w:p>
        </w:tc>
      </w:tr>
      <w:tr w:rsidR="00A63D02" w:rsidRPr="00B10E25" w14:paraId="144C49B6" w14:textId="77777777" w:rsidTr="00BE54DE">
        <w:trPr>
          <w:trHeight w:val="288"/>
        </w:trPr>
        <w:tc>
          <w:tcPr>
            <w:tcW w:w="10480" w:type="dxa"/>
            <w:tcBorders>
              <w:top w:val="nil"/>
              <w:left w:val="single" w:sz="8" w:space="0" w:color="auto"/>
              <w:bottom w:val="single" w:sz="4" w:space="0" w:color="auto"/>
              <w:right w:val="single" w:sz="4" w:space="0" w:color="auto"/>
            </w:tcBorders>
            <w:shd w:val="clear" w:color="auto" w:fill="FFFFFF" w:themeFill="background1"/>
            <w:noWrap/>
            <w:vAlign w:val="bottom"/>
          </w:tcPr>
          <w:p w14:paraId="29AD8ABD" w14:textId="35BF4D1D" w:rsidR="00A63D02" w:rsidRPr="00B10E25" w:rsidRDefault="00A63D02" w:rsidP="00A63D02">
            <w:pPr>
              <w:spacing w:before="120" w:after="120" w:line="252" w:lineRule="auto"/>
              <w:rPr>
                <w:rFonts w:asciiTheme="minorHAnsi" w:hAnsiTheme="minorHAnsi" w:cstheme="minorHAnsi"/>
                <w:color w:val="000000"/>
                <w:lang w:eastAsia="fr-BE"/>
              </w:rPr>
            </w:pPr>
          </w:p>
        </w:tc>
        <w:tc>
          <w:tcPr>
            <w:tcW w:w="3402" w:type="dxa"/>
            <w:tcBorders>
              <w:top w:val="nil"/>
              <w:left w:val="nil"/>
              <w:bottom w:val="single" w:sz="4" w:space="0" w:color="auto"/>
              <w:right w:val="single" w:sz="8" w:space="0" w:color="auto"/>
            </w:tcBorders>
            <w:shd w:val="clear" w:color="auto" w:fill="FFFFFF" w:themeFill="background1"/>
            <w:noWrap/>
          </w:tcPr>
          <w:p w14:paraId="324175AD" w14:textId="5C6BBF0A" w:rsidR="00A63D02" w:rsidRPr="00B10E25" w:rsidRDefault="00A63D02" w:rsidP="00A63D02">
            <w:pPr>
              <w:spacing w:before="120" w:after="120" w:line="252" w:lineRule="auto"/>
              <w:rPr>
                <w:rFonts w:asciiTheme="minorHAnsi" w:hAnsiTheme="minorHAnsi" w:cstheme="minorHAnsi"/>
                <w:color w:val="000000"/>
                <w:lang w:eastAsia="fr-BE"/>
              </w:rPr>
            </w:pPr>
            <w:r w:rsidRPr="00B10E25">
              <w:rPr>
                <w:rFonts w:asciiTheme="minorHAnsi" w:hAnsiTheme="minorHAnsi" w:cstheme="minorHAnsi"/>
                <w:color w:val="000000"/>
                <w:lang w:eastAsia="fr-BE"/>
              </w:rPr>
              <w:t>€</w:t>
            </w:r>
            <w:r w:rsidR="00DE687A" w:rsidRPr="00B10E25">
              <w:rPr>
                <w:rFonts w:asciiTheme="minorHAnsi" w:hAnsiTheme="minorHAnsi" w:cstheme="minorHAnsi"/>
                <w:color w:val="000000"/>
                <w:lang w:eastAsia="fr-BE"/>
              </w:rPr>
              <w:t xml:space="preserve"> et %</w:t>
            </w:r>
          </w:p>
        </w:tc>
      </w:tr>
      <w:tr w:rsidR="00A63D02" w:rsidRPr="00B10E25" w14:paraId="046B1411" w14:textId="77777777" w:rsidTr="00BE54DE">
        <w:trPr>
          <w:trHeight w:val="288"/>
        </w:trPr>
        <w:tc>
          <w:tcPr>
            <w:tcW w:w="10480" w:type="dxa"/>
            <w:tcBorders>
              <w:top w:val="nil"/>
              <w:left w:val="single" w:sz="8" w:space="0" w:color="auto"/>
              <w:bottom w:val="single" w:sz="4" w:space="0" w:color="auto"/>
              <w:right w:val="single" w:sz="4" w:space="0" w:color="auto"/>
            </w:tcBorders>
            <w:shd w:val="clear" w:color="auto" w:fill="FFFFFF" w:themeFill="background1"/>
            <w:noWrap/>
            <w:vAlign w:val="bottom"/>
          </w:tcPr>
          <w:p w14:paraId="4DB4991E" w14:textId="0E4F19F8" w:rsidR="00A63D02" w:rsidRPr="00B10E25" w:rsidRDefault="00A63D02" w:rsidP="00A63D02">
            <w:pPr>
              <w:spacing w:before="120" w:after="120" w:line="252" w:lineRule="auto"/>
              <w:rPr>
                <w:rFonts w:asciiTheme="minorHAnsi" w:hAnsiTheme="minorHAnsi" w:cstheme="minorHAnsi"/>
                <w:color w:val="000000"/>
                <w:lang w:eastAsia="fr-BE"/>
              </w:rPr>
            </w:pPr>
          </w:p>
        </w:tc>
        <w:tc>
          <w:tcPr>
            <w:tcW w:w="3402" w:type="dxa"/>
            <w:tcBorders>
              <w:top w:val="nil"/>
              <w:left w:val="nil"/>
              <w:bottom w:val="single" w:sz="4" w:space="0" w:color="auto"/>
              <w:right w:val="single" w:sz="8" w:space="0" w:color="auto"/>
            </w:tcBorders>
            <w:shd w:val="clear" w:color="auto" w:fill="FFFFFF" w:themeFill="background1"/>
            <w:noWrap/>
          </w:tcPr>
          <w:p w14:paraId="1B25639C" w14:textId="45558773" w:rsidR="00A63D02" w:rsidRPr="00B10E25" w:rsidRDefault="00A63D02" w:rsidP="00A63D02">
            <w:pPr>
              <w:spacing w:before="120" w:after="120" w:line="252" w:lineRule="auto"/>
              <w:rPr>
                <w:rFonts w:asciiTheme="minorHAnsi" w:hAnsiTheme="minorHAnsi" w:cstheme="minorHAnsi"/>
                <w:color w:val="000000"/>
                <w:lang w:eastAsia="fr-BE"/>
              </w:rPr>
            </w:pPr>
            <w:r w:rsidRPr="00B10E25">
              <w:rPr>
                <w:rFonts w:asciiTheme="minorHAnsi" w:hAnsiTheme="minorHAnsi" w:cstheme="minorHAnsi"/>
                <w:color w:val="000000"/>
                <w:lang w:eastAsia="fr-BE"/>
              </w:rPr>
              <w:t>€</w:t>
            </w:r>
            <w:r w:rsidR="00DE687A" w:rsidRPr="00B10E25">
              <w:rPr>
                <w:rFonts w:asciiTheme="minorHAnsi" w:hAnsiTheme="minorHAnsi" w:cstheme="minorHAnsi"/>
                <w:color w:val="000000"/>
                <w:lang w:eastAsia="fr-BE"/>
              </w:rPr>
              <w:t xml:space="preserve"> et %</w:t>
            </w:r>
          </w:p>
        </w:tc>
      </w:tr>
      <w:tr w:rsidR="00A63D02" w:rsidRPr="00B10E25" w14:paraId="4C72335F" w14:textId="77777777" w:rsidTr="00BE54DE">
        <w:trPr>
          <w:trHeight w:val="288"/>
        </w:trPr>
        <w:tc>
          <w:tcPr>
            <w:tcW w:w="10480" w:type="dxa"/>
            <w:tcBorders>
              <w:top w:val="nil"/>
              <w:left w:val="single" w:sz="8" w:space="0" w:color="auto"/>
              <w:bottom w:val="single" w:sz="4" w:space="0" w:color="auto"/>
              <w:right w:val="single" w:sz="4" w:space="0" w:color="auto"/>
            </w:tcBorders>
            <w:shd w:val="clear" w:color="auto" w:fill="FFFFFF" w:themeFill="background1"/>
            <w:noWrap/>
            <w:vAlign w:val="bottom"/>
          </w:tcPr>
          <w:p w14:paraId="1AED9317" w14:textId="05E4C35F" w:rsidR="00A63D02" w:rsidRPr="00B10E25" w:rsidRDefault="00A63D02" w:rsidP="00A63D02">
            <w:pPr>
              <w:spacing w:before="120" w:after="120" w:line="252" w:lineRule="auto"/>
              <w:rPr>
                <w:rFonts w:asciiTheme="minorHAnsi" w:hAnsiTheme="minorHAnsi" w:cstheme="minorHAnsi"/>
                <w:color w:val="000000"/>
                <w:lang w:eastAsia="fr-BE"/>
              </w:rPr>
            </w:pPr>
          </w:p>
        </w:tc>
        <w:tc>
          <w:tcPr>
            <w:tcW w:w="3402" w:type="dxa"/>
            <w:tcBorders>
              <w:top w:val="nil"/>
              <w:left w:val="nil"/>
              <w:bottom w:val="single" w:sz="4" w:space="0" w:color="auto"/>
              <w:right w:val="single" w:sz="8" w:space="0" w:color="auto"/>
            </w:tcBorders>
            <w:shd w:val="clear" w:color="auto" w:fill="FFFFFF" w:themeFill="background1"/>
            <w:noWrap/>
          </w:tcPr>
          <w:p w14:paraId="5CB95156" w14:textId="2847E9A6" w:rsidR="00A63D02" w:rsidRPr="00B10E25" w:rsidRDefault="00A63D02" w:rsidP="00A63D02">
            <w:pPr>
              <w:spacing w:before="120" w:after="120" w:line="252" w:lineRule="auto"/>
              <w:rPr>
                <w:rFonts w:asciiTheme="minorHAnsi" w:hAnsiTheme="minorHAnsi" w:cstheme="minorHAnsi"/>
                <w:color w:val="000000"/>
                <w:lang w:eastAsia="fr-BE"/>
              </w:rPr>
            </w:pPr>
            <w:r w:rsidRPr="00B10E25">
              <w:rPr>
                <w:rFonts w:asciiTheme="minorHAnsi" w:hAnsiTheme="minorHAnsi" w:cstheme="minorHAnsi"/>
                <w:color w:val="000000"/>
                <w:lang w:eastAsia="fr-BE"/>
              </w:rPr>
              <w:t>€</w:t>
            </w:r>
            <w:r w:rsidR="00DE687A" w:rsidRPr="00B10E25">
              <w:rPr>
                <w:rFonts w:asciiTheme="minorHAnsi" w:hAnsiTheme="minorHAnsi" w:cstheme="minorHAnsi"/>
                <w:color w:val="000000"/>
                <w:lang w:eastAsia="fr-BE"/>
              </w:rPr>
              <w:t xml:space="preserve"> et %</w:t>
            </w:r>
          </w:p>
        </w:tc>
      </w:tr>
      <w:tr w:rsidR="00A63D02" w:rsidRPr="00B10E25" w14:paraId="562A489D" w14:textId="77777777" w:rsidTr="00BE54DE">
        <w:trPr>
          <w:trHeight w:val="300"/>
        </w:trPr>
        <w:tc>
          <w:tcPr>
            <w:tcW w:w="10480" w:type="dxa"/>
            <w:tcBorders>
              <w:top w:val="nil"/>
              <w:left w:val="single" w:sz="8" w:space="0" w:color="auto"/>
              <w:bottom w:val="single" w:sz="4" w:space="0" w:color="auto"/>
              <w:right w:val="single" w:sz="4" w:space="0" w:color="auto"/>
            </w:tcBorders>
            <w:shd w:val="clear" w:color="auto" w:fill="FFFFFF" w:themeFill="background1"/>
            <w:noWrap/>
            <w:vAlign w:val="bottom"/>
          </w:tcPr>
          <w:p w14:paraId="3ABB7735" w14:textId="7257C89E" w:rsidR="00A63D02" w:rsidRPr="00B10E25" w:rsidRDefault="00A63D02" w:rsidP="00A63D02">
            <w:pPr>
              <w:spacing w:before="120" w:after="120" w:line="252" w:lineRule="auto"/>
              <w:rPr>
                <w:rFonts w:asciiTheme="minorHAnsi" w:hAnsiTheme="minorHAnsi" w:cstheme="minorHAnsi"/>
                <w:color w:val="000000"/>
                <w:lang w:eastAsia="fr-BE"/>
              </w:rPr>
            </w:pPr>
          </w:p>
        </w:tc>
        <w:tc>
          <w:tcPr>
            <w:tcW w:w="3402" w:type="dxa"/>
            <w:tcBorders>
              <w:top w:val="single" w:sz="4" w:space="0" w:color="auto"/>
              <w:left w:val="nil"/>
              <w:bottom w:val="single" w:sz="4" w:space="0" w:color="auto"/>
              <w:right w:val="single" w:sz="8" w:space="0" w:color="auto"/>
            </w:tcBorders>
            <w:shd w:val="clear" w:color="auto" w:fill="FFFFFF" w:themeFill="background1"/>
            <w:noWrap/>
          </w:tcPr>
          <w:p w14:paraId="44D90F3C" w14:textId="7BAF81BE" w:rsidR="00A63D02" w:rsidRPr="00B10E25" w:rsidRDefault="00A63D02" w:rsidP="00A63D02">
            <w:pPr>
              <w:spacing w:before="120" w:after="120" w:line="252" w:lineRule="auto"/>
              <w:rPr>
                <w:rFonts w:asciiTheme="minorHAnsi" w:hAnsiTheme="minorHAnsi" w:cstheme="minorHAnsi"/>
                <w:b/>
                <w:bCs/>
                <w:color w:val="000000"/>
                <w:lang w:eastAsia="fr-BE"/>
              </w:rPr>
            </w:pPr>
            <w:r w:rsidRPr="00B10E25">
              <w:rPr>
                <w:rFonts w:asciiTheme="minorHAnsi" w:hAnsiTheme="minorHAnsi" w:cstheme="minorHAnsi"/>
                <w:color w:val="000000"/>
                <w:lang w:eastAsia="fr-BE"/>
              </w:rPr>
              <w:t>€</w:t>
            </w:r>
            <w:r w:rsidR="00DE687A" w:rsidRPr="00B10E25">
              <w:rPr>
                <w:rFonts w:asciiTheme="minorHAnsi" w:hAnsiTheme="minorHAnsi" w:cstheme="minorHAnsi"/>
                <w:color w:val="000000"/>
                <w:lang w:eastAsia="fr-BE"/>
              </w:rPr>
              <w:t xml:space="preserve"> et %</w:t>
            </w:r>
          </w:p>
        </w:tc>
      </w:tr>
      <w:tr w:rsidR="00A63D02" w:rsidRPr="00B10E25" w14:paraId="1D679E69" w14:textId="77777777" w:rsidTr="00BE54DE">
        <w:trPr>
          <w:trHeight w:val="300"/>
        </w:trPr>
        <w:tc>
          <w:tcPr>
            <w:tcW w:w="10480"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bottom"/>
            <w:hideMark/>
          </w:tcPr>
          <w:p w14:paraId="5429A943" w14:textId="0C401C72" w:rsidR="00A63D02" w:rsidRPr="00B10E25" w:rsidRDefault="00A63D02" w:rsidP="00A63D02">
            <w:pPr>
              <w:spacing w:before="120" w:after="120" w:line="252" w:lineRule="auto"/>
              <w:rPr>
                <w:rFonts w:asciiTheme="minorHAnsi" w:hAnsiTheme="minorHAnsi" w:cstheme="minorHAnsi"/>
                <w:color w:val="000000"/>
                <w:lang w:eastAsia="fr-BE"/>
              </w:rPr>
            </w:pPr>
            <w:r w:rsidRPr="00B10E25">
              <w:rPr>
                <w:rFonts w:asciiTheme="minorHAnsi" w:hAnsiTheme="minorHAnsi" w:cstheme="minorHAnsi"/>
                <w:color w:val="000000"/>
                <w:lang w:eastAsia="fr-BE"/>
              </w:rPr>
              <w:t>Prix horaire du travailleur 1 :</w:t>
            </w:r>
          </w:p>
        </w:tc>
        <w:tc>
          <w:tcPr>
            <w:tcW w:w="3402" w:type="dxa"/>
            <w:tcBorders>
              <w:top w:val="single" w:sz="4" w:space="0" w:color="auto"/>
              <w:left w:val="nil"/>
              <w:bottom w:val="single" w:sz="4" w:space="0" w:color="auto"/>
              <w:right w:val="single" w:sz="8" w:space="0" w:color="auto"/>
            </w:tcBorders>
            <w:shd w:val="clear" w:color="auto" w:fill="F2F2F2" w:themeFill="background1" w:themeFillShade="F2"/>
            <w:noWrap/>
          </w:tcPr>
          <w:p w14:paraId="1C20479A" w14:textId="77102D78" w:rsidR="00A63D02" w:rsidRPr="00B10E25" w:rsidRDefault="00A63D02" w:rsidP="00A63D02">
            <w:pPr>
              <w:spacing w:before="120" w:after="120" w:line="252" w:lineRule="auto"/>
              <w:rPr>
                <w:rFonts w:asciiTheme="minorHAnsi" w:hAnsiTheme="minorHAnsi" w:cstheme="minorHAnsi"/>
                <w:b/>
                <w:bCs/>
                <w:color w:val="000000"/>
                <w:lang w:eastAsia="fr-BE"/>
              </w:rPr>
            </w:pPr>
            <w:r w:rsidRPr="00B10E25">
              <w:rPr>
                <w:rFonts w:asciiTheme="minorHAnsi" w:hAnsiTheme="minorHAnsi" w:cstheme="minorHAnsi"/>
                <w:color w:val="000000"/>
                <w:lang w:eastAsia="fr-BE"/>
              </w:rPr>
              <w:t>€</w:t>
            </w:r>
          </w:p>
        </w:tc>
      </w:tr>
    </w:tbl>
    <w:p w14:paraId="70774B77" w14:textId="6685BE6E" w:rsidR="00695F94" w:rsidRPr="00B10E25" w:rsidRDefault="00695F94" w:rsidP="00695F94">
      <w:pPr>
        <w:spacing w:before="120" w:after="120" w:line="252" w:lineRule="auto"/>
        <w:jc w:val="both"/>
        <w:rPr>
          <w:rFonts w:asciiTheme="minorHAnsi" w:hAnsiTheme="minorHAnsi" w:cstheme="minorHAnsi"/>
        </w:rPr>
      </w:pPr>
    </w:p>
    <w:p w14:paraId="33E771AE" w14:textId="77777777" w:rsidR="00695F94" w:rsidRPr="00B10E25" w:rsidRDefault="00695F94">
      <w:pPr>
        <w:rPr>
          <w:rFonts w:asciiTheme="minorHAnsi" w:hAnsiTheme="minorHAnsi" w:cstheme="minorHAnsi"/>
        </w:rPr>
      </w:pPr>
      <w:r w:rsidRPr="00B10E25">
        <w:rPr>
          <w:rFonts w:asciiTheme="minorHAnsi" w:hAnsiTheme="minorHAnsi" w:cstheme="minorHAnsi"/>
        </w:rPr>
        <w:br w:type="page"/>
      </w:r>
    </w:p>
    <w:p w14:paraId="0A7285DA" w14:textId="77777777" w:rsidR="00274366" w:rsidRPr="00B10E25" w:rsidRDefault="00274366" w:rsidP="00695F94">
      <w:pPr>
        <w:spacing w:before="120" w:after="120" w:line="252" w:lineRule="auto"/>
        <w:jc w:val="both"/>
        <w:rPr>
          <w:rFonts w:asciiTheme="minorHAnsi" w:hAnsiTheme="minorHAnsi" w:cstheme="minorHAnsi"/>
        </w:rPr>
      </w:pPr>
    </w:p>
    <w:tbl>
      <w:tblPr>
        <w:tblW w:w="13882" w:type="dxa"/>
        <w:tblCellMar>
          <w:left w:w="70" w:type="dxa"/>
          <w:right w:w="70" w:type="dxa"/>
        </w:tblCellMar>
        <w:tblLook w:val="04A0" w:firstRow="1" w:lastRow="0" w:firstColumn="1" w:lastColumn="0" w:noHBand="0" w:noVBand="1"/>
      </w:tblPr>
      <w:tblGrid>
        <w:gridCol w:w="10480"/>
        <w:gridCol w:w="3402"/>
      </w:tblGrid>
      <w:tr w:rsidR="000A1843" w:rsidRPr="00B10E25" w14:paraId="1A83DD1F" w14:textId="77777777" w:rsidTr="00A43855">
        <w:trPr>
          <w:trHeight w:val="288"/>
        </w:trPr>
        <w:tc>
          <w:tcPr>
            <w:tcW w:w="10480" w:type="dxa"/>
            <w:tcBorders>
              <w:top w:val="single" w:sz="8" w:space="0" w:color="auto"/>
              <w:left w:val="single" w:sz="8" w:space="0" w:color="auto"/>
              <w:bottom w:val="single" w:sz="4" w:space="0" w:color="auto"/>
              <w:right w:val="single" w:sz="4" w:space="0" w:color="auto"/>
            </w:tcBorders>
            <w:shd w:val="clear" w:color="auto" w:fill="BFBFBF" w:themeFill="background1" w:themeFillShade="BF"/>
            <w:noWrap/>
            <w:vAlign w:val="bottom"/>
            <w:hideMark/>
          </w:tcPr>
          <w:p w14:paraId="2C2F84B3" w14:textId="4A920EA0" w:rsidR="000A1843" w:rsidRPr="00B10E25" w:rsidRDefault="000A1843" w:rsidP="00695F94">
            <w:pPr>
              <w:spacing w:before="120" w:after="120" w:line="252" w:lineRule="auto"/>
              <w:rPr>
                <w:rFonts w:asciiTheme="minorHAnsi" w:hAnsiTheme="minorHAnsi" w:cstheme="minorHAnsi"/>
                <w:color w:val="000000"/>
                <w:lang w:eastAsia="fr-BE"/>
              </w:rPr>
            </w:pPr>
          </w:p>
        </w:tc>
        <w:tc>
          <w:tcPr>
            <w:tcW w:w="3402" w:type="dxa"/>
            <w:tcBorders>
              <w:top w:val="single" w:sz="8" w:space="0" w:color="auto"/>
              <w:left w:val="nil"/>
              <w:bottom w:val="single" w:sz="4" w:space="0" w:color="auto"/>
              <w:right w:val="single" w:sz="8" w:space="0" w:color="auto"/>
            </w:tcBorders>
            <w:shd w:val="clear" w:color="auto" w:fill="BFBFBF" w:themeFill="background1" w:themeFillShade="BF"/>
            <w:noWrap/>
            <w:vAlign w:val="bottom"/>
            <w:hideMark/>
          </w:tcPr>
          <w:p w14:paraId="36028A64" w14:textId="4566D961" w:rsidR="000A1843" w:rsidRPr="00B10E25" w:rsidRDefault="000A1843" w:rsidP="00695F94">
            <w:pPr>
              <w:spacing w:before="120" w:after="120" w:line="252" w:lineRule="auto"/>
              <w:rPr>
                <w:rFonts w:asciiTheme="minorHAnsi" w:hAnsiTheme="minorHAnsi" w:cstheme="minorHAnsi"/>
                <w:color w:val="000000"/>
                <w:lang w:eastAsia="fr-BE"/>
              </w:rPr>
            </w:pPr>
            <w:r w:rsidRPr="00B10E25">
              <w:rPr>
                <w:rFonts w:asciiTheme="minorHAnsi" w:hAnsiTheme="minorHAnsi" w:cstheme="minorHAnsi"/>
                <w:color w:val="000000"/>
                <w:lang w:eastAsia="fr-BE"/>
              </w:rPr>
              <w:t>Coût</w:t>
            </w:r>
            <w:r w:rsidR="00DE687A" w:rsidRPr="00B10E25">
              <w:rPr>
                <w:rFonts w:asciiTheme="minorHAnsi" w:hAnsiTheme="minorHAnsi" w:cstheme="minorHAnsi"/>
                <w:color w:val="000000"/>
                <w:lang w:eastAsia="fr-BE"/>
              </w:rPr>
              <w:t xml:space="preserve"> et % de la rémunération</w:t>
            </w:r>
          </w:p>
        </w:tc>
      </w:tr>
      <w:tr w:rsidR="000A1843" w:rsidRPr="00B10E25" w14:paraId="5D76933D" w14:textId="77777777" w:rsidTr="00A43855">
        <w:trPr>
          <w:trHeight w:val="288"/>
        </w:trPr>
        <w:tc>
          <w:tcPr>
            <w:tcW w:w="10480"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14:paraId="4FC6A9FB" w14:textId="27C655A6" w:rsidR="000A1843" w:rsidRPr="00B10E25" w:rsidRDefault="000A1843" w:rsidP="00695F94">
            <w:pPr>
              <w:spacing w:before="120" w:after="120" w:line="252" w:lineRule="auto"/>
              <w:rPr>
                <w:rFonts w:asciiTheme="minorHAnsi" w:hAnsiTheme="minorHAnsi" w:cstheme="minorHAnsi"/>
                <w:color w:val="000000"/>
                <w:lang w:eastAsia="fr-BE"/>
              </w:rPr>
            </w:pPr>
            <w:r w:rsidRPr="00B10E25">
              <w:rPr>
                <w:rFonts w:asciiTheme="minorHAnsi" w:hAnsiTheme="minorHAnsi" w:cstheme="minorHAnsi"/>
                <w:color w:val="000000"/>
                <w:lang w:eastAsia="fr-BE"/>
              </w:rPr>
              <w:t>Rémunération minimum du travailleur 2 :</w:t>
            </w:r>
          </w:p>
        </w:tc>
        <w:tc>
          <w:tcPr>
            <w:tcW w:w="3402" w:type="dxa"/>
            <w:tcBorders>
              <w:top w:val="single" w:sz="4" w:space="0" w:color="auto"/>
              <w:left w:val="nil"/>
              <w:bottom w:val="single" w:sz="4" w:space="0" w:color="auto"/>
              <w:right w:val="single" w:sz="8" w:space="0" w:color="auto"/>
            </w:tcBorders>
            <w:shd w:val="clear" w:color="auto" w:fill="D9D9D9" w:themeFill="background1" w:themeFillShade="D9"/>
            <w:noWrap/>
            <w:vAlign w:val="bottom"/>
          </w:tcPr>
          <w:p w14:paraId="1373D31C" w14:textId="6480D95E" w:rsidR="000A1843" w:rsidRPr="00B10E25" w:rsidRDefault="00A63D02" w:rsidP="00695F94">
            <w:pPr>
              <w:spacing w:before="120" w:after="120" w:line="252" w:lineRule="auto"/>
              <w:rPr>
                <w:rFonts w:asciiTheme="minorHAnsi" w:hAnsiTheme="minorHAnsi" w:cstheme="minorHAnsi"/>
                <w:color w:val="000000"/>
                <w:lang w:eastAsia="fr-BE"/>
              </w:rPr>
            </w:pPr>
            <w:r w:rsidRPr="00B10E25">
              <w:rPr>
                <w:rFonts w:asciiTheme="minorHAnsi" w:hAnsiTheme="minorHAnsi" w:cstheme="minorHAnsi"/>
                <w:color w:val="000000"/>
                <w:lang w:eastAsia="fr-BE"/>
              </w:rPr>
              <w:t>€</w:t>
            </w:r>
          </w:p>
        </w:tc>
      </w:tr>
      <w:tr w:rsidR="000A1843" w:rsidRPr="00B10E25" w14:paraId="1E6D3CB0" w14:textId="77777777" w:rsidTr="00A43855">
        <w:trPr>
          <w:trHeight w:val="288"/>
        </w:trPr>
        <w:tc>
          <w:tcPr>
            <w:tcW w:w="10480"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bottom"/>
          </w:tcPr>
          <w:p w14:paraId="28FB8299" w14:textId="20D5AF5A" w:rsidR="000A1843" w:rsidRPr="00B10E25" w:rsidRDefault="000A1843" w:rsidP="00695F94">
            <w:pPr>
              <w:spacing w:before="120" w:after="120" w:line="252" w:lineRule="auto"/>
              <w:rPr>
                <w:rFonts w:asciiTheme="minorHAnsi" w:hAnsiTheme="minorHAnsi" w:cstheme="minorHAnsi"/>
                <w:color w:val="000000"/>
                <w:lang w:eastAsia="fr-BE"/>
              </w:rPr>
            </w:pPr>
            <w:r w:rsidRPr="00B10E25">
              <w:rPr>
                <w:rFonts w:asciiTheme="minorHAnsi" w:hAnsiTheme="minorHAnsi" w:cstheme="minorHAnsi"/>
                <w:color w:val="000000"/>
                <w:lang w:eastAsia="fr-BE"/>
              </w:rPr>
              <w:t>Charges patronales</w:t>
            </w:r>
            <w:r w:rsidR="001D2787" w:rsidRPr="00B10E25">
              <w:rPr>
                <w:rFonts w:asciiTheme="minorHAnsi" w:hAnsiTheme="minorHAnsi" w:cstheme="minorHAnsi"/>
                <w:color w:val="000000"/>
                <w:lang w:eastAsia="fr-BE"/>
              </w:rPr>
              <w:t xml:space="preserve"> </w:t>
            </w:r>
            <w:r w:rsidR="001D2787" w:rsidRPr="00B10E25">
              <w:rPr>
                <w:rFonts w:asciiTheme="minorHAnsi" w:hAnsiTheme="minorHAnsi" w:cstheme="minorHAnsi"/>
                <w:highlight w:val="yellow"/>
              </w:rPr>
              <w:t>(à détailler ci-dessous par le soumissionnaire</w:t>
            </w:r>
            <w:r w:rsidR="001D2787" w:rsidRPr="00B10E25">
              <w:rPr>
                <w:rFonts w:asciiTheme="minorHAnsi" w:hAnsiTheme="minorHAnsi" w:cstheme="minorHAnsi"/>
              </w:rPr>
              <w:t>)</w:t>
            </w:r>
            <w:r w:rsidRPr="00B10E25">
              <w:rPr>
                <w:rFonts w:asciiTheme="minorHAnsi" w:hAnsiTheme="minorHAnsi" w:cstheme="minorHAnsi"/>
                <w:color w:val="000000"/>
                <w:lang w:eastAsia="fr-BE"/>
              </w:rPr>
              <w:t> :</w:t>
            </w:r>
          </w:p>
        </w:tc>
        <w:tc>
          <w:tcPr>
            <w:tcW w:w="3402" w:type="dxa"/>
            <w:tcBorders>
              <w:top w:val="single" w:sz="4" w:space="0" w:color="auto"/>
              <w:left w:val="nil"/>
              <w:bottom w:val="single" w:sz="4" w:space="0" w:color="auto"/>
              <w:right w:val="single" w:sz="8" w:space="0" w:color="auto"/>
            </w:tcBorders>
            <w:shd w:val="clear" w:color="auto" w:fill="F2F2F2" w:themeFill="background1" w:themeFillShade="F2"/>
            <w:noWrap/>
            <w:vAlign w:val="bottom"/>
          </w:tcPr>
          <w:p w14:paraId="53CDEF96" w14:textId="77777777" w:rsidR="000A1843" w:rsidRPr="00B10E25" w:rsidRDefault="000A1843" w:rsidP="00695F94">
            <w:pPr>
              <w:spacing w:before="120" w:after="120" w:line="252" w:lineRule="auto"/>
              <w:rPr>
                <w:rFonts w:asciiTheme="minorHAnsi" w:hAnsiTheme="minorHAnsi" w:cstheme="minorHAnsi"/>
                <w:color w:val="000000"/>
                <w:lang w:eastAsia="fr-BE"/>
              </w:rPr>
            </w:pPr>
          </w:p>
        </w:tc>
      </w:tr>
      <w:tr w:rsidR="00DE687A" w:rsidRPr="00B10E25" w14:paraId="480DB20C" w14:textId="77777777" w:rsidTr="00A43855">
        <w:trPr>
          <w:trHeight w:val="288"/>
        </w:trPr>
        <w:tc>
          <w:tcPr>
            <w:tcW w:w="10480" w:type="dxa"/>
            <w:tcBorders>
              <w:top w:val="nil"/>
              <w:left w:val="single" w:sz="8" w:space="0" w:color="auto"/>
              <w:bottom w:val="single" w:sz="4" w:space="0" w:color="auto"/>
              <w:right w:val="single" w:sz="4" w:space="0" w:color="auto"/>
            </w:tcBorders>
            <w:shd w:val="clear" w:color="auto" w:fill="auto"/>
            <w:noWrap/>
            <w:vAlign w:val="bottom"/>
          </w:tcPr>
          <w:p w14:paraId="5FBDF4B1" w14:textId="77777777" w:rsidR="00DE687A" w:rsidRPr="00B10E25" w:rsidRDefault="00DE687A" w:rsidP="00DE687A">
            <w:pPr>
              <w:spacing w:before="120" w:after="120" w:line="252" w:lineRule="auto"/>
              <w:rPr>
                <w:rFonts w:asciiTheme="minorHAnsi" w:hAnsiTheme="minorHAnsi" w:cstheme="minorHAnsi"/>
                <w:color w:val="000000"/>
                <w:lang w:eastAsia="fr-BE"/>
              </w:rPr>
            </w:pPr>
          </w:p>
        </w:tc>
        <w:tc>
          <w:tcPr>
            <w:tcW w:w="3402" w:type="dxa"/>
            <w:tcBorders>
              <w:top w:val="nil"/>
              <w:left w:val="nil"/>
              <w:bottom w:val="single" w:sz="4" w:space="0" w:color="auto"/>
              <w:right w:val="single" w:sz="8" w:space="0" w:color="auto"/>
            </w:tcBorders>
            <w:shd w:val="clear" w:color="auto" w:fill="auto"/>
            <w:noWrap/>
          </w:tcPr>
          <w:p w14:paraId="15611274" w14:textId="4B014A3B" w:rsidR="00DE687A" w:rsidRPr="00B10E25" w:rsidRDefault="00DE687A" w:rsidP="00DE687A">
            <w:pPr>
              <w:spacing w:before="120" w:after="120" w:line="252" w:lineRule="auto"/>
              <w:rPr>
                <w:rFonts w:asciiTheme="minorHAnsi" w:hAnsiTheme="minorHAnsi" w:cstheme="minorHAnsi"/>
                <w:color w:val="000000"/>
                <w:lang w:eastAsia="fr-BE"/>
              </w:rPr>
            </w:pPr>
            <w:r w:rsidRPr="00B10E25">
              <w:rPr>
                <w:rFonts w:asciiTheme="minorHAnsi" w:hAnsiTheme="minorHAnsi" w:cstheme="minorHAnsi"/>
                <w:color w:val="000000"/>
                <w:lang w:eastAsia="fr-BE"/>
              </w:rPr>
              <w:t>€ et %</w:t>
            </w:r>
          </w:p>
        </w:tc>
      </w:tr>
      <w:tr w:rsidR="00DE687A" w:rsidRPr="00B10E25" w14:paraId="05B3DB92" w14:textId="77777777" w:rsidTr="00A43855">
        <w:trPr>
          <w:trHeight w:val="288"/>
        </w:trPr>
        <w:tc>
          <w:tcPr>
            <w:tcW w:w="10480" w:type="dxa"/>
            <w:tcBorders>
              <w:top w:val="nil"/>
              <w:left w:val="single" w:sz="8" w:space="0" w:color="auto"/>
              <w:bottom w:val="single" w:sz="4" w:space="0" w:color="auto"/>
              <w:right w:val="single" w:sz="4" w:space="0" w:color="auto"/>
            </w:tcBorders>
            <w:shd w:val="clear" w:color="auto" w:fill="auto"/>
            <w:noWrap/>
            <w:vAlign w:val="bottom"/>
          </w:tcPr>
          <w:p w14:paraId="50746241" w14:textId="77777777" w:rsidR="00DE687A" w:rsidRPr="00B10E25" w:rsidRDefault="00DE687A" w:rsidP="00DE687A">
            <w:pPr>
              <w:spacing w:before="120" w:after="120" w:line="252" w:lineRule="auto"/>
              <w:rPr>
                <w:rFonts w:asciiTheme="minorHAnsi" w:hAnsiTheme="minorHAnsi" w:cstheme="minorHAnsi"/>
                <w:color w:val="000000"/>
                <w:lang w:eastAsia="fr-BE"/>
              </w:rPr>
            </w:pPr>
          </w:p>
        </w:tc>
        <w:tc>
          <w:tcPr>
            <w:tcW w:w="3402" w:type="dxa"/>
            <w:tcBorders>
              <w:top w:val="nil"/>
              <w:left w:val="nil"/>
              <w:bottom w:val="single" w:sz="4" w:space="0" w:color="auto"/>
              <w:right w:val="single" w:sz="8" w:space="0" w:color="auto"/>
            </w:tcBorders>
            <w:shd w:val="clear" w:color="auto" w:fill="auto"/>
            <w:noWrap/>
          </w:tcPr>
          <w:p w14:paraId="1BEA4709" w14:textId="0B89A46F" w:rsidR="00DE687A" w:rsidRPr="00B10E25" w:rsidRDefault="00DE687A" w:rsidP="00DE687A">
            <w:pPr>
              <w:spacing w:before="120" w:after="120" w:line="252" w:lineRule="auto"/>
              <w:rPr>
                <w:rFonts w:asciiTheme="minorHAnsi" w:hAnsiTheme="minorHAnsi" w:cstheme="minorHAnsi"/>
                <w:color w:val="000000"/>
                <w:lang w:eastAsia="fr-BE"/>
              </w:rPr>
            </w:pPr>
            <w:r w:rsidRPr="00B10E25">
              <w:rPr>
                <w:rFonts w:asciiTheme="minorHAnsi" w:hAnsiTheme="minorHAnsi" w:cstheme="minorHAnsi"/>
                <w:color w:val="000000"/>
                <w:lang w:eastAsia="fr-BE"/>
              </w:rPr>
              <w:t>€ et %</w:t>
            </w:r>
          </w:p>
        </w:tc>
      </w:tr>
      <w:tr w:rsidR="00DE687A" w:rsidRPr="00B10E25" w14:paraId="61DEA4AC" w14:textId="77777777" w:rsidTr="00A43855">
        <w:trPr>
          <w:trHeight w:val="288"/>
        </w:trPr>
        <w:tc>
          <w:tcPr>
            <w:tcW w:w="1048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tcPr>
          <w:p w14:paraId="5FFB2576" w14:textId="77777777" w:rsidR="00DE687A" w:rsidRPr="00B10E25" w:rsidRDefault="00DE687A" w:rsidP="00DE687A">
            <w:pPr>
              <w:spacing w:before="120" w:after="120" w:line="252" w:lineRule="auto"/>
              <w:rPr>
                <w:rFonts w:asciiTheme="minorHAnsi" w:hAnsiTheme="minorHAnsi" w:cstheme="minorHAnsi"/>
                <w:color w:val="000000"/>
                <w:lang w:eastAsia="fr-BE"/>
              </w:rPr>
            </w:pPr>
          </w:p>
        </w:tc>
        <w:tc>
          <w:tcPr>
            <w:tcW w:w="3402" w:type="dxa"/>
            <w:tcBorders>
              <w:top w:val="single" w:sz="4" w:space="0" w:color="auto"/>
              <w:left w:val="nil"/>
              <w:bottom w:val="single" w:sz="4" w:space="0" w:color="auto"/>
              <w:right w:val="single" w:sz="8" w:space="0" w:color="auto"/>
            </w:tcBorders>
            <w:shd w:val="clear" w:color="auto" w:fill="FFFFFF" w:themeFill="background1"/>
            <w:noWrap/>
          </w:tcPr>
          <w:p w14:paraId="40D90D43" w14:textId="3A75F87D" w:rsidR="00DE687A" w:rsidRPr="00B10E25" w:rsidRDefault="00DE687A" w:rsidP="00DE687A">
            <w:pPr>
              <w:spacing w:before="120" w:after="120" w:line="252" w:lineRule="auto"/>
              <w:rPr>
                <w:rFonts w:asciiTheme="minorHAnsi" w:hAnsiTheme="minorHAnsi" w:cstheme="minorHAnsi"/>
                <w:color w:val="000000"/>
                <w:lang w:eastAsia="fr-BE"/>
              </w:rPr>
            </w:pPr>
            <w:r w:rsidRPr="00B10E25">
              <w:rPr>
                <w:rFonts w:asciiTheme="minorHAnsi" w:hAnsiTheme="minorHAnsi" w:cstheme="minorHAnsi"/>
                <w:color w:val="000000"/>
                <w:lang w:eastAsia="fr-BE"/>
              </w:rPr>
              <w:t>€ et %</w:t>
            </w:r>
          </w:p>
        </w:tc>
      </w:tr>
      <w:tr w:rsidR="00DE687A" w:rsidRPr="00B10E25" w14:paraId="290B91C7" w14:textId="77777777" w:rsidTr="00A43855">
        <w:trPr>
          <w:trHeight w:val="288"/>
        </w:trPr>
        <w:tc>
          <w:tcPr>
            <w:tcW w:w="10480" w:type="dxa"/>
            <w:tcBorders>
              <w:top w:val="nil"/>
              <w:left w:val="single" w:sz="8" w:space="0" w:color="auto"/>
              <w:bottom w:val="single" w:sz="4" w:space="0" w:color="auto"/>
              <w:right w:val="single" w:sz="4" w:space="0" w:color="auto"/>
            </w:tcBorders>
            <w:shd w:val="clear" w:color="auto" w:fill="FFFFFF" w:themeFill="background1"/>
            <w:noWrap/>
            <w:vAlign w:val="bottom"/>
          </w:tcPr>
          <w:p w14:paraId="35603273" w14:textId="77777777" w:rsidR="00DE687A" w:rsidRPr="00B10E25" w:rsidRDefault="00DE687A" w:rsidP="00DE687A">
            <w:pPr>
              <w:spacing w:before="120" w:after="120" w:line="252" w:lineRule="auto"/>
              <w:rPr>
                <w:rFonts w:asciiTheme="minorHAnsi" w:hAnsiTheme="minorHAnsi" w:cstheme="minorHAnsi"/>
                <w:color w:val="000000"/>
                <w:lang w:eastAsia="fr-BE"/>
              </w:rPr>
            </w:pPr>
          </w:p>
        </w:tc>
        <w:tc>
          <w:tcPr>
            <w:tcW w:w="3402" w:type="dxa"/>
            <w:tcBorders>
              <w:top w:val="nil"/>
              <w:left w:val="nil"/>
              <w:bottom w:val="single" w:sz="4" w:space="0" w:color="auto"/>
              <w:right w:val="single" w:sz="8" w:space="0" w:color="auto"/>
            </w:tcBorders>
            <w:shd w:val="clear" w:color="auto" w:fill="FFFFFF" w:themeFill="background1"/>
            <w:noWrap/>
          </w:tcPr>
          <w:p w14:paraId="467C490F" w14:textId="5ACA95CC" w:rsidR="00DE687A" w:rsidRPr="00B10E25" w:rsidRDefault="00DE687A" w:rsidP="00DE687A">
            <w:pPr>
              <w:spacing w:before="120" w:after="120" w:line="252" w:lineRule="auto"/>
              <w:rPr>
                <w:rFonts w:asciiTheme="minorHAnsi" w:hAnsiTheme="minorHAnsi" w:cstheme="minorHAnsi"/>
                <w:color w:val="000000"/>
                <w:lang w:eastAsia="fr-BE"/>
              </w:rPr>
            </w:pPr>
            <w:r w:rsidRPr="00B10E25">
              <w:rPr>
                <w:rFonts w:asciiTheme="minorHAnsi" w:hAnsiTheme="minorHAnsi" w:cstheme="minorHAnsi"/>
                <w:color w:val="000000"/>
                <w:lang w:eastAsia="fr-BE"/>
              </w:rPr>
              <w:t>€ et %</w:t>
            </w:r>
          </w:p>
        </w:tc>
      </w:tr>
      <w:tr w:rsidR="00DE687A" w:rsidRPr="00B10E25" w14:paraId="7F46D12E" w14:textId="77777777" w:rsidTr="00A43855">
        <w:trPr>
          <w:trHeight w:val="288"/>
        </w:trPr>
        <w:tc>
          <w:tcPr>
            <w:tcW w:w="10480" w:type="dxa"/>
            <w:tcBorders>
              <w:top w:val="nil"/>
              <w:left w:val="single" w:sz="8" w:space="0" w:color="auto"/>
              <w:bottom w:val="single" w:sz="4" w:space="0" w:color="auto"/>
              <w:right w:val="single" w:sz="4" w:space="0" w:color="auto"/>
            </w:tcBorders>
            <w:shd w:val="clear" w:color="auto" w:fill="FFFFFF" w:themeFill="background1"/>
            <w:noWrap/>
            <w:vAlign w:val="bottom"/>
          </w:tcPr>
          <w:p w14:paraId="3BE44427" w14:textId="77777777" w:rsidR="00DE687A" w:rsidRPr="00B10E25" w:rsidRDefault="00DE687A" w:rsidP="00DE687A">
            <w:pPr>
              <w:spacing w:before="120" w:after="120" w:line="252" w:lineRule="auto"/>
              <w:rPr>
                <w:rFonts w:asciiTheme="minorHAnsi" w:hAnsiTheme="minorHAnsi" w:cstheme="minorHAnsi"/>
                <w:color w:val="000000"/>
                <w:lang w:eastAsia="fr-BE"/>
              </w:rPr>
            </w:pPr>
          </w:p>
        </w:tc>
        <w:tc>
          <w:tcPr>
            <w:tcW w:w="3402" w:type="dxa"/>
            <w:tcBorders>
              <w:top w:val="nil"/>
              <w:left w:val="nil"/>
              <w:bottom w:val="single" w:sz="4" w:space="0" w:color="auto"/>
              <w:right w:val="single" w:sz="8" w:space="0" w:color="auto"/>
            </w:tcBorders>
            <w:shd w:val="clear" w:color="auto" w:fill="FFFFFF" w:themeFill="background1"/>
            <w:noWrap/>
          </w:tcPr>
          <w:p w14:paraId="3F17633C" w14:textId="28E18A67" w:rsidR="00DE687A" w:rsidRPr="00B10E25" w:rsidRDefault="00DE687A" w:rsidP="00DE687A">
            <w:pPr>
              <w:spacing w:before="120" w:after="120" w:line="252" w:lineRule="auto"/>
              <w:rPr>
                <w:rFonts w:asciiTheme="minorHAnsi" w:hAnsiTheme="minorHAnsi" w:cstheme="minorHAnsi"/>
                <w:color w:val="000000"/>
                <w:lang w:eastAsia="fr-BE"/>
              </w:rPr>
            </w:pPr>
            <w:r w:rsidRPr="00B10E25">
              <w:rPr>
                <w:rFonts w:asciiTheme="minorHAnsi" w:hAnsiTheme="minorHAnsi" w:cstheme="minorHAnsi"/>
                <w:color w:val="000000"/>
                <w:lang w:eastAsia="fr-BE"/>
              </w:rPr>
              <w:t>€ et %</w:t>
            </w:r>
          </w:p>
        </w:tc>
      </w:tr>
      <w:tr w:rsidR="00DE687A" w:rsidRPr="00B10E25" w14:paraId="087A43AE" w14:textId="77777777" w:rsidTr="00A43855">
        <w:trPr>
          <w:trHeight w:val="288"/>
        </w:trPr>
        <w:tc>
          <w:tcPr>
            <w:tcW w:w="10480" w:type="dxa"/>
            <w:tcBorders>
              <w:top w:val="nil"/>
              <w:left w:val="single" w:sz="8" w:space="0" w:color="auto"/>
              <w:bottom w:val="single" w:sz="4" w:space="0" w:color="auto"/>
              <w:right w:val="single" w:sz="4" w:space="0" w:color="auto"/>
            </w:tcBorders>
            <w:shd w:val="clear" w:color="auto" w:fill="FFFFFF" w:themeFill="background1"/>
            <w:noWrap/>
            <w:vAlign w:val="bottom"/>
          </w:tcPr>
          <w:p w14:paraId="5AD3D07D" w14:textId="77777777" w:rsidR="00DE687A" w:rsidRPr="00B10E25" w:rsidRDefault="00DE687A" w:rsidP="00DE687A">
            <w:pPr>
              <w:spacing w:before="120" w:after="120" w:line="252" w:lineRule="auto"/>
              <w:rPr>
                <w:rFonts w:asciiTheme="minorHAnsi" w:hAnsiTheme="minorHAnsi" w:cstheme="minorHAnsi"/>
                <w:color w:val="000000"/>
                <w:lang w:eastAsia="fr-BE"/>
              </w:rPr>
            </w:pPr>
          </w:p>
        </w:tc>
        <w:tc>
          <w:tcPr>
            <w:tcW w:w="3402" w:type="dxa"/>
            <w:tcBorders>
              <w:top w:val="nil"/>
              <w:left w:val="nil"/>
              <w:bottom w:val="single" w:sz="4" w:space="0" w:color="auto"/>
              <w:right w:val="single" w:sz="8" w:space="0" w:color="auto"/>
            </w:tcBorders>
            <w:shd w:val="clear" w:color="auto" w:fill="FFFFFF" w:themeFill="background1"/>
            <w:noWrap/>
          </w:tcPr>
          <w:p w14:paraId="0AF23224" w14:textId="6F875C58" w:rsidR="00DE687A" w:rsidRPr="00B10E25" w:rsidRDefault="00DE687A" w:rsidP="00DE687A">
            <w:pPr>
              <w:spacing w:before="120" w:after="120" w:line="252" w:lineRule="auto"/>
              <w:rPr>
                <w:rFonts w:asciiTheme="minorHAnsi" w:hAnsiTheme="minorHAnsi" w:cstheme="minorHAnsi"/>
                <w:color w:val="000000"/>
                <w:lang w:eastAsia="fr-BE"/>
              </w:rPr>
            </w:pPr>
            <w:r w:rsidRPr="00B10E25">
              <w:rPr>
                <w:rFonts w:asciiTheme="minorHAnsi" w:hAnsiTheme="minorHAnsi" w:cstheme="minorHAnsi"/>
                <w:color w:val="000000"/>
                <w:lang w:eastAsia="fr-BE"/>
              </w:rPr>
              <w:t>€ et %</w:t>
            </w:r>
          </w:p>
        </w:tc>
      </w:tr>
      <w:tr w:rsidR="00DE687A" w:rsidRPr="00B10E25" w14:paraId="39122B6A" w14:textId="77777777" w:rsidTr="00A43855">
        <w:trPr>
          <w:trHeight w:val="288"/>
        </w:trPr>
        <w:tc>
          <w:tcPr>
            <w:tcW w:w="10480" w:type="dxa"/>
            <w:tcBorders>
              <w:top w:val="nil"/>
              <w:left w:val="single" w:sz="8" w:space="0" w:color="auto"/>
              <w:bottom w:val="single" w:sz="4" w:space="0" w:color="auto"/>
              <w:right w:val="single" w:sz="4" w:space="0" w:color="auto"/>
            </w:tcBorders>
            <w:shd w:val="clear" w:color="auto" w:fill="FFFFFF" w:themeFill="background1"/>
            <w:noWrap/>
            <w:vAlign w:val="bottom"/>
          </w:tcPr>
          <w:p w14:paraId="55833151" w14:textId="77777777" w:rsidR="00DE687A" w:rsidRPr="00B10E25" w:rsidRDefault="00DE687A" w:rsidP="00DE687A">
            <w:pPr>
              <w:spacing w:before="120" w:after="120" w:line="252" w:lineRule="auto"/>
              <w:rPr>
                <w:rFonts w:asciiTheme="minorHAnsi" w:hAnsiTheme="minorHAnsi" w:cstheme="minorHAnsi"/>
                <w:color w:val="000000"/>
                <w:lang w:eastAsia="fr-BE"/>
              </w:rPr>
            </w:pPr>
          </w:p>
        </w:tc>
        <w:tc>
          <w:tcPr>
            <w:tcW w:w="3402" w:type="dxa"/>
            <w:tcBorders>
              <w:top w:val="nil"/>
              <w:left w:val="nil"/>
              <w:bottom w:val="single" w:sz="4" w:space="0" w:color="auto"/>
              <w:right w:val="single" w:sz="8" w:space="0" w:color="auto"/>
            </w:tcBorders>
            <w:shd w:val="clear" w:color="auto" w:fill="FFFFFF" w:themeFill="background1"/>
            <w:noWrap/>
          </w:tcPr>
          <w:p w14:paraId="2507D8BA" w14:textId="36EE8E63" w:rsidR="00DE687A" w:rsidRPr="00B10E25" w:rsidRDefault="00DE687A" w:rsidP="00DE687A">
            <w:pPr>
              <w:spacing w:before="120" w:after="120" w:line="252" w:lineRule="auto"/>
              <w:rPr>
                <w:rFonts w:asciiTheme="minorHAnsi" w:hAnsiTheme="minorHAnsi" w:cstheme="minorHAnsi"/>
                <w:color w:val="000000"/>
                <w:lang w:eastAsia="fr-BE"/>
              </w:rPr>
            </w:pPr>
            <w:r w:rsidRPr="00B10E25">
              <w:rPr>
                <w:rFonts w:asciiTheme="minorHAnsi" w:hAnsiTheme="minorHAnsi" w:cstheme="minorHAnsi"/>
                <w:color w:val="000000"/>
                <w:lang w:eastAsia="fr-BE"/>
              </w:rPr>
              <w:t>€ et %</w:t>
            </w:r>
          </w:p>
        </w:tc>
      </w:tr>
      <w:tr w:rsidR="00DE687A" w:rsidRPr="00B10E25" w14:paraId="47D42A6E" w14:textId="77777777" w:rsidTr="00A43855">
        <w:trPr>
          <w:trHeight w:val="300"/>
        </w:trPr>
        <w:tc>
          <w:tcPr>
            <w:tcW w:w="10480" w:type="dxa"/>
            <w:tcBorders>
              <w:top w:val="nil"/>
              <w:left w:val="single" w:sz="8" w:space="0" w:color="auto"/>
              <w:bottom w:val="single" w:sz="4" w:space="0" w:color="auto"/>
              <w:right w:val="single" w:sz="4" w:space="0" w:color="auto"/>
            </w:tcBorders>
            <w:shd w:val="clear" w:color="auto" w:fill="FFFFFF" w:themeFill="background1"/>
            <w:noWrap/>
            <w:vAlign w:val="bottom"/>
          </w:tcPr>
          <w:p w14:paraId="0918652B" w14:textId="77777777" w:rsidR="00DE687A" w:rsidRPr="00B10E25" w:rsidRDefault="00DE687A" w:rsidP="00DE687A">
            <w:pPr>
              <w:spacing w:before="120" w:after="120" w:line="252" w:lineRule="auto"/>
              <w:rPr>
                <w:rFonts w:asciiTheme="minorHAnsi" w:hAnsiTheme="minorHAnsi" w:cstheme="minorHAnsi"/>
                <w:color w:val="000000"/>
                <w:lang w:eastAsia="fr-BE"/>
              </w:rPr>
            </w:pPr>
          </w:p>
        </w:tc>
        <w:tc>
          <w:tcPr>
            <w:tcW w:w="3402" w:type="dxa"/>
            <w:tcBorders>
              <w:top w:val="single" w:sz="4" w:space="0" w:color="auto"/>
              <w:left w:val="nil"/>
              <w:bottom w:val="single" w:sz="4" w:space="0" w:color="auto"/>
              <w:right w:val="single" w:sz="8" w:space="0" w:color="auto"/>
            </w:tcBorders>
            <w:shd w:val="clear" w:color="auto" w:fill="FFFFFF" w:themeFill="background1"/>
            <w:noWrap/>
          </w:tcPr>
          <w:p w14:paraId="07EDC611" w14:textId="78D92D86" w:rsidR="00DE687A" w:rsidRPr="00B10E25" w:rsidRDefault="00DE687A" w:rsidP="00DE687A">
            <w:pPr>
              <w:spacing w:before="120" w:after="120" w:line="252" w:lineRule="auto"/>
              <w:rPr>
                <w:rFonts w:asciiTheme="minorHAnsi" w:hAnsiTheme="minorHAnsi" w:cstheme="minorHAnsi"/>
                <w:b/>
                <w:bCs/>
                <w:color w:val="000000"/>
                <w:lang w:eastAsia="fr-BE"/>
              </w:rPr>
            </w:pPr>
            <w:r w:rsidRPr="00B10E25">
              <w:rPr>
                <w:rFonts w:asciiTheme="minorHAnsi" w:hAnsiTheme="minorHAnsi" w:cstheme="minorHAnsi"/>
                <w:color w:val="000000"/>
                <w:lang w:eastAsia="fr-BE"/>
              </w:rPr>
              <w:t>€ et %</w:t>
            </w:r>
          </w:p>
        </w:tc>
      </w:tr>
      <w:tr w:rsidR="00DE687A" w:rsidRPr="00B10E25" w14:paraId="67D01F24" w14:textId="77777777" w:rsidTr="00A43855">
        <w:trPr>
          <w:trHeight w:val="300"/>
        </w:trPr>
        <w:tc>
          <w:tcPr>
            <w:tcW w:w="10480"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bottom"/>
            <w:hideMark/>
          </w:tcPr>
          <w:p w14:paraId="316C96E7" w14:textId="58CC6AA2" w:rsidR="00DE687A" w:rsidRPr="00B10E25" w:rsidRDefault="00DE687A" w:rsidP="00DE687A">
            <w:pPr>
              <w:spacing w:before="120" w:after="120" w:line="252" w:lineRule="auto"/>
              <w:rPr>
                <w:rFonts w:asciiTheme="minorHAnsi" w:hAnsiTheme="minorHAnsi" w:cstheme="minorHAnsi"/>
                <w:color w:val="000000"/>
                <w:lang w:eastAsia="fr-BE"/>
              </w:rPr>
            </w:pPr>
            <w:r w:rsidRPr="00B10E25">
              <w:rPr>
                <w:rFonts w:asciiTheme="minorHAnsi" w:hAnsiTheme="minorHAnsi" w:cstheme="minorHAnsi"/>
                <w:color w:val="000000"/>
                <w:lang w:eastAsia="fr-BE"/>
              </w:rPr>
              <w:t>Prix horaire du travailleur 2 :</w:t>
            </w:r>
          </w:p>
        </w:tc>
        <w:tc>
          <w:tcPr>
            <w:tcW w:w="3402" w:type="dxa"/>
            <w:tcBorders>
              <w:top w:val="single" w:sz="4" w:space="0" w:color="auto"/>
              <w:left w:val="nil"/>
              <w:bottom w:val="single" w:sz="4" w:space="0" w:color="auto"/>
              <w:right w:val="single" w:sz="8" w:space="0" w:color="auto"/>
            </w:tcBorders>
            <w:shd w:val="clear" w:color="auto" w:fill="F2F2F2" w:themeFill="background1" w:themeFillShade="F2"/>
            <w:noWrap/>
          </w:tcPr>
          <w:p w14:paraId="2DE5E6B3" w14:textId="3DD59B48" w:rsidR="00DE687A" w:rsidRPr="00B10E25" w:rsidRDefault="00DE687A" w:rsidP="00DE687A">
            <w:pPr>
              <w:spacing w:before="120" w:after="120" w:line="252" w:lineRule="auto"/>
              <w:rPr>
                <w:rFonts w:asciiTheme="minorHAnsi" w:hAnsiTheme="minorHAnsi" w:cstheme="minorHAnsi"/>
                <w:b/>
                <w:bCs/>
                <w:color w:val="000000"/>
                <w:lang w:eastAsia="fr-BE"/>
              </w:rPr>
            </w:pPr>
            <w:r w:rsidRPr="00B10E25">
              <w:rPr>
                <w:rFonts w:asciiTheme="minorHAnsi" w:hAnsiTheme="minorHAnsi" w:cstheme="minorHAnsi"/>
                <w:color w:val="000000"/>
                <w:lang w:eastAsia="fr-BE"/>
              </w:rPr>
              <w:t>€</w:t>
            </w:r>
          </w:p>
        </w:tc>
      </w:tr>
    </w:tbl>
    <w:p w14:paraId="2E6DD36C" w14:textId="5A747A1D" w:rsidR="000A1843" w:rsidRPr="00B10E25" w:rsidRDefault="000A1843" w:rsidP="00695F94">
      <w:pPr>
        <w:spacing w:before="120" w:after="120" w:line="252" w:lineRule="auto"/>
        <w:jc w:val="both"/>
        <w:rPr>
          <w:rFonts w:asciiTheme="minorHAnsi" w:hAnsiTheme="minorHAnsi" w:cstheme="minorHAnsi"/>
        </w:rPr>
      </w:pPr>
    </w:p>
    <w:p w14:paraId="417D89C5" w14:textId="560C615A" w:rsidR="00695F94" w:rsidRPr="00B10E25" w:rsidRDefault="00695F94">
      <w:pPr>
        <w:rPr>
          <w:rFonts w:asciiTheme="minorHAnsi" w:hAnsiTheme="minorHAnsi" w:cstheme="minorHAnsi"/>
        </w:rPr>
      </w:pPr>
      <w:r w:rsidRPr="00B10E25">
        <w:rPr>
          <w:rFonts w:asciiTheme="minorHAnsi" w:hAnsiTheme="minorHAnsi" w:cstheme="minorHAnsi"/>
        </w:rPr>
        <w:br w:type="page"/>
      </w:r>
    </w:p>
    <w:p w14:paraId="33FF9602" w14:textId="77777777" w:rsidR="000A1843" w:rsidRPr="00B10E25" w:rsidRDefault="000A1843" w:rsidP="00695F94">
      <w:pPr>
        <w:spacing w:before="120" w:after="120" w:line="252" w:lineRule="auto"/>
        <w:jc w:val="both"/>
        <w:rPr>
          <w:rFonts w:asciiTheme="minorHAnsi" w:hAnsiTheme="minorHAnsi" w:cstheme="minorHAnsi"/>
        </w:rPr>
      </w:pPr>
    </w:p>
    <w:tbl>
      <w:tblPr>
        <w:tblW w:w="13882" w:type="dxa"/>
        <w:tblCellMar>
          <w:left w:w="70" w:type="dxa"/>
          <w:right w:w="70" w:type="dxa"/>
        </w:tblCellMar>
        <w:tblLook w:val="04A0" w:firstRow="1" w:lastRow="0" w:firstColumn="1" w:lastColumn="0" w:noHBand="0" w:noVBand="1"/>
      </w:tblPr>
      <w:tblGrid>
        <w:gridCol w:w="10480"/>
        <w:gridCol w:w="3402"/>
      </w:tblGrid>
      <w:tr w:rsidR="000A1843" w:rsidRPr="00B10E25" w14:paraId="624C8D12" w14:textId="77777777" w:rsidTr="00A43855">
        <w:trPr>
          <w:trHeight w:val="288"/>
        </w:trPr>
        <w:tc>
          <w:tcPr>
            <w:tcW w:w="10480" w:type="dxa"/>
            <w:tcBorders>
              <w:top w:val="single" w:sz="8" w:space="0" w:color="auto"/>
              <w:left w:val="single" w:sz="8" w:space="0" w:color="auto"/>
              <w:bottom w:val="single" w:sz="4" w:space="0" w:color="auto"/>
              <w:right w:val="single" w:sz="4" w:space="0" w:color="auto"/>
            </w:tcBorders>
            <w:shd w:val="clear" w:color="auto" w:fill="BFBFBF" w:themeFill="background1" w:themeFillShade="BF"/>
            <w:noWrap/>
            <w:vAlign w:val="bottom"/>
            <w:hideMark/>
          </w:tcPr>
          <w:p w14:paraId="4E06B65B" w14:textId="61E27830" w:rsidR="000A1843" w:rsidRPr="00B10E25" w:rsidRDefault="000A1843" w:rsidP="00695F94">
            <w:pPr>
              <w:spacing w:before="120" w:after="120" w:line="252" w:lineRule="auto"/>
              <w:rPr>
                <w:rFonts w:asciiTheme="minorHAnsi" w:hAnsiTheme="minorHAnsi" w:cstheme="minorHAnsi"/>
                <w:color w:val="000000"/>
                <w:lang w:eastAsia="fr-BE"/>
              </w:rPr>
            </w:pPr>
          </w:p>
        </w:tc>
        <w:tc>
          <w:tcPr>
            <w:tcW w:w="3402" w:type="dxa"/>
            <w:tcBorders>
              <w:top w:val="single" w:sz="8" w:space="0" w:color="auto"/>
              <w:left w:val="nil"/>
              <w:bottom w:val="single" w:sz="4" w:space="0" w:color="auto"/>
              <w:right w:val="single" w:sz="8" w:space="0" w:color="auto"/>
            </w:tcBorders>
            <w:shd w:val="clear" w:color="auto" w:fill="BFBFBF" w:themeFill="background1" w:themeFillShade="BF"/>
            <w:noWrap/>
            <w:vAlign w:val="bottom"/>
            <w:hideMark/>
          </w:tcPr>
          <w:p w14:paraId="728E908E" w14:textId="17D4777D" w:rsidR="000A1843" w:rsidRPr="00B10E25" w:rsidRDefault="000A1843" w:rsidP="00695F94">
            <w:pPr>
              <w:spacing w:before="120" w:after="120" w:line="252" w:lineRule="auto"/>
              <w:rPr>
                <w:rFonts w:asciiTheme="minorHAnsi" w:hAnsiTheme="minorHAnsi" w:cstheme="minorHAnsi"/>
                <w:color w:val="000000"/>
                <w:lang w:eastAsia="fr-BE"/>
              </w:rPr>
            </w:pPr>
            <w:r w:rsidRPr="00B10E25">
              <w:rPr>
                <w:rFonts w:asciiTheme="minorHAnsi" w:hAnsiTheme="minorHAnsi" w:cstheme="minorHAnsi"/>
                <w:color w:val="000000"/>
                <w:lang w:eastAsia="fr-BE"/>
              </w:rPr>
              <w:t>Coût</w:t>
            </w:r>
            <w:r w:rsidR="00DE687A" w:rsidRPr="00B10E25">
              <w:rPr>
                <w:rFonts w:asciiTheme="minorHAnsi" w:hAnsiTheme="minorHAnsi" w:cstheme="minorHAnsi"/>
                <w:color w:val="000000"/>
                <w:lang w:eastAsia="fr-BE"/>
              </w:rPr>
              <w:t xml:space="preserve"> et % de la rémunération</w:t>
            </w:r>
          </w:p>
        </w:tc>
      </w:tr>
      <w:tr w:rsidR="000A1843" w:rsidRPr="00B10E25" w14:paraId="541F358D" w14:textId="77777777" w:rsidTr="00A43855">
        <w:trPr>
          <w:trHeight w:val="288"/>
        </w:trPr>
        <w:tc>
          <w:tcPr>
            <w:tcW w:w="10480"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14:paraId="2DCCE48D" w14:textId="7B66CBC5" w:rsidR="000A1843" w:rsidRPr="00B10E25" w:rsidRDefault="000A1843" w:rsidP="00695F94">
            <w:pPr>
              <w:spacing w:before="120" w:after="120" w:line="252" w:lineRule="auto"/>
              <w:rPr>
                <w:rFonts w:asciiTheme="minorHAnsi" w:hAnsiTheme="minorHAnsi" w:cstheme="minorHAnsi"/>
                <w:color w:val="000000"/>
                <w:lang w:eastAsia="fr-BE"/>
              </w:rPr>
            </w:pPr>
            <w:r w:rsidRPr="00B10E25">
              <w:rPr>
                <w:rFonts w:asciiTheme="minorHAnsi" w:hAnsiTheme="minorHAnsi" w:cstheme="minorHAnsi"/>
                <w:color w:val="000000"/>
                <w:lang w:eastAsia="fr-BE"/>
              </w:rPr>
              <w:t>Rémunération minimum du travailleur XX :</w:t>
            </w:r>
          </w:p>
        </w:tc>
        <w:tc>
          <w:tcPr>
            <w:tcW w:w="3402" w:type="dxa"/>
            <w:tcBorders>
              <w:top w:val="single" w:sz="4" w:space="0" w:color="auto"/>
              <w:left w:val="nil"/>
              <w:bottom w:val="single" w:sz="4" w:space="0" w:color="auto"/>
              <w:right w:val="single" w:sz="8" w:space="0" w:color="auto"/>
            </w:tcBorders>
            <w:shd w:val="clear" w:color="auto" w:fill="D9D9D9" w:themeFill="background1" w:themeFillShade="D9"/>
            <w:noWrap/>
            <w:vAlign w:val="bottom"/>
          </w:tcPr>
          <w:p w14:paraId="2868B61D" w14:textId="57C3836E" w:rsidR="000A1843" w:rsidRPr="00B10E25" w:rsidRDefault="00A63D02" w:rsidP="00695F94">
            <w:pPr>
              <w:spacing w:before="120" w:after="120" w:line="252" w:lineRule="auto"/>
              <w:rPr>
                <w:rFonts w:asciiTheme="minorHAnsi" w:hAnsiTheme="minorHAnsi" w:cstheme="minorHAnsi"/>
                <w:color w:val="000000"/>
                <w:lang w:eastAsia="fr-BE"/>
              </w:rPr>
            </w:pPr>
            <w:r w:rsidRPr="00B10E25">
              <w:rPr>
                <w:rFonts w:asciiTheme="minorHAnsi" w:hAnsiTheme="minorHAnsi" w:cstheme="minorHAnsi"/>
                <w:color w:val="000000"/>
                <w:lang w:eastAsia="fr-BE"/>
              </w:rPr>
              <w:t>€</w:t>
            </w:r>
          </w:p>
        </w:tc>
      </w:tr>
      <w:tr w:rsidR="000A1843" w:rsidRPr="00B10E25" w14:paraId="13FCA4E3" w14:textId="77777777" w:rsidTr="00A43855">
        <w:trPr>
          <w:trHeight w:val="288"/>
        </w:trPr>
        <w:tc>
          <w:tcPr>
            <w:tcW w:w="10480"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bottom"/>
          </w:tcPr>
          <w:p w14:paraId="4C5632D8" w14:textId="4F0D962D" w:rsidR="000A1843" w:rsidRPr="00B10E25" w:rsidRDefault="000A1843" w:rsidP="00695F94">
            <w:pPr>
              <w:spacing w:before="120" w:after="120" w:line="252" w:lineRule="auto"/>
              <w:rPr>
                <w:rFonts w:asciiTheme="minorHAnsi" w:hAnsiTheme="minorHAnsi" w:cstheme="minorHAnsi"/>
                <w:color w:val="000000"/>
                <w:lang w:eastAsia="fr-BE"/>
              </w:rPr>
            </w:pPr>
            <w:r w:rsidRPr="00B10E25">
              <w:rPr>
                <w:rFonts w:asciiTheme="minorHAnsi" w:hAnsiTheme="minorHAnsi" w:cstheme="minorHAnsi"/>
                <w:color w:val="000000"/>
                <w:lang w:eastAsia="fr-BE"/>
              </w:rPr>
              <w:t>Charges patronales</w:t>
            </w:r>
            <w:r w:rsidR="001D2787" w:rsidRPr="00B10E25">
              <w:rPr>
                <w:rFonts w:asciiTheme="minorHAnsi" w:hAnsiTheme="minorHAnsi" w:cstheme="minorHAnsi"/>
                <w:color w:val="000000"/>
                <w:lang w:eastAsia="fr-BE"/>
              </w:rPr>
              <w:t xml:space="preserve"> </w:t>
            </w:r>
            <w:r w:rsidR="001D2787" w:rsidRPr="00B10E25">
              <w:rPr>
                <w:rFonts w:asciiTheme="minorHAnsi" w:hAnsiTheme="minorHAnsi" w:cstheme="minorHAnsi"/>
                <w:highlight w:val="yellow"/>
              </w:rPr>
              <w:t>(à détailler ci-dessous par le soumissionnaire</w:t>
            </w:r>
            <w:r w:rsidR="001D2787" w:rsidRPr="00B10E25">
              <w:rPr>
                <w:rFonts w:asciiTheme="minorHAnsi" w:hAnsiTheme="minorHAnsi" w:cstheme="minorHAnsi"/>
              </w:rPr>
              <w:t>)</w:t>
            </w:r>
            <w:r w:rsidRPr="00B10E25">
              <w:rPr>
                <w:rFonts w:asciiTheme="minorHAnsi" w:hAnsiTheme="minorHAnsi" w:cstheme="minorHAnsi"/>
                <w:color w:val="000000"/>
                <w:lang w:eastAsia="fr-BE"/>
              </w:rPr>
              <w:t> :</w:t>
            </w:r>
          </w:p>
        </w:tc>
        <w:tc>
          <w:tcPr>
            <w:tcW w:w="3402" w:type="dxa"/>
            <w:tcBorders>
              <w:top w:val="single" w:sz="4" w:space="0" w:color="auto"/>
              <w:left w:val="nil"/>
              <w:bottom w:val="single" w:sz="4" w:space="0" w:color="auto"/>
              <w:right w:val="single" w:sz="8" w:space="0" w:color="auto"/>
            </w:tcBorders>
            <w:shd w:val="clear" w:color="auto" w:fill="F2F2F2" w:themeFill="background1" w:themeFillShade="F2"/>
            <w:noWrap/>
            <w:vAlign w:val="bottom"/>
          </w:tcPr>
          <w:p w14:paraId="21E97365" w14:textId="77777777" w:rsidR="000A1843" w:rsidRPr="00B10E25" w:rsidRDefault="000A1843" w:rsidP="00695F94">
            <w:pPr>
              <w:spacing w:before="120" w:after="120" w:line="252" w:lineRule="auto"/>
              <w:rPr>
                <w:rFonts w:asciiTheme="minorHAnsi" w:hAnsiTheme="minorHAnsi" w:cstheme="minorHAnsi"/>
                <w:color w:val="000000"/>
                <w:lang w:eastAsia="fr-BE"/>
              </w:rPr>
            </w:pPr>
          </w:p>
        </w:tc>
      </w:tr>
      <w:tr w:rsidR="00DE687A" w:rsidRPr="00B10E25" w14:paraId="770B2A52" w14:textId="77777777" w:rsidTr="00A43855">
        <w:trPr>
          <w:trHeight w:val="288"/>
        </w:trPr>
        <w:tc>
          <w:tcPr>
            <w:tcW w:w="10480" w:type="dxa"/>
            <w:tcBorders>
              <w:top w:val="nil"/>
              <w:left w:val="single" w:sz="8" w:space="0" w:color="auto"/>
              <w:bottom w:val="single" w:sz="4" w:space="0" w:color="auto"/>
              <w:right w:val="single" w:sz="4" w:space="0" w:color="auto"/>
            </w:tcBorders>
            <w:shd w:val="clear" w:color="auto" w:fill="auto"/>
            <w:noWrap/>
            <w:vAlign w:val="bottom"/>
          </w:tcPr>
          <w:p w14:paraId="5E4E5EF9" w14:textId="77777777" w:rsidR="00DE687A" w:rsidRPr="00B10E25" w:rsidRDefault="00DE687A" w:rsidP="00DE687A">
            <w:pPr>
              <w:spacing w:before="120" w:after="120" w:line="252" w:lineRule="auto"/>
              <w:rPr>
                <w:rFonts w:asciiTheme="minorHAnsi" w:hAnsiTheme="minorHAnsi" w:cstheme="minorHAnsi"/>
                <w:color w:val="000000"/>
                <w:lang w:eastAsia="fr-BE"/>
              </w:rPr>
            </w:pPr>
          </w:p>
        </w:tc>
        <w:tc>
          <w:tcPr>
            <w:tcW w:w="3402" w:type="dxa"/>
            <w:tcBorders>
              <w:top w:val="nil"/>
              <w:left w:val="nil"/>
              <w:bottom w:val="single" w:sz="4" w:space="0" w:color="auto"/>
              <w:right w:val="single" w:sz="8" w:space="0" w:color="auto"/>
            </w:tcBorders>
            <w:shd w:val="clear" w:color="auto" w:fill="auto"/>
            <w:noWrap/>
          </w:tcPr>
          <w:p w14:paraId="7F9E4D5F" w14:textId="59C5313E" w:rsidR="00DE687A" w:rsidRPr="00B10E25" w:rsidRDefault="00DE687A" w:rsidP="00DE687A">
            <w:pPr>
              <w:spacing w:before="120" w:after="120" w:line="252" w:lineRule="auto"/>
              <w:rPr>
                <w:rFonts w:asciiTheme="minorHAnsi" w:hAnsiTheme="minorHAnsi" w:cstheme="minorHAnsi"/>
                <w:color w:val="000000"/>
                <w:lang w:eastAsia="fr-BE"/>
              </w:rPr>
            </w:pPr>
            <w:r w:rsidRPr="00B10E25">
              <w:rPr>
                <w:rFonts w:asciiTheme="minorHAnsi" w:hAnsiTheme="minorHAnsi" w:cstheme="minorHAnsi"/>
                <w:color w:val="000000"/>
                <w:lang w:eastAsia="fr-BE"/>
              </w:rPr>
              <w:t>€ et %</w:t>
            </w:r>
          </w:p>
        </w:tc>
      </w:tr>
      <w:tr w:rsidR="00DE687A" w:rsidRPr="00B10E25" w14:paraId="3E2AEB1E" w14:textId="77777777" w:rsidTr="00A43855">
        <w:trPr>
          <w:trHeight w:val="288"/>
        </w:trPr>
        <w:tc>
          <w:tcPr>
            <w:tcW w:w="10480" w:type="dxa"/>
            <w:tcBorders>
              <w:top w:val="nil"/>
              <w:left w:val="single" w:sz="8" w:space="0" w:color="auto"/>
              <w:bottom w:val="single" w:sz="4" w:space="0" w:color="auto"/>
              <w:right w:val="single" w:sz="4" w:space="0" w:color="auto"/>
            </w:tcBorders>
            <w:shd w:val="clear" w:color="auto" w:fill="auto"/>
            <w:noWrap/>
            <w:vAlign w:val="bottom"/>
          </w:tcPr>
          <w:p w14:paraId="026392E4" w14:textId="77777777" w:rsidR="00DE687A" w:rsidRPr="00B10E25" w:rsidRDefault="00DE687A" w:rsidP="00DE687A">
            <w:pPr>
              <w:spacing w:before="120" w:after="120" w:line="252" w:lineRule="auto"/>
              <w:rPr>
                <w:rFonts w:asciiTheme="minorHAnsi" w:hAnsiTheme="minorHAnsi" w:cstheme="minorHAnsi"/>
                <w:color w:val="000000"/>
                <w:lang w:eastAsia="fr-BE"/>
              </w:rPr>
            </w:pPr>
          </w:p>
        </w:tc>
        <w:tc>
          <w:tcPr>
            <w:tcW w:w="3402" w:type="dxa"/>
            <w:tcBorders>
              <w:top w:val="nil"/>
              <w:left w:val="nil"/>
              <w:bottom w:val="single" w:sz="4" w:space="0" w:color="auto"/>
              <w:right w:val="single" w:sz="8" w:space="0" w:color="auto"/>
            </w:tcBorders>
            <w:shd w:val="clear" w:color="auto" w:fill="auto"/>
            <w:noWrap/>
          </w:tcPr>
          <w:p w14:paraId="4106D51F" w14:textId="7CFEF375" w:rsidR="00DE687A" w:rsidRPr="00B10E25" w:rsidRDefault="00DE687A" w:rsidP="00DE687A">
            <w:pPr>
              <w:spacing w:before="120" w:after="120" w:line="252" w:lineRule="auto"/>
              <w:rPr>
                <w:rFonts w:asciiTheme="minorHAnsi" w:hAnsiTheme="minorHAnsi" w:cstheme="minorHAnsi"/>
                <w:color w:val="000000"/>
                <w:lang w:eastAsia="fr-BE"/>
              </w:rPr>
            </w:pPr>
            <w:r w:rsidRPr="00B10E25">
              <w:rPr>
                <w:rFonts w:asciiTheme="minorHAnsi" w:hAnsiTheme="minorHAnsi" w:cstheme="minorHAnsi"/>
                <w:color w:val="000000"/>
                <w:lang w:eastAsia="fr-BE"/>
              </w:rPr>
              <w:t>€ et %</w:t>
            </w:r>
          </w:p>
        </w:tc>
      </w:tr>
      <w:tr w:rsidR="00DE687A" w:rsidRPr="00B10E25" w14:paraId="1CC8F65A" w14:textId="77777777" w:rsidTr="00A43855">
        <w:trPr>
          <w:trHeight w:val="288"/>
        </w:trPr>
        <w:tc>
          <w:tcPr>
            <w:tcW w:w="1048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tcPr>
          <w:p w14:paraId="0F8ABB1D" w14:textId="77777777" w:rsidR="00DE687A" w:rsidRPr="00B10E25" w:rsidRDefault="00DE687A" w:rsidP="00DE687A">
            <w:pPr>
              <w:spacing w:before="120" w:after="120" w:line="252" w:lineRule="auto"/>
              <w:rPr>
                <w:rFonts w:asciiTheme="minorHAnsi" w:hAnsiTheme="minorHAnsi" w:cstheme="minorHAnsi"/>
                <w:color w:val="000000"/>
                <w:lang w:eastAsia="fr-BE"/>
              </w:rPr>
            </w:pPr>
          </w:p>
        </w:tc>
        <w:tc>
          <w:tcPr>
            <w:tcW w:w="3402" w:type="dxa"/>
            <w:tcBorders>
              <w:top w:val="single" w:sz="4" w:space="0" w:color="auto"/>
              <w:left w:val="nil"/>
              <w:bottom w:val="single" w:sz="4" w:space="0" w:color="auto"/>
              <w:right w:val="single" w:sz="8" w:space="0" w:color="auto"/>
            </w:tcBorders>
            <w:shd w:val="clear" w:color="auto" w:fill="FFFFFF" w:themeFill="background1"/>
            <w:noWrap/>
          </w:tcPr>
          <w:p w14:paraId="5838F983" w14:textId="5BCECAD6" w:rsidR="00DE687A" w:rsidRPr="00B10E25" w:rsidRDefault="00DE687A" w:rsidP="00DE687A">
            <w:pPr>
              <w:spacing w:before="120" w:after="120" w:line="252" w:lineRule="auto"/>
              <w:rPr>
                <w:rFonts w:asciiTheme="minorHAnsi" w:hAnsiTheme="minorHAnsi" w:cstheme="minorHAnsi"/>
                <w:color w:val="000000"/>
                <w:lang w:eastAsia="fr-BE"/>
              </w:rPr>
            </w:pPr>
            <w:r w:rsidRPr="00B10E25">
              <w:rPr>
                <w:rFonts w:asciiTheme="minorHAnsi" w:hAnsiTheme="minorHAnsi" w:cstheme="minorHAnsi"/>
                <w:color w:val="000000"/>
                <w:lang w:eastAsia="fr-BE"/>
              </w:rPr>
              <w:t>€ et %</w:t>
            </w:r>
          </w:p>
        </w:tc>
      </w:tr>
      <w:tr w:rsidR="00DE687A" w:rsidRPr="00B10E25" w14:paraId="39269DC5" w14:textId="77777777" w:rsidTr="00A43855">
        <w:trPr>
          <w:trHeight w:val="288"/>
        </w:trPr>
        <w:tc>
          <w:tcPr>
            <w:tcW w:w="10480" w:type="dxa"/>
            <w:tcBorders>
              <w:top w:val="nil"/>
              <w:left w:val="single" w:sz="8" w:space="0" w:color="auto"/>
              <w:bottom w:val="single" w:sz="4" w:space="0" w:color="auto"/>
              <w:right w:val="single" w:sz="4" w:space="0" w:color="auto"/>
            </w:tcBorders>
            <w:shd w:val="clear" w:color="auto" w:fill="FFFFFF" w:themeFill="background1"/>
            <w:noWrap/>
            <w:vAlign w:val="bottom"/>
          </w:tcPr>
          <w:p w14:paraId="649F936A" w14:textId="77777777" w:rsidR="00DE687A" w:rsidRPr="00B10E25" w:rsidRDefault="00DE687A" w:rsidP="00DE687A">
            <w:pPr>
              <w:spacing w:before="120" w:after="120" w:line="252" w:lineRule="auto"/>
              <w:rPr>
                <w:rFonts w:asciiTheme="minorHAnsi" w:hAnsiTheme="minorHAnsi" w:cstheme="minorHAnsi"/>
                <w:color w:val="000000"/>
                <w:lang w:eastAsia="fr-BE"/>
              </w:rPr>
            </w:pPr>
          </w:p>
        </w:tc>
        <w:tc>
          <w:tcPr>
            <w:tcW w:w="3402" w:type="dxa"/>
            <w:tcBorders>
              <w:top w:val="nil"/>
              <w:left w:val="nil"/>
              <w:bottom w:val="single" w:sz="4" w:space="0" w:color="auto"/>
              <w:right w:val="single" w:sz="8" w:space="0" w:color="auto"/>
            </w:tcBorders>
            <w:shd w:val="clear" w:color="auto" w:fill="FFFFFF" w:themeFill="background1"/>
            <w:noWrap/>
          </w:tcPr>
          <w:p w14:paraId="58E7369A" w14:textId="27484CFC" w:rsidR="00DE687A" w:rsidRPr="00B10E25" w:rsidRDefault="00DE687A" w:rsidP="00DE687A">
            <w:pPr>
              <w:spacing w:before="120" w:after="120" w:line="252" w:lineRule="auto"/>
              <w:rPr>
                <w:rFonts w:asciiTheme="minorHAnsi" w:hAnsiTheme="minorHAnsi" w:cstheme="minorHAnsi"/>
                <w:color w:val="000000"/>
                <w:lang w:eastAsia="fr-BE"/>
              </w:rPr>
            </w:pPr>
            <w:r w:rsidRPr="00B10E25">
              <w:rPr>
                <w:rFonts w:asciiTheme="minorHAnsi" w:hAnsiTheme="minorHAnsi" w:cstheme="minorHAnsi"/>
                <w:color w:val="000000"/>
                <w:lang w:eastAsia="fr-BE"/>
              </w:rPr>
              <w:t>€ et %</w:t>
            </w:r>
          </w:p>
        </w:tc>
      </w:tr>
      <w:tr w:rsidR="00DE687A" w:rsidRPr="00B10E25" w14:paraId="4B592F31" w14:textId="77777777" w:rsidTr="00A43855">
        <w:trPr>
          <w:trHeight w:val="288"/>
        </w:trPr>
        <w:tc>
          <w:tcPr>
            <w:tcW w:w="10480" w:type="dxa"/>
            <w:tcBorders>
              <w:top w:val="nil"/>
              <w:left w:val="single" w:sz="8" w:space="0" w:color="auto"/>
              <w:bottom w:val="single" w:sz="4" w:space="0" w:color="auto"/>
              <w:right w:val="single" w:sz="4" w:space="0" w:color="auto"/>
            </w:tcBorders>
            <w:shd w:val="clear" w:color="auto" w:fill="FFFFFF" w:themeFill="background1"/>
            <w:noWrap/>
            <w:vAlign w:val="bottom"/>
          </w:tcPr>
          <w:p w14:paraId="197F50A8" w14:textId="77777777" w:rsidR="00DE687A" w:rsidRPr="00B10E25" w:rsidRDefault="00DE687A" w:rsidP="00DE687A">
            <w:pPr>
              <w:spacing w:before="120" w:after="120" w:line="252" w:lineRule="auto"/>
              <w:rPr>
                <w:rFonts w:asciiTheme="minorHAnsi" w:hAnsiTheme="minorHAnsi" w:cstheme="minorHAnsi"/>
                <w:color w:val="000000"/>
                <w:lang w:eastAsia="fr-BE"/>
              </w:rPr>
            </w:pPr>
          </w:p>
        </w:tc>
        <w:tc>
          <w:tcPr>
            <w:tcW w:w="3402" w:type="dxa"/>
            <w:tcBorders>
              <w:top w:val="nil"/>
              <w:left w:val="nil"/>
              <w:bottom w:val="single" w:sz="4" w:space="0" w:color="auto"/>
              <w:right w:val="single" w:sz="8" w:space="0" w:color="auto"/>
            </w:tcBorders>
            <w:shd w:val="clear" w:color="auto" w:fill="FFFFFF" w:themeFill="background1"/>
            <w:noWrap/>
          </w:tcPr>
          <w:p w14:paraId="4445F873" w14:textId="1BBE1FD7" w:rsidR="00DE687A" w:rsidRPr="00B10E25" w:rsidRDefault="00DE687A" w:rsidP="00DE687A">
            <w:pPr>
              <w:spacing w:before="120" w:after="120" w:line="252" w:lineRule="auto"/>
              <w:rPr>
                <w:rFonts w:asciiTheme="minorHAnsi" w:hAnsiTheme="minorHAnsi" w:cstheme="minorHAnsi"/>
                <w:color w:val="000000"/>
                <w:lang w:eastAsia="fr-BE"/>
              </w:rPr>
            </w:pPr>
            <w:r w:rsidRPr="00B10E25">
              <w:rPr>
                <w:rFonts w:asciiTheme="minorHAnsi" w:hAnsiTheme="minorHAnsi" w:cstheme="minorHAnsi"/>
                <w:color w:val="000000"/>
                <w:lang w:eastAsia="fr-BE"/>
              </w:rPr>
              <w:t>€ et %</w:t>
            </w:r>
          </w:p>
        </w:tc>
      </w:tr>
      <w:tr w:rsidR="00DE687A" w:rsidRPr="00B10E25" w14:paraId="410B23F2" w14:textId="77777777" w:rsidTr="00A43855">
        <w:trPr>
          <w:trHeight w:val="288"/>
        </w:trPr>
        <w:tc>
          <w:tcPr>
            <w:tcW w:w="10480" w:type="dxa"/>
            <w:tcBorders>
              <w:top w:val="nil"/>
              <w:left w:val="single" w:sz="8" w:space="0" w:color="auto"/>
              <w:bottom w:val="single" w:sz="4" w:space="0" w:color="auto"/>
              <w:right w:val="single" w:sz="4" w:space="0" w:color="auto"/>
            </w:tcBorders>
            <w:shd w:val="clear" w:color="auto" w:fill="FFFFFF" w:themeFill="background1"/>
            <w:noWrap/>
            <w:vAlign w:val="bottom"/>
          </w:tcPr>
          <w:p w14:paraId="3774355B" w14:textId="77777777" w:rsidR="00DE687A" w:rsidRPr="00B10E25" w:rsidRDefault="00DE687A" w:rsidP="00DE687A">
            <w:pPr>
              <w:spacing w:before="120" w:after="120" w:line="252" w:lineRule="auto"/>
              <w:rPr>
                <w:rFonts w:asciiTheme="minorHAnsi" w:hAnsiTheme="minorHAnsi" w:cstheme="minorHAnsi"/>
                <w:color w:val="000000"/>
                <w:lang w:eastAsia="fr-BE"/>
              </w:rPr>
            </w:pPr>
          </w:p>
        </w:tc>
        <w:tc>
          <w:tcPr>
            <w:tcW w:w="3402" w:type="dxa"/>
            <w:tcBorders>
              <w:top w:val="nil"/>
              <w:left w:val="nil"/>
              <w:bottom w:val="single" w:sz="4" w:space="0" w:color="auto"/>
              <w:right w:val="single" w:sz="8" w:space="0" w:color="auto"/>
            </w:tcBorders>
            <w:shd w:val="clear" w:color="auto" w:fill="FFFFFF" w:themeFill="background1"/>
            <w:noWrap/>
          </w:tcPr>
          <w:p w14:paraId="002FB3A3" w14:textId="67D828BC" w:rsidR="00DE687A" w:rsidRPr="00B10E25" w:rsidRDefault="00DE687A" w:rsidP="00DE687A">
            <w:pPr>
              <w:spacing w:before="120" w:after="120" w:line="252" w:lineRule="auto"/>
              <w:rPr>
                <w:rFonts w:asciiTheme="minorHAnsi" w:hAnsiTheme="minorHAnsi" w:cstheme="minorHAnsi"/>
                <w:color w:val="000000"/>
                <w:lang w:eastAsia="fr-BE"/>
              </w:rPr>
            </w:pPr>
            <w:r w:rsidRPr="00B10E25">
              <w:rPr>
                <w:rFonts w:asciiTheme="minorHAnsi" w:hAnsiTheme="minorHAnsi" w:cstheme="minorHAnsi"/>
                <w:color w:val="000000"/>
                <w:lang w:eastAsia="fr-BE"/>
              </w:rPr>
              <w:t>€ et %</w:t>
            </w:r>
          </w:p>
        </w:tc>
      </w:tr>
      <w:tr w:rsidR="00DE687A" w:rsidRPr="00B10E25" w14:paraId="328A8717" w14:textId="77777777" w:rsidTr="00A43855">
        <w:trPr>
          <w:trHeight w:val="288"/>
        </w:trPr>
        <w:tc>
          <w:tcPr>
            <w:tcW w:w="10480" w:type="dxa"/>
            <w:tcBorders>
              <w:top w:val="nil"/>
              <w:left w:val="single" w:sz="8" w:space="0" w:color="auto"/>
              <w:bottom w:val="single" w:sz="4" w:space="0" w:color="auto"/>
              <w:right w:val="single" w:sz="4" w:space="0" w:color="auto"/>
            </w:tcBorders>
            <w:shd w:val="clear" w:color="auto" w:fill="FFFFFF" w:themeFill="background1"/>
            <w:noWrap/>
            <w:vAlign w:val="bottom"/>
          </w:tcPr>
          <w:p w14:paraId="636EC970" w14:textId="77777777" w:rsidR="00DE687A" w:rsidRPr="00B10E25" w:rsidRDefault="00DE687A" w:rsidP="00DE687A">
            <w:pPr>
              <w:spacing w:before="120" w:after="120" w:line="252" w:lineRule="auto"/>
              <w:rPr>
                <w:rFonts w:asciiTheme="minorHAnsi" w:hAnsiTheme="minorHAnsi" w:cstheme="minorHAnsi"/>
                <w:color w:val="000000"/>
                <w:lang w:eastAsia="fr-BE"/>
              </w:rPr>
            </w:pPr>
          </w:p>
        </w:tc>
        <w:tc>
          <w:tcPr>
            <w:tcW w:w="3402" w:type="dxa"/>
            <w:tcBorders>
              <w:top w:val="nil"/>
              <w:left w:val="nil"/>
              <w:bottom w:val="single" w:sz="4" w:space="0" w:color="auto"/>
              <w:right w:val="single" w:sz="8" w:space="0" w:color="auto"/>
            </w:tcBorders>
            <w:shd w:val="clear" w:color="auto" w:fill="FFFFFF" w:themeFill="background1"/>
            <w:noWrap/>
          </w:tcPr>
          <w:p w14:paraId="2C32C3B3" w14:textId="6A9FA5E3" w:rsidR="00DE687A" w:rsidRPr="00B10E25" w:rsidRDefault="00DE687A" w:rsidP="00DE687A">
            <w:pPr>
              <w:spacing w:before="120" w:after="120" w:line="252" w:lineRule="auto"/>
              <w:rPr>
                <w:rFonts w:asciiTheme="minorHAnsi" w:hAnsiTheme="minorHAnsi" w:cstheme="minorHAnsi"/>
                <w:color w:val="000000"/>
                <w:lang w:eastAsia="fr-BE"/>
              </w:rPr>
            </w:pPr>
            <w:r w:rsidRPr="00B10E25">
              <w:rPr>
                <w:rFonts w:asciiTheme="minorHAnsi" w:hAnsiTheme="minorHAnsi" w:cstheme="minorHAnsi"/>
                <w:color w:val="000000"/>
                <w:lang w:eastAsia="fr-BE"/>
              </w:rPr>
              <w:t>€ et %</w:t>
            </w:r>
          </w:p>
        </w:tc>
      </w:tr>
      <w:tr w:rsidR="00DE687A" w:rsidRPr="00B10E25" w14:paraId="2FB2B7A8" w14:textId="77777777" w:rsidTr="00A43855">
        <w:trPr>
          <w:trHeight w:val="300"/>
        </w:trPr>
        <w:tc>
          <w:tcPr>
            <w:tcW w:w="10480" w:type="dxa"/>
            <w:tcBorders>
              <w:top w:val="nil"/>
              <w:left w:val="single" w:sz="8" w:space="0" w:color="auto"/>
              <w:bottom w:val="single" w:sz="4" w:space="0" w:color="auto"/>
              <w:right w:val="single" w:sz="4" w:space="0" w:color="auto"/>
            </w:tcBorders>
            <w:shd w:val="clear" w:color="auto" w:fill="FFFFFF" w:themeFill="background1"/>
            <w:noWrap/>
            <w:vAlign w:val="bottom"/>
          </w:tcPr>
          <w:p w14:paraId="076D47C3" w14:textId="77777777" w:rsidR="00DE687A" w:rsidRPr="00B10E25" w:rsidRDefault="00DE687A" w:rsidP="00DE687A">
            <w:pPr>
              <w:spacing w:before="120" w:after="120" w:line="252" w:lineRule="auto"/>
              <w:rPr>
                <w:rFonts w:asciiTheme="minorHAnsi" w:hAnsiTheme="minorHAnsi" w:cstheme="minorHAnsi"/>
                <w:color w:val="000000"/>
                <w:lang w:eastAsia="fr-BE"/>
              </w:rPr>
            </w:pPr>
          </w:p>
        </w:tc>
        <w:tc>
          <w:tcPr>
            <w:tcW w:w="3402" w:type="dxa"/>
            <w:tcBorders>
              <w:top w:val="single" w:sz="4" w:space="0" w:color="auto"/>
              <w:left w:val="nil"/>
              <w:bottom w:val="single" w:sz="4" w:space="0" w:color="auto"/>
              <w:right w:val="single" w:sz="8" w:space="0" w:color="auto"/>
            </w:tcBorders>
            <w:shd w:val="clear" w:color="auto" w:fill="FFFFFF" w:themeFill="background1"/>
            <w:noWrap/>
          </w:tcPr>
          <w:p w14:paraId="0666C57B" w14:textId="09ABDD65" w:rsidR="00DE687A" w:rsidRPr="00B10E25" w:rsidRDefault="00DE687A" w:rsidP="00DE687A">
            <w:pPr>
              <w:spacing w:before="120" w:after="120" w:line="252" w:lineRule="auto"/>
              <w:rPr>
                <w:rFonts w:asciiTheme="minorHAnsi" w:hAnsiTheme="minorHAnsi" w:cstheme="minorHAnsi"/>
                <w:b/>
                <w:bCs/>
                <w:color w:val="000000"/>
                <w:lang w:eastAsia="fr-BE"/>
              </w:rPr>
            </w:pPr>
            <w:r w:rsidRPr="00B10E25">
              <w:rPr>
                <w:rFonts w:asciiTheme="minorHAnsi" w:hAnsiTheme="minorHAnsi" w:cstheme="minorHAnsi"/>
                <w:color w:val="000000"/>
                <w:lang w:eastAsia="fr-BE"/>
              </w:rPr>
              <w:t>€ et %</w:t>
            </w:r>
          </w:p>
        </w:tc>
      </w:tr>
      <w:tr w:rsidR="00DE687A" w:rsidRPr="00B10E25" w14:paraId="3D508FA4" w14:textId="77777777" w:rsidTr="00A43855">
        <w:trPr>
          <w:trHeight w:val="300"/>
        </w:trPr>
        <w:tc>
          <w:tcPr>
            <w:tcW w:w="10480"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bottom"/>
            <w:hideMark/>
          </w:tcPr>
          <w:p w14:paraId="763C75CE" w14:textId="51E14753" w:rsidR="00DE687A" w:rsidRPr="00B10E25" w:rsidRDefault="00DE687A" w:rsidP="00DE687A">
            <w:pPr>
              <w:spacing w:before="120" w:after="120" w:line="252" w:lineRule="auto"/>
              <w:rPr>
                <w:rFonts w:asciiTheme="minorHAnsi" w:hAnsiTheme="minorHAnsi" w:cstheme="minorHAnsi"/>
                <w:color w:val="000000"/>
                <w:lang w:eastAsia="fr-BE"/>
              </w:rPr>
            </w:pPr>
            <w:r w:rsidRPr="00B10E25">
              <w:rPr>
                <w:rFonts w:asciiTheme="minorHAnsi" w:hAnsiTheme="minorHAnsi" w:cstheme="minorHAnsi"/>
                <w:color w:val="000000"/>
                <w:lang w:eastAsia="fr-BE"/>
              </w:rPr>
              <w:t>Prix horaire du travailleur XX :</w:t>
            </w:r>
          </w:p>
        </w:tc>
        <w:tc>
          <w:tcPr>
            <w:tcW w:w="3402" w:type="dxa"/>
            <w:tcBorders>
              <w:top w:val="single" w:sz="4" w:space="0" w:color="auto"/>
              <w:left w:val="nil"/>
              <w:bottom w:val="single" w:sz="4" w:space="0" w:color="auto"/>
              <w:right w:val="single" w:sz="8" w:space="0" w:color="auto"/>
            </w:tcBorders>
            <w:shd w:val="clear" w:color="auto" w:fill="F2F2F2" w:themeFill="background1" w:themeFillShade="F2"/>
            <w:noWrap/>
          </w:tcPr>
          <w:p w14:paraId="08804E82" w14:textId="67B60106" w:rsidR="00DE687A" w:rsidRPr="00B10E25" w:rsidRDefault="00DE687A" w:rsidP="00DE687A">
            <w:pPr>
              <w:spacing w:before="120" w:after="120" w:line="252" w:lineRule="auto"/>
              <w:rPr>
                <w:rFonts w:asciiTheme="minorHAnsi" w:hAnsiTheme="minorHAnsi" w:cstheme="minorHAnsi"/>
                <w:b/>
                <w:bCs/>
                <w:color w:val="000000"/>
                <w:lang w:eastAsia="fr-BE"/>
              </w:rPr>
            </w:pPr>
            <w:r w:rsidRPr="00B10E25">
              <w:rPr>
                <w:rFonts w:asciiTheme="minorHAnsi" w:hAnsiTheme="minorHAnsi" w:cstheme="minorHAnsi"/>
                <w:color w:val="000000"/>
                <w:lang w:eastAsia="fr-BE"/>
              </w:rPr>
              <w:t>€</w:t>
            </w:r>
          </w:p>
        </w:tc>
      </w:tr>
    </w:tbl>
    <w:p w14:paraId="2DCB9498" w14:textId="5BDA935C" w:rsidR="00695F94" w:rsidRPr="00B10E25" w:rsidRDefault="00695F94" w:rsidP="00695F94">
      <w:pPr>
        <w:spacing w:before="120" w:after="120" w:line="252" w:lineRule="auto"/>
        <w:jc w:val="both"/>
        <w:rPr>
          <w:rFonts w:asciiTheme="minorHAnsi" w:hAnsiTheme="minorHAnsi" w:cstheme="minorHAnsi"/>
        </w:rPr>
      </w:pPr>
    </w:p>
    <w:p w14:paraId="6B5416FF" w14:textId="77777777" w:rsidR="00695F94" w:rsidRPr="00B10E25" w:rsidRDefault="00695F94">
      <w:pPr>
        <w:rPr>
          <w:rFonts w:asciiTheme="minorHAnsi" w:hAnsiTheme="minorHAnsi" w:cstheme="minorHAnsi"/>
        </w:rPr>
      </w:pPr>
      <w:r w:rsidRPr="00B10E25">
        <w:rPr>
          <w:rFonts w:asciiTheme="minorHAnsi" w:hAnsiTheme="minorHAnsi" w:cstheme="minorHAnsi"/>
        </w:rPr>
        <w:br w:type="page"/>
      </w:r>
    </w:p>
    <w:p w14:paraId="1680A07A" w14:textId="49E9BF16" w:rsidR="00C74DDC" w:rsidRPr="008D23E7" w:rsidRDefault="00C74DDC" w:rsidP="00695F94">
      <w:pPr>
        <w:pStyle w:val="Paragraphedeliste"/>
        <w:numPr>
          <w:ilvl w:val="0"/>
          <w:numId w:val="7"/>
        </w:numPr>
        <w:spacing w:before="120" w:after="120" w:line="252" w:lineRule="auto"/>
        <w:jc w:val="both"/>
        <w:rPr>
          <w:rFonts w:asciiTheme="minorHAnsi" w:hAnsiTheme="minorHAnsi" w:cstheme="minorHAnsi"/>
          <w:b/>
          <w:u w:val="single"/>
        </w:rPr>
      </w:pPr>
      <w:r w:rsidRPr="00B10E25">
        <w:rPr>
          <w:rFonts w:asciiTheme="minorHAnsi" w:hAnsiTheme="minorHAnsi" w:cstheme="minorHAnsi"/>
          <w:b/>
          <w:u w:val="single"/>
        </w:rPr>
        <w:lastRenderedPageBreak/>
        <w:t xml:space="preserve">Décomposition du prix </w:t>
      </w:r>
      <w:r w:rsidR="00B40EF2" w:rsidRPr="00B10E25">
        <w:rPr>
          <w:rFonts w:asciiTheme="minorHAnsi" w:hAnsiTheme="minorHAnsi" w:cstheme="minorHAnsi"/>
          <w:b/>
          <w:u w:val="single"/>
        </w:rPr>
        <w:t xml:space="preserve">horaire </w:t>
      </w:r>
      <w:r w:rsidRPr="00B10E25">
        <w:rPr>
          <w:rFonts w:asciiTheme="minorHAnsi" w:hAnsiTheme="minorHAnsi" w:cstheme="minorHAnsi"/>
          <w:b/>
          <w:u w:val="single"/>
        </w:rPr>
        <w:t>du chef d’équipe</w:t>
      </w:r>
      <w:r w:rsidR="00EA708E" w:rsidRPr="00B10E25">
        <w:rPr>
          <w:rFonts w:asciiTheme="minorHAnsi" w:hAnsiTheme="minorHAnsi" w:cstheme="minorHAnsi"/>
          <w:b/>
          <w:u w:val="single"/>
        </w:rPr>
        <w:t xml:space="preserve"> </w:t>
      </w:r>
      <w:r w:rsidRPr="00B10E25">
        <w:rPr>
          <w:rFonts w:asciiTheme="minorHAnsi" w:hAnsiTheme="minorHAnsi" w:cstheme="minorHAnsi"/>
          <w:b/>
          <w:u w:val="single"/>
        </w:rPr>
        <w:t>:</w:t>
      </w:r>
    </w:p>
    <w:tbl>
      <w:tblPr>
        <w:tblW w:w="13882" w:type="dxa"/>
        <w:tblCellMar>
          <w:left w:w="70" w:type="dxa"/>
          <w:right w:w="70" w:type="dxa"/>
        </w:tblCellMar>
        <w:tblLook w:val="04A0" w:firstRow="1" w:lastRow="0" w:firstColumn="1" w:lastColumn="0" w:noHBand="0" w:noVBand="1"/>
      </w:tblPr>
      <w:tblGrid>
        <w:gridCol w:w="10480"/>
        <w:gridCol w:w="3402"/>
      </w:tblGrid>
      <w:tr w:rsidR="00C74DDC" w:rsidRPr="00B10E25" w14:paraId="7A7224C0" w14:textId="77777777" w:rsidTr="00A43855">
        <w:trPr>
          <w:trHeight w:val="288"/>
        </w:trPr>
        <w:tc>
          <w:tcPr>
            <w:tcW w:w="10480" w:type="dxa"/>
            <w:tcBorders>
              <w:top w:val="single" w:sz="8" w:space="0" w:color="auto"/>
              <w:left w:val="single" w:sz="8" w:space="0" w:color="auto"/>
              <w:bottom w:val="single" w:sz="4" w:space="0" w:color="auto"/>
              <w:right w:val="single" w:sz="4" w:space="0" w:color="auto"/>
            </w:tcBorders>
            <w:shd w:val="clear" w:color="auto" w:fill="BFBFBF" w:themeFill="background1" w:themeFillShade="BF"/>
            <w:noWrap/>
            <w:vAlign w:val="bottom"/>
            <w:hideMark/>
          </w:tcPr>
          <w:p w14:paraId="1A4C4AC7" w14:textId="16E0632C" w:rsidR="00C74DDC" w:rsidRPr="00B10E25" w:rsidRDefault="00C74DDC" w:rsidP="00695F94">
            <w:pPr>
              <w:spacing w:before="120" w:after="120" w:line="252" w:lineRule="auto"/>
              <w:rPr>
                <w:rFonts w:asciiTheme="minorHAnsi" w:hAnsiTheme="minorHAnsi" w:cstheme="minorHAnsi"/>
                <w:color w:val="000000"/>
                <w:lang w:eastAsia="fr-BE"/>
              </w:rPr>
            </w:pPr>
          </w:p>
        </w:tc>
        <w:tc>
          <w:tcPr>
            <w:tcW w:w="3402" w:type="dxa"/>
            <w:tcBorders>
              <w:top w:val="single" w:sz="8" w:space="0" w:color="auto"/>
              <w:left w:val="nil"/>
              <w:bottom w:val="single" w:sz="4" w:space="0" w:color="auto"/>
              <w:right w:val="single" w:sz="8" w:space="0" w:color="auto"/>
            </w:tcBorders>
            <w:shd w:val="clear" w:color="auto" w:fill="BFBFBF" w:themeFill="background1" w:themeFillShade="BF"/>
            <w:noWrap/>
            <w:vAlign w:val="bottom"/>
            <w:hideMark/>
          </w:tcPr>
          <w:p w14:paraId="7BDD78D9" w14:textId="477AD025" w:rsidR="00C74DDC" w:rsidRPr="00B10E25" w:rsidRDefault="00B40EF2" w:rsidP="00695F94">
            <w:pPr>
              <w:spacing w:before="120" w:after="120" w:line="252" w:lineRule="auto"/>
              <w:rPr>
                <w:rFonts w:asciiTheme="minorHAnsi" w:hAnsiTheme="minorHAnsi" w:cstheme="minorHAnsi"/>
                <w:color w:val="000000"/>
                <w:lang w:eastAsia="fr-BE"/>
              </w:rPr>
            </w:pPr>
            <w:r w:rsidRPr="00B10E25">
              <w:rPr>
                <w:rFonts w:asciiTheme="minorHAnsi" w:hAnsiTheme="minorHAnsi" w:cstheme="minorHAnsi"/>
                <w:color w:val="000000"/>
                <w:lang w:eastAsia="fr-BE"/>
              </w:rPr>
              <w:t>Coût</w:t>
            </w:r>
            <w:r w:rsidR="00DE687A" w:rsidRPr="00B10E25">
              <w:rPr>
                <w:rFonts w:asciiTheme="minorHAnsi" w:hAnsiTheme="minorHAnsi" w:cstheme="minorHAnsi"/>
                <w:color w:val="000000"/>
                <w:lang w:eastAsia="fr-BE"/>
              </w:rPr>
              <w:t xml:space="preserve"> et % de la rémunération</w:t>
            </w:r>
          </w:p>
        </w:tc>
      </w:tr>
      <w:tr w:rsidR="00B40EF2" w:rsidRPr="00B10E25" w14:paraId="6BC5CD4F" w14:textId="77777777" w:rsidTr="00A43855">
        <w:trPr>
          <w:trHeight w:val="288"/>
        </w:trPr>
        <w:tc>
          <w:tcPr>
            <w:tcW w:w="10480"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bottom"/>
          </w:tcPr>
          <w:p w14:paraId="07F8C6C6" w14:textId="3C248CF3" w:rsidR="00B40EF2" w:rsidRPr="00B10E25" w:rsidRDefault="00B40EF2" w:rsidP="00695F94">
            <w:pPr>
              <w:spacing w:before="120" w:after="120" w:line="252" w:lineRule="auto"/>
              <w:rPr>
                <w:rFonts w:asciiTheme="minorHAnsi" w:hAnsiTheme="minorHAnsi" w:cstheme="minorHAnsi"/>
                <w:color w:val="000000"/>
                <w:lang w:eastAsia="fr-BE"/>
              </w:rPr>
            </w:pPr>
            <w:r w:rsidRPr="00B10E25">
              <w:rPr>
                <w:rFonts w:asciiTheme="minorHAnsi" w:hAnsiTheme="minorHAnsi" w:cstheme="minorHAnsi"/>
                <w:color w:val="000000"/>
                <w:lang w:eastAsia="fr-BE"/>
              </w:rPr>
              <w:t xml:space="preserve">Rémunération minimum du </w:t>
            </w:r>
            <w:r w:rsidR="000A1843" w:rsidRPr="00B10E25">
              <w:rPr>
                <w:rFonts w:asciiTheme="minorHAnsi" w:hAnsiTheme="minorHAnsi" w:cstheme="minorHAnsi"/>
                <w:color w:val="000000"/>
                <w:lang w:eastAsia="fr-BE"/>
              </w:rPr>
              <w:t>chef d’équipe</w:t>
            </w:r>
            <w:r w:rsidRPr="00B10E25">
              <w:rPr>
                <w:rFonts w:asciiTheme="minorHAnsi" w:hAnsiTheme="minorHAnsi" w:cstheme="minorHAnsi"/>
                <w:color w:val="000000"/>
                <w:lang w:eastAsia="fr-BE"/>
              </w:rPr>
              <w:t> :</w:t>
            </w:r>
          </w:p>
        </w:tc>
        <w:tc>
          <w:tcPr>
            <w:tcW w:w="3402" w:type="dxa"/>
            <w:tcBorders>
              <w:top w:val="single" w:sz="4" w:space="0" w:color="auto"/>
              <w:left w:val="nil"/>
              <w:bottom w:val="single" w:sz="4" w:space="0" w:color="auto"/>
              <w:right w:val="single" w:sz="8" w:space="0" w:color="auto"/>
            </w:tcBorders>
            <w:shd w:val="clear" w:color="auto" w:fill="D9D9D9" w:themeFill="background1" w:themeFillShade="D9"/>
            <w:noWrap/>
            <w:vAlign w:val="bottom"/>
          </w:tcPr>
          <w:p w14:paraId="6DEE587E" w14:textId="5EA02346" w:rsidR="00B40EF2" w:rsidRPr="00B10E25" w:rsidRDefault="00A63D02" w:rsidP="00695F94">
            <w:pPr>
              <w:spacing w:before="120" w:after="120" w:line="252" w:lineRule="auto"/>
              <w:rPr>
                <w:rFonts w:asciiTheme="minorHAnsi" w:hAnsiTheme="minorHAnsi" w:cstheme="minorHAnsi"/>
                <w:color w:val="000000"/>
                <w:lang w:eastAsia="fr-BE"/>
              </w:rPr>
            </w:pPr>
            <w:r w:rsidRPr="00B10E25">
              <w:rPr>
                <w:rFonts w:asciiTheme="minorHAnsi" w:hAnsiTheme="minorHAnsi" w:cstheme="minorHAnsi"/>
                <w:color w:val="000000"/>
                <w:lang w:eastAsia="fr-BE"/>
              </w:rPr>
              <w:t>€</w:t>
            </w:r>
          </w:p>
        </w:tc>
      </w:tr>
      <w:tr w:rsidR="00B40EF2" w:rsidRPr="00B10E25" w14:paraId="5DEC1763" w14:textId="77777777" w:rsidTr="00A43855">
        <w:trPr>
          <w:trHeight w:val="288"/>
        </w:trPr>
        <w:tc>
          <w:tcPr>
            <w:tcW w:w="10480"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bottom"/>
          </w:tcPr>
          <w:p w14:paraId="4BF34B0E" w14:textId="7C8EB747" w:rsidR="00B40EF2" w:rsidRPr="00B10E25" w:rsidRDefault="00B40EF2" w:rsidP="00695F94">
            <w:pPr>
              <w:spacing w:before="120" w:after="120" w:line="252" w:lineRule="auto"/>
              <w:rPr>
                <w:rFonts w:asciiTheme="minorHAnsi" w:hAnsiTheme="minorHAnsi" w:cstheme="minorHAnsi"/>
                <w:color w:val="000000"/>
                <w:lang w:eastAsia="fr-BE"/>
              </w:rPr>
            </w:pPr>
            <w:r w:rsidRPr="00B10E25">
              <w:rPr>
                <w:rFonts w:asciiTheme="minorHAnsi" w:hAnsiTheme="minorHAnsi" w:cstheme="minorHAnsi"/>
                <w:color w:val="000000"/>
                <w:lang w:eastAsia="fr-BE"/>
              </w:rPr>
              <w:t>Char</w:t>
            </w:r>
            <w:r w:rsidR="000A1843" w:rsidRPr="00B10E25">
              <w:rPr>
                <w:rFonts w:asciiTheme="minorHAnsi" w:hAnsiTheme="minorHAnsi" w:cstheme="minorHAnsi"/>
                <w:color w:val="000000"/>
                <w:lang w:eastAsia="fr-BE"/>
              </w:rPr>
              <w:t>ges patronales</w:t>
            </w:r>
            <w:r w:rsidR="001D2787" w:rsidRPr="00B10E25">
              <w:rPr>
                <w:rFonts w:asciiTheme="minorHAnsi" w:hAnsiTheme="minorHAnsi" w:cstheme="minorHAnsi"/>
                <w:color w:val="000000"/>
                <w:lang w:eastAsia="fr-BE"/>
              </w:rPr>
              <w:t xml:space="preserve"> </w:t>
            </w:r>
            <w:r w:rsidR="001D2787" w:rsidRPr="00B10E25">
              <w:rPr>
                <w:rFonts w:asciiTheme="minorHAnsi" w:hAnsiTheme="minorHAnsi" w:cstheme="minorHAnsi"/>
                <w:highlight w:val="yellow"/>
              </w:rPr>
              <w:t>(à détailler ci-dessous par le soumissionnaire</w:t>
            </w:r>
            <w:r w:rsidR="001D2787" w:rsidRPr="00B10E25">
              <w:rPr>
                <w:rFonts w:asciiTheme="minorHAnsi" w:hAnsiTheme="minorHAnsi" w:cstheme="minorHAnsi"/>
              </w:rPr>
              <w:t>)</w:t>
            </w:r>
            <w:r w:rsidRPr="00B10E25">
              <w:rPr>
                <w:rFonts w:asciiTheme="minorHAnsi" w:hAnsiTheme="minorHAnsi" w:cstheme="minorHAnsi"/>
                <w:color w:val="000000"/>
                <w:lang w:eastAsia="fr-BE"/>
              </w:rPr>
              <w:t> :</w:t>
            </w:r>
          </w:p>
        </w:tc>
        <w:tc>
          <w:tcPr>
            <w:tcW w:w="3402" w:type="dxa"/>
            <w:tcBorders>
              <w:top w:val="single" w:sz="4" w:space="0" w:color="auto"/>
              <w:left w:val="nil"/>
              <w:bottom w:val="single" w:sz="4" w:space="0" w:color="auto"/>
              <w:right w:val="single" w:sz="8" w:space="0" w:color="auto"/>
            </w:tcBorders>
            <w:shd w:val="clear" w:color="auto" w:fill="F2F2F2" w:themeFill="background1" w:themeFillShade="F2"/>
            <w:noWrap/>
            <w:vAlign w:val="bottom"/>
          </w:tcPr>
          <w:p w14:paraId="4F933885" w14:textId="77777777" w:rsidR="00B40EF2" w:rsidRPr="00B10E25" w:rsidRDefault="00B40EF2" w:rsidP="00695F94">
            <w:pPr>
              <w:spacing w:before="120" w:after="120" w:line="252" w:lineRule="auto"/>
              <w:rPr>
                <w:rFonts w:asciiTheme="minorHAnsi" w:hAnsiTheme="minorHAnsi" w:cstheme="minorHAnsi"/>
                <w:color w:val="000000"/>
                <w:lang w:eastAsia="fr-BE"/>
              </w:rPr>
            </w:pPr>
          </w:p>
        </w:tc>
      </w:tr>
      <w:tr w:rsidR="00DE687A" w:rsidRPr="00B10E25" w14:paraId="13928EDF" w14:textId="77777777" w:rsidTr="00A43855">
        <w:trPr>
          <w:trHeight w:val="288"/>
        </w:trPr>
        <w:tc>
          <w:tcPr>
            <w:tcW w:w="10480" w:type="dxa"/>
            <w:tcBorders>
              <w:top w:val="nil"/>
              <w:left w:val="single" w:sz="8" w:space="0" w:color="auto"/>
              <w:bottom w:val="single" w:sz="4" w:space="0" w:color="auto"/>
              <w:right w:val="single" w:sz="4" w:space="0" w:color="auto"/>
            </w:tcBorders>
            <w:shd w:val="clear" w:color="auto" w:fill="auto"/>
            <w:noWrap/>
            <w:vAlign w:val="bottom"/>
          </w:tcPr>
          <w:p w14:paraId="1E625380" w14:textId="441CF0ED" w:rsidR="00DE687A" w:rsidRPr="00B10E25" w:rsidRDefault="00DE687A" w:rsidP="00DE687A">
            <w:pPr>
              <w:spacing w:before="120" w:after="120" w:line="252" w:lineRule="auto"/>
              <w:rPr>
                <w:rFonts w:asciiTheme="minorHAnsi" w:hAnsiTheme="minorHAnsi" w:cstheme="minorHAnsi"/>
                <w:color w:val="000000"/>
                <w:lang w:eastAsia="fr-BE"/>
              </w:rPr>
            </w:pPr>
          </w:p>
        </w:tc>
        <w:tc>
          <w:tcPr>
            <w:tcW w:w="3402" w:type="dxa"/>
            <w:tcBorders>
              <w:top w:val="nil"/>
              <w:left w:val="nil"/>
              <w:bottom w:val="single" w:sz="4" w:space="0" w:color="auto"/>
              <w:right w:val="single" w:sz="8" w:space="0" w:color="auto"/>
            </w:tcBorders>
            <w:shd w:val="clear" w:color="auto" w:fill="auto"/>
            <w:noWrap/>
          </w:tcPr>
          <w:p w14:paraId="3D2A1C75" w14:textId="6A67F44B" w:rsidR="00DE687A" w:rsidRPr="00B10E25" w:rsidRDefault="00DE687A" w:rsidP="00DE687A">
            <w:pPr>
              <w:spacing w:before="120" w:after="120" w:line="252" w:lineRule="auto"/>
              <w:rPr>
                <w:rFonts w:asciiTheme="minorHAnsi" w:hAnsiTheme="minorHAnsi" w:cstheme="minorHAnsi"/>
                <w:color w:val="000000"/>
                <w:lang w:eastAsia="fr-BE"/>
              </w:rPr>
            </w:pPr>
            <w:r w:rsidRPr="00B10E25">
              <w:rPr>
                <w:rFonts w:asciiTheme="minorHAnsi" w:hAnsiTheme="minorHAnsi" w:cstheme="minorHAnsi"/>
                <w:color w:val="000000"/>
                <w:lang w:eastAsia="fr-BE"/>
              </w:rPr>
              <w:t>€ et %</w:t>
            </w:r>
          </w:p>
        </w:tc>
      </w:tr>
      <w:tr w:rsidR="00DE687A" w:rsidRPr="00B10E25" w14:paraId="40DCF4BD" w14:textId="77777777" w:rsidTr="00A43855">
        <w:trPr>
          <w:trHeight w:val="288"/>
        </w:trPr>
        <w:tc>
          <w:tcPr>
            <w:tcW w:w="10480" w:type="dxa"/>
            <w:tcBorders>
              <w:top w:val="nil"/>
              <w:left w:val="single" w:sz="8" w:space="0" w:color="auto"/>
              <w:bottom w:val="single" w:sz="4" w:space="0" w:color="auto"/>
              <w:right w:val="single" w:sz="4" w:space="0" w:color="auto"/>
            </w:tcBorders>
            <w:shd w:val="clear" w:color="auto" w:fill="auto"/>
            <w:noWrap/>
            <w:vAlign w:val="bottom"/>
          </w:tcPr>
          <w:p w14:paraId="787FB6BB" w14:textId="2553914F" w:rsidR="00DE687A" w:rsidRPr="00B10E25" w:rsidRDefault="00DE687A" w:rsidP="00DE687A">
            <w:pPr>
              <w:spacing w:before="120" w:after="120" w:line="252" w:lineRule="auto"/>
              <w:rPr>
                <w:rFonts w:asciiTheme="minorHAnsi" w:hAnsiTheme="minorHAnsi" w:cstheme="minorHAnsi"/>
                <w:color w:val="000000"/>
                <w:lang w:eastAsia="fr-BE"/>
              </w:rPr>
            </w:pPr>
          </w:p>
        </w:tc>
        <w:tc>
          <w:tcPr>
            <w:tcW w:w="3402" w:type="dxa"/>
            <w:tcBorders>
              <w:top w:val="nil"/>
              <w:left w:val="nil"/>
              <w:bottom w:val="single" w:sz="4" w:space="0" w:color="auto"/>
              <w:right w:val="single" w:sz="8" w:space="0" w:color="auto"/>
            </w:tcBorders>
            <w:shd w:val="clear" w:color="auto" w:fill="auto"/>
            <w:noWrap/>
          </w:tcPr>
          <w:p w14:paraId="56922D33" w14:textId="3113C43A" w:rsidR="00DE687A" w:rsidRPr="00B10E25" w:rsidRDefault="00DE687A" w:rsidP="00DE687A">
            <w:pPr>
              <w:spacing w:before="120" w:after="120" w:line="252" w:lineRule="auto"/>
              <w:rPr>
                <w:rFonts w:asciiTheme="minorHAnsi" w:hAnsiTheme="minorHAnsi" w:cstheme="minorHAnsi"/>
                <w:color w:val="000000"/>
                <w:lang w:eastAsia="fr-BE"/>
              </w:rPr>
            </w:pPr>
            <w:r w:rsidRPr="00B10E25">
              <w:rPr>
                <w:rFonts w:asciiTheme="minorHAnsi" w:hAnsiTheme="minorHAnsi" w:cstheme="minorHAnsi"/>
                <w:color w:val="000000"/>
                <w:lang w:eastAsia="fr-BE"/>
              </w:rPr>
              <w:t>€ et %</w:t>
            </w:r>
          </w:p>
        </w:tc>
      </w:tr>
      <w:tr w:rsidR="00DE687A" w:rsidRPr="00B10E25" w14:paraId="1A13B000" w14:textId="77777777" w:rsidTr="00A43855">
        <w:trPr>
          <w:trHeight w:val="288"/>
        </w:trPr>
        <w:tc>
          <w:tcPr>
            <w:tcW w:w="1048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tcPr>
          <w:p w14:paraId="77A5D01F" w14:textId="11FA5C0B" w:rsidR="00DE687A" w:rsidRPr="00B10E25" w:rsidRDefault="00DE687A" w:rsidP="00DE687A">
            <w:pPr>
              <w:spacing w:before="120" w:after="120" w:line="252" w:lineRule="auto"/>
              <w:rPr>
                <w:rFonts w:asciiTheme="minorHAnsi" w:hAnsiTheme="minorHAnsi" w:cstheme="minorHAnsi"/>
                <w:color w:val="000000"/>
                <w:lang w:eastAsia="fr-BE"/>
              </w:rPr>
            </w:pPr>
          </w:p>
        </w:tc>
        <w:tc>
          <w:tcPr>
            <w:tcW w:w="3402" w:type="dxa"/>
            <w:tcBorders>
              <w:top w:val="single" w:sz="4" w:space="0" w:color="auto"/>
              <w:left w:val="nil"/>
              <w:bottom w:val="single" w:sz="4" w:space="0" w:color="auto"/>
              <w:right w:val="single" w:sz="8" w:space="0" w:color="auto"/>
            </w:tcBorders>
            <w:shd w:val="clear" w:color="auto" w:fill="FFFFFF" w:themeFill="background1"/>
            <w:noWrap/>
          </w:tcPr>
          <w:p w14:paraId="2F2E30D2" w14:textId="5E5BBCE2" w:rsidR="00DE687A" w:rsidRPr="00B10E25" w:rsidRDefault="00DE687A" w:rsidP="00DE687A">
            <w:pPr>
              <w:spacing w:before="120" w:after="120" w:line="252" w:lineRule="auto"/>
              <w:rPr>
                <w:rFonts w:asciiTheme="minorHAnsi" w:hAnsiTheme="minorHAnsi" w:cstheme="minorHAnsi"/>
                <w:color w:val="000000"/>
                <w:lang w:eastAsia="fr-BE"/>
              </w:rPr>
            </w:pPr>
            <w:r w:rsidRPr="00B10E25">
              <w:rPr>
                <w:rFonts w:asciiTheme="minorHAnsi" w:hAnsiTheme="minorHAnsi" w:cstheme="minorHAnsi"/>
                <w:color w:val="000000"/>
                <w:lang w:eastAsia="fr-BE"/>
              </w:rPr>
              <w:t>€ et %</w:t>
            </w:r>
          </w:p>
        </w:tc>
      </w:tr>
      <w:tr w:rsidR="00DE687A" w:rsidRPr="00B10E25" w14:paraId="47D29319" w14:textId="77777777" w:rsidTr="00A43855">
        <w:trPr>
          <w:trHeight w:val="288"/>
        </w:trPr>
        <w:tc>
          <w:tcPr>
            <w:tcW w:w="10480" w:type="dxa"/>
            <w:tcBorders>
              <w:top w:val="nil"/>
              <w:left w:val="single" w:sz="8" w:space="0" w:color="auto"/>
              <w:bottom w:val="single" w:sz="4" w:space="0" w:color="auto"/>
              <w:right w:val="single" w:sz="4" w:space="0" w:color="auto"/>
            </w:tcBorders>
            <w:shd w:val="clear" w:color="auto" w:fill="FFFFFF" w:themeFill="background1"/>
            <w:noWrap/>
            <w:vAlign w:val="bottom"/>
          </w:tcPr>
          <w:p w14:paraId="062589BB" w14:textId="28EC9A6A" w:rsidR="00DE687A" w:rsidRPr="00B10E25" w:rsidRDefault="00DE687A" w:rsidP="00DE687A">
            <w:pPr>
              <w:spacing w:before="120" w:after="120" w:line="252" w:lineRule="auto"/>
              <w:rPr>
                <w:rFonts w:asciiTheme="minorHAnsi" w:hAnsiTheme="minorHAnsi" w:cstheme="minorHAnsi"/>
                <w:color w:val="000000"/>
                <w:lang w:eastAsia="fr-BE"/>
              </w:rPr>
            </w:pPr>
          </w:p>
        </w:tc>
        <w:tc>
          <w:tcPr>
            <w:tcW w:w="3402" w:type="dxa"/>
            <w:tcBorders>
              <w:top w:val="nil"/>
              <w:left w:val="nil"/>
              <w:bottom w:val="single" w:sz="4" w:space="0" w:color="auto"/>
              <w:right w:val="single" w:sz="8" w:space="0" w:color="auto"/>
            </w:tcBorders>
            <w:shd w:val="clear" w:color="auto" w:fill="FFFFFF" w:themeFill="background1"/>
            <w:noWrap/>
          </w:tcPr>
          <w:p w14:paraId="6921915D" w14:textId="006A25D0" w:rsidR="00DE687A" w:rsidRPr="00B10E25" w:rsidRDefault="00DE687A" w:rsidP="00DE687A">
            <w:pPr>
              <w:spacing w:before="120" w:after="120" w:line="252" w:lineRule="auto"/>
              <w:rPr>
                <w:rFonts w:asciiTheme="minorHAnsi" w:hAnsiTheme="minorHAnsi" w:cstheme="minorHAnsi"/>
                <w:color w:val="000000"/>
                <w:lang w:eastAsia="fr-BE"/>
              </w:rPr>
            </w:pPr>
            <w:r w:rsidRPr="00B10E25">
              <w:rPr>
                <w:rFonts w:asciiTheme="minorHAnsi" w:hAnsiTheme="minorHAnsi" w:cstheme="minorHAnsi"/>
                <w:color w:val="000000"/>
                <w:lang w:eastAsia="fr-BE"/>
              </w:rPr>
              <w:t>€ et %</w:t>
            </w:r>
          </w:p>
        </w:tc>
      </w:tr>
      <w:tr w:rsidR="00DE687A" w:rsidRPr="00B10E25" w14:paraId="551D99DA" w14:textId="77777777" w:rsidTr="00A43855">
        <w:trPr>
          <w:trHeight w:val="288"/>
        </w:trPr>
        <w:tc>
          <w:tcPr>
            <w:tcW w:w="10480" w:type="dxa"/>
            <w:tcBorders>
              <w:top w:val="nil"/>
              <w:left w:val="single" w:sz="8" w:space="0" w:color="auto"/>
              <w:bottom w:val="single" w:sz="4" w:space="0" w:color="auto"/>
              <w:right w:val="single" w:sz="4" w:space="0" w:color="auto"/>
            </w:tcBorders>
            <w:shd w:val="clear" w:color="auto" w:fill="FFFFFF" w:themeFill="background1"/>
            <w:noWrap/>
            <w:vAlign w:val="bottom"/>
          </w:tcPr>
          <w:p w14:paraId="7461F8A6" w14:textId="1823AD02" w:rsidR="00DE687A" w:rsidRPr="00B10E25" w:rsidRDefault="00DE687A" w:rsidP="00DE687A">
            <w:pPr>
              <w:spacing w:before="120" w:after="120" w:line="252" w:lineRule="auto"/>
              <w:rPr>
                <w:rFonts w:asciiTheme="minorHAnsi" w:hAnsiTheme="minorHAnsi" w:cstheme="minorHAnsi"/>
                <w:color w:val="000000"/>
                <w:lang w:eastAsia="fr-BE"/>
              </w:rPr>
            </w:pPr>
          </w:p>
        </w:tc>
        <w:tc>
          <w:tcPr>
            <w:tcW w:w="3402" w:type="dxa"/>
            <w:tcBorders>
              <w:top w:val="nil"/>
              <w:left w:val="nil"/>
              <w:bottom w:val="single" w:sz="4" w:space="0" w:color="auto"/>
              <w:right w:val="single" w:sz="8" w:space="0" w:color="auto"/>
            </w:tcBorders>
            <w:shd w:val="clear" w:color="auto" w:fill="FFFFFF" w:themeFill="background1"/>
            <w:noWrap/>
          </w:tcPr>
          <w:p w14:paraId="6D8CFEF3" w14:textId="03394BC5" w:rsidR="00DE687A" w:rsidRPr="00B10E25" w:rsidRDefault="00DE687A" w:rsidP="00DE687A">
            <w:pPr>
              <w:spacing w:before="120" w:after="120" w:line="252" w:lineRule="auto"/>
              <w:rPr>
                <w:rFonts w:asciiTheme="minorHAnsi" w:hAnsiTheme="minorHAnsi" w:cstheme="minorHAnsi"/>
                <w:color w:val="000000"/>
                <w:lang w:eastAsia="fr-BE"/>
              </w:rPr>
            </w:pPr>
            <w:r w:rsidRPr="00B10E25">
              <w:rPr>
                <w:rFonts w:asciiTheme="minorHAnsi" w:hAnsiTheme="minorHAnsi" w:cstheme="minorHAnsi"/>
                <w:color w:val="000000"/>
                <w:lang w:eastAsia="fr-BE"/>
              </w:rPr>
              <w:t>€ et %</w:t>
            </w:r>
          </w:p>
        </w:tc>
      </w:tr>
      <w:tr w:rsidR="00DE687A" w:rsidRPr="00B10E25" w14:paraId="754292A8" w14:textId="77777777" w:rsidTr="00A43855">
        <w:trPr>
          <w:trHeight w:val="288"/>
        </w:trPr>
        <w:tc>
          <w:tcPr>
            <w:tcW w:w="10480" w:type="dxa"/>
            <w:tcBorders>
              <w:top w:val="nil"/>
              <w:left w:val="single" w:sz="8" w:space="0" w:color="auto"/>
              <w:bottom w:val="single" w:sz="4" w:space="0" w:color="auto"/>
              <w:right w:val="single" w:sz="4" w:space="0" w:color="auto"/>
            </w:tcBorders>
            <w:shd w:val="clear" w:color="auto" w:fill="FFFFFF" w:themeFill="background1"/>
            <w:noWrap/>
            <w:vAlign w:val="bottom"/>
          </w:tcPr>
          <w:p w14:paraId="6BA4177C" w14:textId="104C610E" w:rsidR="00DE687A" w:rsidRPr="00B10E25" w:rsidRDefault="00DE687A" w:rsidP="00DE687A">
            <w:pPr>
              <w:spacing w:before="120" w:after="120" w:line="252" w:lineRule="auto"/>
              <w:rPr>
                <w:rFonts w:asciiTheme="minorHAnsi" w:hAnsiTheme="minorHAnsi" w:cstheme="minorHAnsi"/>
                <w:color w:val="000000"/>
                <w:lang w:eastAsia="fr-BE"/>
              </w:rPr>
            </w:pPr>
          </w:p>
        </w:tc>
        <w:tc>
          <w:tcPr>
            <w:tcW w:w="3402" w:type="dxa"/>
            <w:tcBorders>
              <w:top w:val="nil"/>
              <w:left w:val="nil"/>
              <w:bottom w:val="single" w:sz="4" w:space="0" w:color="auto"/>
              <w:right w:val="single" w:sz="8" w:space="0" w:color="auto"/>
            </w:tcBorders>
            <w:shd w:val="clear" w:color="auto" w:fill="FFFFFF" w:themeFill="background1"/>
            <w:noWrap/>
          </w:tcPr>
          <w:p w14:paraId="1125E157" w14:textId="481C88AD" w:rsidR="00DE687A" w:rsidRPr="00B10E25" w:rsidRDefault="00DE687A" w:rsidP="00DE687A">
            <w:pPr>
              <w:spacing w:before="120" w:after="120" w:line="252" w:lineRule="auto"/>
              <w:rPr>
                <w:rFonts w:asciiTheme="minorHAnsi" w:hAnsiTheme="minorHAnsi" w:cstheme="minorHAnsi"/>
                <w:color w:val="000000"/>
                <w:lang w:eastAsia="fr-BE"/>
              </w:rPr>
            </w:pPr>
            <w:r w:rsidRPr="00B10E25">
              <w:rPr>
                <w:rFonts w:asciiTheme="minorHAnsi" w:hAnsiTheme="minorHAnsi" w:cstheme="minorHAnsi"/>
                <w:color w:val="000000"/>
                <w:lang w:eastAsia="fr-BE"/>
              </w:rPr>
              <w:t>€ et %</w:t>
            </w:r>
          </w:p>
        </w:tc>
      </w:tr>
      <w:tr w:rsidR="00DE687A" w:rsidRPr="00B10E25" w14:paraId="64F58842" w14:textId="77777777" w:rsidTr="00A43855">
        <w:trPr>
          <w:trHeight w:val="288"/>
        </w:trPr>
        <w:tc>
          <w:tcPr>
            <w:tcW w:w="10480" w:type="dxa"/>
            <w:tcBorders>
              <w:top w:val="nil"/>
              <w:left w:val="single" w:sz="8" w:space="0" w:color="auto"/>
              <w:bottom w:val="single" w:sz="4" w:space="0" w:color="auto"/>
              <w:right w:val="single" w:sz="4" w:space="0" w:color="auto"/>
            </w:tcBorders>
            <w:shd w:val="clear" w:color="auto" w:fill="FFFFFF" w:themeFill="background1"/>
            <w:noWrap/>
            <w:vAlign w:val="bottom"/>
          </w:tcPr>
          <w:p w14:paraId="16011EE2" w14:textId="0406F9A0" w:rsidR="00DE687A" w:rsidRPr="00B10E25" w:rsidRDefault="00DE687A" w:rsidP="00DE687A">
            <w:pPr>
              <w:spacing w:before="120" w:after="120" w:line="252" w:lineRule="auto"/>
              <w:rPr>
                <w:rFonts w:asciiTheme="minorHAnsi" w:hAnsiTheme="minorHAnsi" w:cstheme="minorHAnsi"/>
                <w:color w:val="000000"/>
                <w:lang w:eastAsia="fr-BE"/>
              </w:rPr>
            </w:pPr>
          </w:p>
        </w:tc>
        <w:tc>
          <w:tcPr>
            <w:tcW w:w="3402" w:type="dxa"/>
            <w:tcBorders>
              <w:top w:val="nil"/>
              <w:left w:val="nil"/>
              <w:bottom w:val="single" w:sz="4" w:space="0" w:color="auto"/>
              <w:right w:val="single" w:sz="8" w:space="0" w:color="auto"/>
            </w:tcBorders>
            <w:shd w:val="clear" w:color="auto" w:fill="FFFFFF" w:themeFill="background1"/>
            <w:noWrap/>
          </w:tcPr>
          <w:p w14:paraId="440A94A6" w14:textId="09B43E76" w:rsidR="00DE687A" w:rsidRPr="00B10E25" w:rsidRDefault="00DE687A" w:rsidP="00DE687A">
            <w:pPr>
              <w:spacing w:before="120" w:after="120" w:line="252" w:lineRule="auto"/>
              <w:rPr>
                <w:rFonts w:asciiTheme="minorHAnsi" w:hAnsiTheme="minorHAnsi" w:cstheme="minorHAnsi"/>
                <w:color w:val="000000"/>
                <w:lang w:eastAsia="fr-BE"/>
              </w:rPr>
            </w:pPr>
            <w:r w:rsidRPr="00B10E25">
              <w:rPr>
                <w:rFonts w:asciiTheme="minorHAnsi" w:hAnsiTheme="minorHAnsi" w:cstheme="minorHAnsi"/>
                <w:color w:val="000000"/>
                <w:lang w:eastAsia="fr-BE"/>
              </w:rPr>
              <w:t>€ et %</w:t>
            </w:r>
          </w:p>
        </w:tc>
      </w:tr>
      <w:tr w:rsidR="00DE687A" w:rsidRPr="00B10E25" w14:paraId="0B42E5B3" w14:textId="77777777" w:rsidTr="00A43855">
        <w:trPr>
          <w:trHeight w:val="300"/>
        </w:trPr>
        <w:tc>
          <w:tcPr>
            <w:tcW w:w="10480" w:type="dxa"/>
            <w:tcBorders>
              <w:top w:val="nil"/>
              <w:left w:val="single" w:sz="8" w:space="0" w:color="auto"/>
              <w:bottom w:val="single" w:sz="4" w:space="0" w:color="auto"/>
              <w:right w:val="single" w:sz="4" w:space="0" w:color="auto"/>
            </w:tcBorders>
            <w:shd w:val="clear" w:color="auto" w:fill="FFFFFF" w:themeFill="background1"/>
            <w:noWrap/>
            <w:vAlign w:val="bottom"/>
          </w:tcPr>
          <w:p w14:paraId="3A7931A8" w14:textId="7E98C971" w:rsidR="00DE687A" w:rsidRPr="00B10E25" w:rsidRDefault="00DE687A" w:rsidP="00DE687A">
            <w:pPr>
              <w:spacing w:before="120" w:after="120" w:line="252" w:lineRule="auto"/>
              <w:rPr>
                <w:rFonts w:asciiTheme="minorHAnsi" w:hAnsiTheme="minorHAnsi" w:cstheme="minorHAnsi"/>
                <w:color w:val="000000"/>
                <w:lang w:eastAsia="fr-BE"/>
              </w:rPr>
            </w:pPr>
          </w:p>
        </w:tc>
        <w:tc>
          <w:tcPr>
            <w:tcW w:w="3402" w:type="dxa"/>
            <w:tcBorders>
              <w:top w:val="single" w:sz="4" w:space="0" w:color="auto"/>
              <w:left w:val="nil"/>
              <w:bottom w:val="single" w:sz="4" w:space="0" w:color="auto"/>
              <w:right w:val="single" w:sz="8" w:space="0" w:color="auto"/>
            </w:tcBorders>
            <w:shd w:val="clear" w:color="auto" w:fill="FFFFFF" w:themeFill="background1"/>
            <w:noWrap/>
          </w:tcPr>
          <w:p w14:paraId="5672C02A" w14:textId="62CCE56B" w:rsidR="00DE687A" w:rsidRPr="00B10E25" w:rsidRDefault="00DE687A" w:rsidP="00DE687A">
            <w:pPr>
              <w:spacing w:before="120" w:after="120" w:line="252" w:lineRule="auto"/>
              <w:rPr>
                <w:rFonts w:asciiTheme="minorHAnsi" w:hAnsiTheme="minorHAnsi" w:cstheme="minorHAnsi"/>
                <w:b/>
                <w:bCs/>
                <w:color w:val="000000"/>
                <w:lang w:eastAsia="fr-BE"/>
              </w:rPr>
            </w:pPr>
            <w:r w:rsidRPr="00B10E25">
              <w:rPr>
                <w:rFonts w:asciiTheme="minorHAnsi" w:hAnsiTheme="minorHAnsi" w:cstheme="minorHAnsi"/>
                <w:color w:val="000000"/>
                <w:lang w:eastAsia="fr-BE"/>
              </w:rPr>
              <w:t>€ et %</w:t>
            </w:r>
          </w:p>
        </w:tc>
      </w:tr>
      <w:tr w:rsidR="00DE687A" w:rsidRPr="00B10E25" w14:paraId="6B74BEB5" w14:textId="77777777" w:rsidTr="00A43855">
        <w:trPr>
          <w:trHeight w:val="300"/>
        </w:trPr>
        <w:tc>
          <w:tcPr>
            <w:tcW w:w="10480"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bottom"/>
          </w:tcPr>
          <w:p w14:paraId="2072C0B9" w14:textId="59FCD72C" w:rsidR="00DE687A" w:rsidRPr="00B10E25" w:rsidRDefault="00DE687A" w:rsidP="00DE687A">
            <w:pPr>
              <w:spacing w:before="120" w:after="120" w:line="252" w:lineRule="auto"/>
              <w:rPr>
                <w:rFonts w:asciiTheme="minorHAnsi" w:hAnsiTheme="minorHAnsi" w:cstheme="minorHAnsi"/>
                <w:color w:val="000000"/>
                <w:lang w:eastAsia="fr-BE"/>
              </w:rPr>
            </w:pPr>
            <w:r w:rsidRPr="00B10E25">
              <w:rPr>
                <w:rFonts w:asciiTheme="minorHAnsi" w:hAnsiTheme="minorHAnsi" w:cstheme="minorHAnsi"/>
                <w:color w:val="000000"/>
                <w:lang w:eastAsia="fr-BE"/>
              </w:rPr>
              <w:t>Prix horaire du chef d’équipe :</w:t>
            </w:r>
          </w:p>
        </w:tc>
        <w:tc>
          <w:tcPr>
            <w:tcW w:w="3402" w:type="dxa"/>
            <w:tcBorders>
              <w:top w:val="single" w:sz="4" w:space="0" w:color="auto"/>
              <w:left w:val="nil"/>
              <w:bottom w:val="single" w:sz="4" w:space="0" w:color="auto"/>
              <w:right w:val="single" w:sz="8" w:space="0" w:color="auto"/>
            </w:tcBorders>
            <w:shd w:val="clear" w:color="auto" w:fill="F2F2F2" w:themeFill="background1" w:themeFillShade="F2"/>
            <w:noWrap/>
          </w:tcPr>
          <w:p w14:paraId="6D5831A0" w14:textId="36339CFE" w:rsidR="00DE687A" w:rsidRPr="00B10E25" w:rsidRDefault="00DE687A" w:rsidP="00DE687A">
            <w:pPr>
              <w:spacing w:before="120" w:after="120" w:line="252" w:lineRule="auto"/>
              <w:rPr>
                <w:rFonts w:asciiTheme="minorHAnsi" w:hAnsiTheme="minorHAnsi" w:cstheme="minorHAnsi"/>
                <w:b/>
                <w:bCs/>
                <w:color w:val="000000"/>
                <w:lang w:eastAsia="fr-BE"/>
              </w:rPr>
            </w:pPr>
            <w:r w:rsidRPr="00B10E25">
              <w:rPr>
                <w:rFonts w:asciiTheme="minorHAnsi" w:hAnsiTheme="minorHAnsi" w:cstheme="minorHAnsi"/>
                <w:color w:val="000000"/>
                <w:lang w:eastAsia="fr-BE"/>
              </w:rPr>
              <w:t>€</w:t>
            </w:r>
          </w:p>
        </w:tc>
      </w:tr>
    </w:tbl>
    <w:p w14:paraId="15E67726" w14:textId="4F8A53B8" w:rsidR="00695F94" w:rsidRPr="00B10E25" w:rsidRDefault="00695F94" w:rsidP="00695F94">
      <w:pPr>
        <w:spacing w:before="120" w:after="120" w:line="252" w:lineRule="auto"/>
        <w:jc w:val="both"/>
        <w:rPr>
          <w:rFonts w:asciiTheme="minorHAnsi" w:hAnsiTheme="minorHAnsi" w:cstheme="minorHAnsi"/>
        </w:rPr>
      </w:pPr>
    </w:p>
    <w:p w14:paraId="08BAA3F2" w14:textId="77777777" w:rsidR="00695F94" w:rsidRPr="00B10E25" w:rsidRDefault="00695F94">
      <w:pPr>
        <w:rPr>
          <w:rFonts w:asciiTheme="minorHAnsi" w:hAnsiTheme="minorHAnsi" w:cstheme="minorHAnsi"/>
        </w:rPr>
      </w:pPr>
      <w:r w:rsidRPr="00B10E25">
        <w:rPr>
          <w:rFonts w:asciiTheme="minorHAnsi" w:hAnsiTheme="minorHAnsi" w:cstheme="minorHAnsi"/>
        </w:rPr>
        <w:br w:type="page"/>
      </w:r>
    </w:p>
    <w:p w14:paraId="11CF8CF6" w14:textId="437584C6" w:rsidR="00EA708E" w:rsidRPr="008D23E7" w:rsidRDefault="00EA708E" w:rsidP="00695F94">
      <w:pPr>
        <w:pStyle w:val="Paragraphedeliste"/>
        <w:numPr>
          <w:ilvl w:val="0"/>
          <w:numId w:val="7"/>
        </w:numPr>
        <w:spacing w:before="120" w:after="120" w:line="252" w:lineRule="auto"/>
        <w:jc w:val="both"/>
        <w:rPr>
          <w:rFonts w:asciiTheme="minorHAnsi" w:hAnsiTheme="minorHAnsi" w:cstheme="minorHAnsi"/>
          <w:b/>
          <w:u w:val="single"/>
        </w:rPr>
      </w:pPr>
      <w:r w:rsidRPr="00B10E25">
        <w:rPr>
          <w:rFonts w:asciiTheme="minorHAnsi" w:hAnsiTheme="minorHAnsi" w:cstheme="minorHAnsi"/>
          <w:b/>
          <w:u w:val="single"/>
        </w:rPr>
        <w:lastRenderedPageBreak/>
        <w:t>Décomposition du prix des travailleurs en charge de l’exécution du marché en cas de travail de nuit</w:t>
      </w:r>
      <w:r w:rsidR="00BD0096" w:rsidRPr="00B10E25">
        <w:rPr>
          <w:rFonts w:asciiTheme="minorHAnsi" w:hAnsiTheme="minorHAnsi" w:cstheme="minorHAnsi"/>
          <w:b/>
          <w:u w:val="single"/>
        </w:rPr>
        <w:t> :</w:t>
      </w:r>
    </w:p>
    <w:tbl>
      <w:tblPr>
        <w:tblW w:w="13882" w:type="dxa"/>
        <w:tblCellMar>
          <w:left w:w="70" w:type="dxa"/>
          <w:right w:w="70" w:type="dxa"/>
        </w:tblCellMar>
        <w:tblLook w:val="04A0" w:firstRow="1" w:lastRow="0" w:firstColumn="1" w:lastColumn="0" w:noHBand="0" w:noVBand="1"/>
      </w:tblPr>
      <w:tblGrid>
        <w:gridCol w:w="10338"/>
        <w:gridCol w:w="3544"/>
      </w:tblGrid>
      <w:tr w:rsidR="0026231B" w:rsidRPr="00B10E25" w14:paraId="3C7290DB" w14:textId="77777777" w:rsidTr="00A43855">
        <w:trPr>
          <w:trHeight w:val="288"/>
        </w:trPr>
        <w:tc>
          <w:tcPr>
            <w:tcW w:w="10338" w:type="dxa"/>
            <w:tcBorders>
              <w:top w:val="single" w:sz="8" w:space="0" w:color="auto"/>
              <w:left w:val="single" w:sz="8" w:space="0" w:color="auto"/>
              <w:bottom w:val="single" w:sz="4" w:space="0" w:color="auto"/>
              <w:right w:val="single" w:sz="4" w:space="0" w:color="auto"/>
            </w:tcBorders>
            <w:shd w:val="clear" w:color="auto" w:fill="BFBFBF" w:themeFill="background1" w:themeFillShade="BF"/>
            <w:noWrap/>
            <w:vAlign w:val="bottom"/>
            <w:hideMark/>
          </w:tcPr>
          <w:p w14:paraId="383C57EC" w14:textId="07CBB212" w:rsidR="0026231B" w:rsidRPr="00B10E25" w:rsidRDefault="0026231B" w:rsidP="00695F94">
            <w:pPr>
              <w:spacing w:before="120" w:after="120" w:line="252" w:lineRule="auto"/>
              <w:rPr>
                <w:rFonts w:asciiTheme="minorHAnsi" w:hAnsiTheme="minorHAnsi" w:cstheme="minorHAnsi"/>
                <w:color w:val="000000"/>
                <w:lang w:eastAsia="fr-BE"/>
              </w:rPr>
            </w:pPr>
          </w:p>
        </w:tc>
        <w:tc>
          <w:tcPr>
            <w:tcW w:w="3544" w:type="dxa"/>
            <w:tcBorders>
              <w:top w:val="single" w:sz="8" w:space="0" w:color="auto"/>
              <w:left w:val="nil"/>
              <w:bottom w:val="single" w:sz="4" w:space="0" w:color="auto"/>
              <w:right w:val="single" w:sz="8" w:space="0" w:color="auto"/>
            </w:tcBorders>
            <w:shd w:val="clear" w:color="auto" w:fill="BFBFBF" w:themeFill="background1" w:themeFillShade="BF"/>
            <w:noWrap/>
            <w:vAlign w:val="bottom"/>
            <w:hideMark/>
          </w:tcPr>
          <w:p w14:paraId="7E05B80C" w14:textId="23128843" w:rsidR="0026231B" w:rsidRPr="00B10E25" w:rsidRDefault="000A1843" w:rsidP="00695F94">
            <w:pPr>
              <w:spacing w:before="120" w:after="120" w:line="252" w:lineRule="auto"/>
              <w:rPr>
                <w:rFonts w:asciiTheme="minorHAnsi" w:hAnsiTheme="minorHAnsi" w:cstheme="minorHAnsi"/>
                <w:color w:val="000000"/>
                <w:lang w:eastAsia="fr-BE"/>
              </w:rPr>
            </w:pPr>
            <w:r w:rsidRPr="00B10E25">
              <w:rPr>
                <w:rFonts w:asciiTheme="minorHAnsi" w:hAnsiTheme="minorHAnsi" w:cstheme="minorHAnsi"/>
                <w:color w:val="000000"/>
                <w:lang w:eastAsia="fr-BE"/>
              </w:rPr>
              <w:t>Coût</w:t>
            </w:r>
            <w:r w:rsidR="00DE687A" w:rsidRPr="00B10E25">
              <w:rPr>
                <w:rFonts w:asciiTheme="minorHAnsi" w:hAnsiTheme="minorHAnsi" w:cstheme="minorHAnsi"/>
                <w:color w:val="000000"/>
                <w:lang w:eastAsia="fr-BE"/>
              </w:rPr>
              <w:t xml:space="preserve"> et % de la rémunération</w:t>
            </w:r>
          </w:p>
        </w:tc>
      </w:tr>
      <w:tr w:rsidR="000A1843" w:rsidRPr="00B10E25" w14:paraId="14448D17" w14:textId="77777777" w:rsidTr="00A43855">
        <w:trPr>
          <w:trHeight w:val="288"/>
        </w:trPr>
        <w:tc>
          <w:tcPr>
            <w:tcW w:w="10338"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bottom"/>
          </w:tcPr>
          <w:p w14:paraId="122BFC00" w14:textId="5EFA7C1B" w:rsidR="000A1843" w:rsidRPr="00B10E25" w:rsidRDefault="000A1843" w:rsidP="00695F94">
            <w:pPr>
              <w:spacing w:before="120" w:after="120" w:line="252" w:lineRule="auto"/>
              <w:rPr>
                <w:rFonts w:asciiTheme="minorHAnsi" w:hAnsiTheme="minorHAnsi" w:cstheme="minorHAnsi"/>
                <w:color w:val="000000"/>
                <w:lang w:eastAsia="fr-BE"/>
              </w:rPr>
            </w:pPr>
            <w:r w:rsidRPr="00B10E25">
              <w:rPr>
                <w:rFonts w:asciiTheme="minorHAnsi" w:hAnsiTheme="minorHAnsi" w:cstheme="minorHAnsi"/>
                <w:color w:val="000000"/>
                <w:lang w:eastAsia="fr-BE"/>
              </w:rPr>
              <w:t>Rémunération minimum du travailleur XX :</w:t>
            </w:r>
          </w:p>
        </w:tc>
        <w:tc>
          <w:tcPr>
            <w:tcW w:w="3544" w:type="dxa"/>
            <w:tcBorders>
              <w:top w:val="single" w:sz="4" w:space="0" w:color="auto"/>
              <w:left w:val="nil"/>
              <w:bottom w:val="single" w:sz="4" w:space="0" w:color="auto"/>
              <w:right w:val="single" w:sz="8" w:space="0" w:color="auto"/>
            </w:tcBorders>
            <w:shd w:val="clear" w:color="auto" w:fill="D9D9D9" w:themeFill="background1" w:themeFillShade="D9"/>
            <w:noWrap/>
            <w:vAlign w:val="bottom"/>
          </w:tcPr>
          <w:p w14:paraId="3C6F48B1" w14:textId="14C51B60" w:rsidR="000A1843" w:rsidRPr="00B10E25" w:rsidRDefault="00A63D02" w:rsidP="00695F94">
            <w:pPr>
              <w:spacing w:before="120" w:after="120" w:line="252" w:lineRule="auto"/>
              <w:rPr>
                <w:rFonts w:asciiTheme="minorHAnsi" w:hAnsiTheme="minorHAnsi" w:cstheme="minorHAnsi"/>
                <w:color w:val="000000"/>
                <w:lang w:eastAsia="fr-BE"/>
              </w:rPr>
            </w:pPr>
            <w:r w:rsidRPr="00B10E25">
              <w:rPr>
                <w:rFonts w:asciiTheme="minorHAnsi" w:hAnsiTheme="minorHAnsi" w:cstheme="minorHAnsi"/>
                <w:color w:val="000000"/>
                <w:lang w:eastAsia="fr-BE"/>
              </w:rPr>
              <w:t>€</w:t>
            </w:r>
          </w:p>
        </w:tc>
      </w:tr>
      <w:tr w:rsidR="000A1843" w:rsidRPr="00B10E25" w14:paraId="7A4649FF" w14:textId="77777777" w:rsidTr="00A43855">
        <w:trPr>
          <w:trHeight w:val="288"/>
        </w:trPr>
        <w:tc>
          <w:tcPr>
            <w:tcW w:w="10338"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bottom"/>
          </w:tcPr>
          <w:p w14:paraId="31BE969A" w14:textId="283E1B88" w:rsidR="000A1843" w:rsidRPr="00B10E25" w:rsidRDefault="000A1843" w:rsidP="00695F94">
            <w:pPr>
              <w:spacing w:before="120" w:after="120" w:line="252" w:lineRule="auto"/>
              <w:rPr>
                <w:rFonts w:asciiTheme="minorHAnsi" w:hAnsiTheme="minorHAnsi" w:cstheme="minorHAnsi"/>
                <w:color w:val="000000"/>
                <w:lang w:eastAsia="fr-BE"/>
              </w:rPr>
            </w:pPr>
            <w:r w:rsidRPr="00B10E25">
              <w:rPr>
                <w:rFonts w:asciiTheme="minorHAnsi" w:hAnsiTheme="minorHAnsi" w:cstheme="minorHAnsi"/>
                <w:color w:val="000000"/>
                <w:lang w:eastAsia="fr-BE"/>
              </w:rPr>
              <w:t>Charges patronales</w:t>
            </w:r>
            <w:r w:rsidR="001D2787" w:rsidRPr="00B10E25">
              <w:rPr>
                <w:rFonts w:asciiTheme="minorHAnsi" w:hAnsiTheme="minorHAnsi" w:cstheme="minorHAnsi"/>
                <w:color w:val="000000"/>
                <w:lang w:eastAsia="fr-BE"/>
              </w:rPr>
              <w:t xml:space="preserve"> </w:t>
            </w:r>
            <w:r w:rsidR="001D2787" w:rsidRPr="00B10E25">
              <w:rPr>
                <w:rFonts w:asciiTheme="minorHAnsi" w:hAnsiTheme="minorHAnsi" w:cstheme="minorHAnsi"/>
                <w:highlight w:val="yellow"/>
              </w:rPr>
              <w:t>(à détailler ci-dessous par le soumissionnaire</w:t>
            </w:r>
            <w:r w:rsidR="001D2787" w:rsidRPr="00B10E25">
              <w:rPr>
                <w:rFonts w:asciiTheme="minorHAnsi" w:hAnsiTheme="minorHAnsi" w:cstheme="minorHAnsi"/>
              </w:rPr>
              <w:t>)</w:t>
            </w:r>
            <w:r w:rsidRPr="00B10E25">
              <w:rPr>
                <w:rFonts w:asciiTheme="minorHAnsi" w:hAnsiTheme="minorHAnsi" w:cstheme="minorHAnsi"/>
                <w:color w:val="000000"/>
                <w:lang w:eastAsia="fr-BE"/>
              </w:rPr>
              <w:t> :</w:t>
            </w:r>
          </w:p>
        </w:tc>
        <w:tc>
          <w:tcPr>
            <w:tcW w:w="3544" w:type="dxa"/>
            <w:tcBorders>
              <w:top w:val="single" w:sz="4" w:space="0" w:color="auto"/>
              <w:left w:val="nil"/>
              <w:bottom w:val="single" w:sz="4" w:space="0" w:color="auto"/>
              <w:right w:val="single" w:sz="8" w:space="0" w:color="auto"/>
            </w:tcBorders>
            <w:shd w:val="clear" w:color="auto" w:fill="F2F2F2" w:themeFill="background1" w:themeFillShade="F2"/>
            <w:noWrap/>
            <w:vAlign w:val="bottom"/>
          </w:tcPr>
          <w:p w14:paraId="77A46F14" w14:textId="77777777" w:rsidR="000A1843" w:rsidRPr="00B10E25" w:rsidRDefault="000A1843" w:rsidP="00695F94">
            <w:pPr>
              <w:spacing w:before="120" w:after="120" w:line="252" w:lineRule="auto"/>
              <w:rPr>
                <w:rFonts w:asciiTheme="minorHAnsi" w:hAnsiTheme="minorHAnsi" w:cstheme="minorHAnsi"/>
                <w:color w:val="000000"/>
                <w:lang w:eastAsia="fr-BE"/>
              </w:rPr>
            </w:pPr>
          </w:p>
        </w:tc>
      </w:tr>
      <w:tr w:rsidR="00DE687A" w:rsidRPr="00B10E25" w14:paraId="0538B1B1" w14:textId="77777777" w:rsidTr="00A43855">
        <w:trPr>
          <w:trHeight w:val="288"/>
        </w:trPr>
        <w:tc>
          <w:tcPr>
            <w:tcW w:w="10338" w:type="dxa"/>
            <w:tcBorders>
              <w:top w:val="nil"/>
              <w:left w:val="single" w:sz="8" w:space="0" w:color="auto"/>
              <w:bottom w:val="single" w:sz="4" w:space="0" w:color="auto"/>
              <w:right w:val="single" w:sz="4" w:space="0" w:color="auto"/>
            </w:tcBorders>
            <w:shd w:val="clear" w:color="auto" w:fill="auto"/>
            <w:noWrap/>
            <w:vAlign w:val="bottom"/>
          </w:tcPr>
          <w:p w14:paraId="24E55637" w14:textId="1422FB25" w:rsidR="00DE687A" w:rsidRPr="00B10E25" w:rsidRDefault="00DE687A" w:rsidP="00DE687A">
            <w:pPr>
              <w:spacing w:before="120" w:after="120" w:line="252" w:lineRule="auto"/>
              <w:rPr>
                <w:rFonts w:asciiTheme="minorHAnsi" w:hAnsiTheme="minorHAnsi" w:cstheme="minorHAnsi"/>
                <w:color w:val="000000"/>
                <w:lang w:eastAsia="fr-BE"/>
              </w:rPr>
            </w:pPr>
          </w:p>
        </w:tc>
        <w:tc>
          <w:tcPr>
            <w:tcW w:w="3544" w:type="dxa"/>
            <w:tcBorders>
              <w:top w:val="nil"/>
              <w:left w:val="nil"/>
              <w:bottom w:val="single" w:sz="4" w:space="0" w:color="auto"/>
              <w:right w:val="single" w:sz="8" w:space="0" w:color="auto"/>
            </w:tcBorders>
            <w:shd w:val="clear" w:color="auto" w:fill="auto"/>
            <w:noWrap/>
          </w:tcPr>
          <w:p w14:paraId="0D2951ED" w14:textId="0FB00D42" w:rsidR="00DE687A" w:rsidRPr="00B10E25" w:rsidRDefault="00DE687A" w:rsidP="00DE687A">
            <w:pPr>
              <w:spacing w:before="120" w:after="120" w:line="252" w:lineRule="auto"/>
              <w:rPr>
                <w:rFonts w:asciiTheme="minorHAnsi" w:hAnsiTheme="minorHAnsi" w:cstheme="minorHAnsi"/>
                <w:color w:val="000000"/>
                <w:lang w:eastAsia="fr-BE"/>
              </w:rPr>
            </w:pPr>
            <w:r w:rsidRPr="00B10E25">
              <w:rPr>
                <w:rFonts w:asciiTheme="minorHAnsi" w:hAnsiTheme="minorHAnsi" w:cstheme="minorHAnsi"/>
                <w:color w:val="000000"/>
                <w:lang w:eastAsia="fr-BE"/>
              </w:rPr>
              <w:t>€ et %</w:t>
            </w:r>
          </w:p>
        </w:tc>
      </w:tr>
      <w:tr w:rsidR="00DE687A" w:rsidRPr="00B10E25" w14:paraId="7B2F1DF4" w14:textId="77777777" w:rsidTr="00A43855">
        <w:trPr>
          <w:trHeight w:val="288"/>
        </w:trPr>
        <w:tc>
          <w:tcPr>
            <w:tcW w:w="10338" w:type="dxa"/>
            <w:tcBorders>
              <w:top w:val="nil"/>
              <w:left w:val="single" w:sz="8" w:space="0" w:color="auto"/>
              <w:bottom w:val="single" w:sz="4" w:space="0" w:color="auto"/>
              <w:right w:val="single" w:sz="4" w:space="0" w:color="auto"/>
            </w:tcBorders>
            <w:shd w:val="clear" w:color="auto" w:fill="auto"/>
            <w:noWrap/>
            <w:vAlign w:val="bottom"/>
          </w:tcPr>
          <w:p w14:paraId="6B057671" w14:textId="1D097C15" w:rsidR="00DE687A" w:rsidRPr="00B10E25" w:rsidRDefault="00DE687A" w:rsidP="00DE687A">
            <w:pPr>
              <w:spacing w:before="120" w:after="120" w:line="252" w:lineRule="auto"/>
              <w:rPr>
                <w:rFonts w:asciiTheme="minorHAnsi" w:hAnsiTheme="minorHAnsi" w:cstheme="minorHAnsi"/>
                <w:color w:val="000000"/>
                <w:lang w:eastAsia="fr-BE"/>
              </w:rPr>
            </w:pPr>
          </w:p>
        </w:tc>
        <w:tc>
          <w:tcPr>
            <w:tcW w:w="3544" w:type="dxa"/>
            <w:tcBorders>
              <w:top w:val="nil"/>
              <w:left w:val="nil"/>
              <w:bottom w:val="single" w:sz="4" w:space="0" w:color="auto"/>
              <w:right w:val="single" w:sz="8" w:space="0" w:color="auto"/>
            </w:tcBorders>
            <w:shd w:val="clear" w:color="auto" w:fill="auto"/>
            <w:noWrap/>
          </w:tcPr>
          <w:p w14:paraId="4B9DAE28" w14:textId="6FF963EE" w:rsidR="00DE687A" w:rsidRPr="00B10E25" w:rsidRDefault="00DE687A" w:rsidP="00DE687A">
            <w:pPr>
              <w:spacing w:before="120" w:after="120" w:line="252" w:lineRule="auto"/>
              <w:rPr>
                <w:rFonts w:asciiTheme="minorHAnsi" w:hAnsiTheme="minorHAnsi" w:cstheme="minorHAnsi"/>
                <w:color w:val="000000"/>
                <w:lang w:eastAsia="fr-BE"/>
              </w:rPr>
            </w:pPr>
            <w:r w:rsidRPr="00B10E25">
              <w:rPr>
                <w:rFonts w:asciiTheme="minorHAnsi" w:hAnsiTheme="minorHAnsi" w:cstheme="minorHAnsi"/>
                <w:color w:val="000000"/>
                <w:lang w:eastAsia="fr-BE"/>
              </w:rPr>
              <w:t>€ et %</w:t>
            </w:r>
          </w:p>
        </w:tc>
      </w:tr>
      <w:tr w:rsidR="00DE687A" w:rsidRPr="00B10E25" w14:paraId="7BA6A55E" w14:textId="77777777" w:rsidTr="00A43855">
        <w:trPr>
          <w:trHeight w:val="288"/>
        </w:trPr>
        <w:tc>
          <w:tcPr>
            <w:tcW w:w="10338"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tcPr>
          <w:p w14:paraId="599D0948" w14:textId="0FE9E99B" w:rsidR="00DE687A" w:rsidRPr="00B10E25" w:rsidRDefault="00DE687A" w:rsidP="00DE687A">
            <w:pPr>
              <w:spacing w:before="120" w:after="120" w:line="252" w:lineRule="auto"/>
              <w:rPr>
                <w:rFonts w:asciiTheme="minorHAnsi" w:hAnsiTheme="minorHAnsi" w:cstheme="minorHAnsi"/>
                <w:color w:val="000000"/>
                <w:lang w:eastAsia="fr-BE"/>
              </w:rPr>
            </w:pPr>
          </w:p>
        </w:tc>
        <w:tc>
          <w:tcPr>
            <w:tcW w:w="3544" w:type="dxa"/>
            <w:tcBorders>
              <w:top w:val="single" w:sz="4" w:space="0" w:color="auto"/>
              <w:left w:val="nil"/>
              <w:bottom w:val="single" w:sz="4" w:space="0" w:color="auto"/>
              <w:right w:val="single" w:sz="8" w:space="0" w:color="auto"/>
            </w:tcBorders>
            <w:shd w:val="clear" w:color="auto" w:fill="FFFFFF" w:themeFill="background1"/>
            <w:noWrap/>
          </w:tcPr>
          <w:p w14:paraId="787A01DE" w14:textId="4D7BA230" w:rsidR="00DE687A" w:rsidRPr="00B10E25" w:rsidRDefault="00DE687A" w:rsidP="00DE687A">
            <w:pPr>
              <w:spacing w:before="120" w:after="120" w:line="252" w:lineRule="auto"/>
              <w:rPr>
                <w:rFonts w:asciiTheme="minorHAnsi" w:hAnsiTheme="minorHAnsi" w:cstheme="minorHAnsi"/>
                <w:color w:val="000000"/>
                <w:lang w:eastAsia="fr-BE"/>
              </w:rPr>
            </w:pPr>
            <w:r w:rsidRPr="00B10E25">
              <w:rPr>
                <w:rFonts w:asciiTheme="minorHAnsi" w:hAnsiTheme="minorHAnsi" w:cstheme="minorHAnsi"/>
                <w:color w:val="000000"/>
                <w:lang w:eastAsia="fr-BE"/>
              </w:rPr>
              <w:t>€ et %</w:t>
            </w:r>
          </w:p>
        </w:tc>
      </w:tr>
      <w:tr w:rsidR="00DE687A" w:rsidRPr="00B10E25" w14:paraId="0521220B" w14:textId="77777777" w:rsidTr="00A43855">
        <w:trPr>
          <w:trHeight w:val="288"/>
        </w:trPr>
        <w:tc>
          <w:tcPr>
            <w:tcW w:w="10338" w:type="dxa"/>
            <w:tcBorders>
              <w:top w:val="nil"/>
              <w:left w:val="single" w:sz="8" w:space="0" w:color="auto"/>
              <w:bottom w:val="single" w:sz="4" w:space="0" w:color="auto"/>
              <w:right w:val="single" w:sz="4" w:space="0" w:color="auto"/>
            </w:tcBorders>
            <w:shd w:val="clear" w:color="auto" w:fill="FFFFFF" w:themeFill="background1"/>
            <w:noWrap/>
            <w:vAlign w:val="bottom"/>
          </w:tcPr>
          <w:p w14:paraId="432313F0" w14:textId="1BB386B9" w:rsidR="00DE687A" w:rsidRPr="00B10E25" w:rsidRDefault="00DE687A" w:rsidP="00DE687A">
            <w:pPr>
              <w:spacing w:before="120" w:after="120" w:line="252" w:lineRule="auto"/>
              <w:rPr>
                <w:rFonts w:asciiTheme="minorHAnsi" w:hAnsiTheme="minorHAnsi" w:cstheme="minorHAnsi"/>
                <w:color w:val="000000"/>
                <w:lang w:eastAsia="fr-BE"/>
              </w:rPr>
            </w:pPr>
          </w:p>
        </w:tc>
        <w:tc>
          <w:tcPr>
            <w:tcW w:w="3544" w:type="dxa"/>
            <w:tcBorders>
              <w:top w:val="nil"/>
              <w:left w:val="nil"/>
              <w:bottom w:val="single" w:sz="4" w:space="0" w:color="auto"/>
              <w:right w:val="single" w:sz="8" w:space="0" w:color="auto"/>
            </w:tcBorders>
            <w:shd w:val="clear" w:color="auto" w:fill="FFFFFF" w:themeFill="background1"/>
            <w:noWrap/>
          </w:tcPr>
          <w:p w14:paraId="33C0C3B7" w14:textId="1B09E7AD" w:rsidR="00DE687A" w:rsidRPr="00B10E25" w:rsidRDefault="00DE687A" w:rsidP="00DE687A">
            <w:pPr>
              <w:spacing w:before="120" w:after="120" w:line="252" w:lineRule="auto"/>
              <w:rPr>
                <w:rFonts w:asciiTheme="minorHAnsi" w:hAnsiTheme="minorHAnsi" w:cstheme="minorHAnsi"/>
                <w:color w:val="000000"/>
                <w:lang w:eastAsia="fr-BE"/>
              </w:rPr>
            </w:pPr>
            <w:r w:rsidRPr="00B10E25">
              <w:rPr>
                <w:rFonts w:asciiTheme="minorHAnsi" w:hAnsiTheme="minorHAnsi" w:cstheme="minorHAnsi"/>
                <w:color w:val="000000"/>
                <w:lang w:eastAsia="fr-BE"/>
              </w:rPr>
              <w:t>€ et %</w:t>
            </w:r>
          </w:p>
        </w:tc>
      </w:tr>
      <w:tr w:rsidR="00DE687A" w:rsidRPr="00B10E25" w14:paraId="21189AFA" w14:textId="77777777" w:rsidTr="00A43855">
        <w:trPr>
          <w:trHeight w:val="288"/>
        </w:trPr>
        <w:tc>
          <w:tcPr>
            <w:tcW w:w="10338" w:type="dxa"/>
            <w:tcBorders>
              <w:top w:val="nil"/>
              <w:left w:val="single" w:sz="8" w:space="0" w:color="auto"/>
              <w:bottom w:val="single" w:sz="4" w:space="0" w:color="auto"/>
              <w:right w:val="single" w:sz="4" w:space="0" w:color="auto"/>
            </w:tcBorders>
            <w:shd w:val="clear" w:color="auto" w:fill="FFFFFF" w:themeFill="background1"/>
            <w:noWrap/>
            <w:vAlign w:val="bottom"/>
          </w:tcPr>
          <w:p w14:paraId="6323BC50" w14:textId="51442F83" w:rsidR="00DE687A" w:rsidRPr="00B10E25" w:rsidRDefault="00DE687A" w:rsidP="00DE687A">
            <w:pPr>
              <w:spacing w:before="120" w:after="120" w:line="252" w:lineRule="auto"/>
              <w:rPr>
                <w:rFonts w:asciiTheme="minorHAnsi" w:hAnsiTheme="minorHAnsi" w:cstheme="minorHAnsi"/>
                <w:color w:val="000000"/>
                <w:lang w:eastAsia="fr-BE"/>
              </w:rPr>
            </w:pPr>
          </w:p>
        </w:tc>
        <w:tc>
          <w:tcPr>
            <w:tcW w:w="3544" w:type="dxa"/>
            <w:tcBorders>
              <w:top w:val="nil"/>
              <w:left w:val="nil"/>
              <w:bottom w:val="single" w:sz="4" w:space="0" w:color="auto"/>
              <w:right w:val="single" w:sz="8" w:space="0" w:color="auto"/>
            </w:tcBorders>
            <w:shd w:val="clear" w:color="auto" w:fill="FFFFFF" w:themeFill="background1"/>
            <w:noWrap/>
          </w:tcPr>
          <w:p w14:paraId="6CFC2B5E" w14:textId="6609A253" w:rsidR="00DE687A" w:rsidRPr="00B10E25" w:rsidRDefault="00DE687A" w:rsidP="00DE687A">
            <w:pPr>
              <w:spacing w:before="120" w:after="120" w:line="252" w:lineRule="auto"/>
              <w:rPr>
                <w:rFonts w:asciiTheme="minorHAnsi" w:hAnsiTheme="minorHAnsi" w:cstheme="minorHAnsi"/>
                <w:color w:val="000000"/>
                <w:lang w:eastAsia="fr-BE"/>
              </w:rPr>
            </w:pPr>
            <w:r w:rsidRPr="00B10E25">
              <w:rPr>
                <w:rFonts w:asciiTheme="minorHAnsi" w:hAnsiTheme="minorHAnsi" w:cstheme="minorHAnsi"/>
                <w:color w:val="000000"/>
                <w:lang w:eastAsia="fr-BE"/>
              </w:rPr>
              <w:t>€ et %</w:t>
            </w:r>
          </w:p>
        </w:tc>
      </w:tr>
      <w:tr w:rsidR="00DE687A" w:rsidRPr="00B10E25" w14:paraId="5FDD38E0" w14:textId="77777777" w:rsidTr="00A43855">
        <w:trPr>
          <w:trHeight w:val="288"/>
        </w:trPr>
        <w:tc>
          <w:tcPr>
            <w:tcW w:w="10338" w:type="dxa"/>
            <w:tcBorders>
              <w:top w:val="nil"/>
              <w:left w:val="single" w:sz="8" w:space="0" w:color="auto"/>
              <w:bottom w:val="single" w:sz="4" w:space="0" w:color="auto"/>
              <w:right w:val="single" w:sz="4" w:space="0" w:color="auto"/>
            </w:tcBorders>
            <w:shd w:val="clear" w:color="auto" w:fill="FFFFFF" w:themeFill="background1"/>
            <w:noWrap/>
            <w:vAlign w:val="bottom"/>
          </w:tcPr>
          <w:p w14:paraId="47FE3CF7" w14:textId="4DFFE2A5" w:rsidR="00DE687A" w:rsidRPr="00B10E25" w:rsidRDefault="00DE687A" w:rsidP="00DE687A">
            <w:pPr>
              <w:spacing w:before="120" w:after="120" w:line="252" w:lineRule="auto"/>
              <w:rPr>
                <w:rFonts w:asciiTheme="minorHAnsi" w:hAnsiTheme="minorHAnsi" w:cstheme="minorHAnsi"/>
                <w:color w:val="000000"/>
                <w:lang w:eastAsia="fr-BE"/>
              </w:rPr>
            </w:pPr>
          </w:p>
        </w:tc>
        <w:tc>
          <w:tcPr>
            <w:tcW w:w="3544" w:type="dxa"/>
            <w:tcBorders>
              <w:top w:val="nil"/>
              <w:left w:val="nil"/>
              <w:bottom w:val="single" w:sz="4" w:space="0" w:color="auto"/>
              <w:right w:val="single" w:sz="8" w:space="0" w:color="auto"/>
            </w:tcBorders>
            <w:shd w:val="clear" w:color="auto" w:fill="FFFFFF" w:themeFill="background1"/>
            <w:noWrap/>
          </w:tcPr>
          <w:p w14:paraId="7F75A8E4" w14:textId="1AA53920" w:rsidR="00DE687A" w:rsidRPr="00B10E25" w:rsidRDefault="00DE687A" w:rsidP="00DE687A">
            <w:pPr>
              <w:spacing w:before="120" w:after="120" w:line="252" w:lineRule="auto"/>
              <w:rPr>
                <w:rFonts w:asciiTheme="minorHAnsi" w:hAnsiTheme="minorHAnsi" w:cstheme="minorHAnsi"/>
                <w:color w:val="000000"/>
                <w:lang w:eastAsia="fr-BE"/>
              </w:rPr>
            </w:pPr>
            <w:r w:rsidRPr="00B10E25">
              <w:rPr>
                <w:rFonts w:asciiTheme="minorHAnsi" w:hAnsiTheme="minorHAnsi" w:cstheme="minorHAnsi"/>
                <w:color w:val="000000"/>
                <w:lang w:eastAsia="fr-BE"/>
              </w:rPr>
              <w:t>€ et %</w:t>
            </w:r>
          </w:p>
        </w:tc>
      </w:tr>
      <w:tr w:rsidR="00DE687A" w:rsidRPr="00B10E25" w14:paraId="647C5476" w14:textId="77777777" w:rsidTr="00A43855">
        <w:trPr>
          <w:trHeight w:val="288"/>
        </w:trPr>
        <w:tc>
          <w:tcPr>
            <w:tcW w:w="10338" w:type="dxa"/>
            <w:tcBorders>
              <w:top w:val="nil"/>
              <w:left w:val="single" w:sz="8" w:space="0" w:color="auto"/>
              <w:bottom w:val="single" w:sz="4" w:space="0" w:color="auto"/>
              <w:right w:val="single" w:sz="4" w:space="0" w:color="auto"/>
            </w:tcBorders>
            <w:shd w:val="clear" w:color="auto" w:fill="FFFFFF" w:themeFill="background1"/>
            <w:noWrap/>
            <w:vAlign w:val="bottom"/>
          </w:tcPr>
          <w:p w14:paraId="44DBC191" w14:textId="455CC52F" w:rsidR="00DE687A" w:rsidRPr="00B10E25" w:rsidRDefault="00DE687A" w:rsidP="00DE687A">
            <w:pPr>
              <w:spacing w:before="120" w:after="120" w:line="252" w:lineRule="auto"/>
              <w:rPr>
                <w:rFonts w:asciiTheme="minorHAnsi" w:hAnsiTheme="minorHAnsi" w:cstheme="minorHAnsi"/>
                <w:color w:val="000000"/>
                <w:lang w:eastAsia="fr-BE"/>
              </w:rPr>
            </w:pPr>
          </w:p>
        </w:tc>
        <w:tc>
          <w:tcPr>
            <w:tcW w:w="3544" w:type="dxa"/>
            <w:tcBorders>
              <w:top w:val="nil"/>
              <w:left w:val="nil"/>
              <w:bottom w:val="single" w:sz="4" w:space="0" w:color="auto"/>
              <w:right w:val="single" w:sz="8" w:space="0" w:color="auto"/>
            </w:tcBorders>
            <w:shd w:val="clear" w:color="auto" w:fill="FFFFFF" w:themeFill="background1"/>
            <w:noWrap/>
          </w:tcPr>
          <w:p w14:paraId="3D9DA97F" w14:textId="4F8D347A" w:rsidR="00DE687A" w:rsidRPr="00B10E25" w:rsidRDefault="00DE687A" w:rsidP="00DE687A">
            <w:pPr>
              <w:spacing w:before="120" w:after="120" w:line="252" w:lineRule="auto"/>
              <w:rPr>
                <w:rFonts w:asciiTheme="minorHAnsi" w:hAnsiTheme="minorHAnsi" w:cstheme="minorHAnsi"/>
                <w:color w:val="000000"/>
                <w:lang w:eastAsia="fr-BE"/>
              </w:rPr>
            </w:pPr>
            <w:r w:rsidRPr="00B10E25">
              <w:rPr>
                <w:rFonts w:asciiTheme="minorHAnsi" w:hAnsiTheme="minorHAnsi" w:cstheme="minorHAnsi"/>
                <w:color w:val="000000"/>
                <w:lang w:eastAsia="fr-BE"/>
              </w:rPr>
              <w:t>€ et %</w:t>
            </w:r>
          </w:p>
        </w:tc>
      </w:tr>
      <w:tr w:rsidR="00DE687A" w:rsidRPr="00B10E25" w14:paraId="6DC452FA" w14:textId="77777777" w:rsidTr="00A43855">
        <w:trPr>
          <w:trHeight w:val="288"/>
        </w:trPr>
        <w:tc>
          <w:tcPr>
            <w:tcW w:w="10338" w:type="dxa"/>
            <w:tcBorders>
              <w:top w:val="nil"/>
              <w:left w:val="single" w:sz="8" w:space="0" w:color="auto"/>
              <w:bottom w:val="single" w:sz="4" w:space="0" w:color="auto"/>
              <w:right w:val="single" w:sz="4" w:space="0" w:color="auto"/>
            </w:tcBorders>
            <w:shd w:val="clear" w:color="auto" w:fill="FFFFFF" w:themeFill="background1"/>
            <w:noWrap/>
            <w:vAlign w:val="bottom"/>
          </w:tcPr>
          <w:p w14:paraId="10C11F37" w14:textId="2BAD25F5" w:rsidR="00DE687A" w:rsidRPr="00B10E25" w:rsidRDefault="00DE687A" w:rsidP="00DE687A">
            <w:pPr>
              <w:spacing w:before="120" w:after="120" w:line="252" w:lineRule="auto"/>
              <w:rPr>
                <w:rFonts w:asciiTheme="minorHAnsi" w:hAnsiTheme="minorHAnsi" w:cstheme="minorHAnsi"/>
                <w:color w:val="000000"/>
                <w:lang w:eastAsia="fr-BE"/>
              </w:rPr>
            </w:pPr>
          </w:p>
        </w:tc>
        <w:tc>
          <w:tcPr>
            <w:tcW w:w="3544" w:type="dxa"/>
            <w:tcBorders>
              <w:top w:val="single" w:sz="4" w:space="0" w:color="auto"/>
              <w:left w:val="nil"/>
              <w:bottom w:val="single" w:sz="4" w:space="0" w:color="auto"/>
              <w:right w:val="single" w:sz="8" w:space="0" w:color="auto"/>
            </w:tcBorders>
            <w:shd w:val="clear" w:color="auto" w:fill="FFFFFF" w:themeFill="background1"/>
            <w:noWrap/>
          </w:tcPr>
          <w:p w14:paraId="5BD74D7B" w14:textId="7722FA78" w:rsidR="00DE687A" w:rsidRPr="00B10E25" w:rsidRDefault="00DE687A" w:rsidP="00DE687A">
            <w:pPr>
              <w:spacing w:before="120" w:after="120" w:line="252" w:lineRule="auto"/>
              <w:rPr>
                <w:rFonts w:asciiTheme="minorHAnsi" w:hAnsiTheme="minorHAnsi" w:cstheme="minorHAnsi"/>
                <w:color w:val="000000"/>
                <w:lang w:eastAsia="fr-BE"/>
              </w:rPr>
            </w:pPr>
            <w:r w:rsidRPr="00B10E25">
              <w:rPr>
                <w:rFonts w:asciiTheme="minorHAnsi" w:hAnsiTheme="minorHAnsi" w:cstheme="minorHAnsi"/>
                <w:color w:val="000000"/>
                <w:lang w:eastAsia="fr-BE"/>
              </w:rPr>
              <w:t>€ et %</w:t>
            </w:r>
          </w:p>
        </w:tc>
      </w:tr>
      <w:tr w:rsidR="00DE687A" w:rsidRPr="00B10E25" w14:paraId="181D1256" w14:textId="77777777" w:rsidTr="00A43855">
        <w:trPr>
          <w:trHeight w:val="300"/>
        </w:trPr>
        <w:tc>
          <w:tcPr>
            <w:tcW w:w="10338"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bottom"/>
          </w:tcPr>
          <w:p w14:paraId="1FB04539" w14:textId="005FC728" w:rsidR="00DE687A" w:rsidRPr="00B10E25" w:rsidRDefault="00DE687A" w:rsidP="00DE687A">
            <w:pPr>
              <w:spacing w:before="120" w:after="120" w:line="252" w:lineRule="auto"/>
              <w:rPr>
                <w:rFonts w:asciiTheme="minorHAnsi" w:hAnsiTheme="minorHAnsi" w:cstheme="minorHAnsi"/>
                <w:color w:val="000000"/>
                <w:lang w:eastAsia="fr-BE"/>
              </w:rPr>
            </w:pPr>
            <w:r w:rsidRPr="00B10E25">
              <w:rPr>
                <w:rFonts w:asciiTheme="minorHAnsi" w:hAnsiTheme="minorHAnsi" w:cstheme="minorHAnsi"/>
                <w:color w:val="000000"/>
                <w:lang w:eastAsia="fr-BE"/>
              </w:rPr>
              <w:t>Prix horaire du travailleur XX :</w:t>
            </w:r>
          </w:p>
        </w:tc>
        <w:tc>
          <w:tcPr>
            <w:tcW w:w="3544" w:type="dxa"/>
            <w:tcBorders>
              <w:top w:val="single" w:sz="4" w:space="0" w:color="auto"/>
              <w:left w:val="nil"/>
              <w:bottom w:val="single" w:sz="4" w:space="0" w:color="auto"/>
              <w:right w:val="single" w:sz="8" w:space="0" w:color="auto"/>
            </w:tcBorders>
            <w:shd w:val="clear" w:color="auto" w:fill="F2F2F2" w:themeFill="background1" w:themeFillShade="F2"/>
            <w:noWrap/>
          </w:tcPr>
          <w:p w14:paraId="485C4DAF" w14:textId="662A7AD6" w:rsidR="00DE687A" w:rsidRPr="00B10E25" w:rsidRDefault="00DE687A" w:rsidP="00DE687A">
            <w:pPr>
              <w:spacing w:before="120" w:after="120" w:line="252" w:lineRule="auto"/>
              <w:rPr>
                <w:rFonts w:asciiTheme="minorHAnsi" w:hAnsiTheme="minorHAnsi" w:cstheme="minorHAnsi"/>
                <w:b/>
                <w:bCs/>
                <w:color w:val="000000"/>
                <w:lang w:eastAsia="fr-BE"/>
              </w:rPr>
            </w:pPr>
            <w:r w:rsidRPr="00B10E25">
              <w:rPr>
                <w:rFonts w:asciiTheme="minorHAnsi" w:hAnsiTheme="minorHAnsi" w:cstheme="minorHAnsi"/>
                <w:color w:val="000000"/>
                <w:lang w:eastAsia="fr-BE"/>
              </w:rPr>
              <w:t>€</w:t>
            </w:r>
          </w:p>
        </w:tc>
      </w:tr>
    </w:tbl>
    <w:p w14:paraId="0FFC3668" w14:textId="33AAC1D6" w:rsidR="0026231B" w:rsidRPr="00B10E25" w:rsidRDefault="0026231B" w:rsidP="00695F94">
      <w:pPr>
        <w:spacing w:before="120" w:after="120" w:line="252" w:lineRule="auto"/>
        <w:jc w:val="both"/>
        <w:rPr>
          <w:rFonts w:asciiTheme="minorHAnsi" w:hAnsiTheme="minorHAnsi" w:cstheme="minorHAnsi"/>
        </w:rPr>
      </w:pPr>
    </w:p>
    <w:p w14:paraId="38DAFA0C" w14:textId="1DD993D0" w:rsidR="00BB25EB" w:rsidRPr="00B10E25" w:rsidRDefault="00BB25EB" w:rsidP="00695F94">
      <w:pPr>
        <w:spacing w:before="120" w:after="120" w:line="252" w:lineRule="auto"/>
        <w:jc w:val="both"/>
        <w:rPr>
          <w:rFonts w:asciiTheme="minorHAnsi" w:hAnsiTheme="minorHAnsi" w:cstheme="minorHAnsi"/>
        </w:rPr>
      </w:pPr>
    </w:p>
    <w:p w14:paraId="3F08546D" w14:textId="3678B0D6" w:rsidR="00BB25EB" w:rsidRPr="00B10E25" w:rsidRDefault="00BB25EB" w:rsidP="00695F94">
      <w:pPr>
        <w:spacing w:before="120" w:after="120" w:line="252" w:lineRule="auto"/>
        <w:rPr>
          <w:rFonts w:asciiTheme="minorHAnsi" w:hAnsiTheme="minorHAnsi" w:cstheme="minorHAnsi"/>
        </w:rPr>
      </w:pPr>
      <w:r w:rsidRPr="00B10E25">
        <w:rPr>
          <w:rFonts w:asciiTheme="minorHAnsi" w:hAnsiTheme="minorHAnsi" w:cstheme="minorHAnsi"/>
        </w:rPr>
        <w:br w:type="page"/>
      </w:r>
    </w:p>
    <w:p w14:paraId="2E705310" w14:textId="77777777" w:rsidR="00BB25EB" w:rsidRPr="00B10E25" w:rsidRDefault="00BB25EB" w:rsidP="00695F94">
      <w:pPr>
        <w:pBdr>
          <w:top w:val="single" w:sz="4" w:space="1" w:color="auto"/>
          <w:left w:val="single" w:sz="4" w:space="4" w:color="auto"/>
          <w:bottom w:val="single" w:sz="4" w:space="1" w:color="auto"/>
          <w:right w:val="single" w:sz="4" w:space="4" w:color="auto"/>
        </w:pBdr>
        <w:spacing w:before="120" w:after="120" w:line="252" w:lineRule="auto"/>
        <w:ind w:right="3372"/>
        <w:jc w:val="both"/>
        <w:rPr>
          <w:rFonts w:asciiTheme="minorHAnsi" w:hAnsiTheme="minorHAnsi" w:cstheme="minorHAnsi"/>
          <w:b/>
        </w:rPr>
      </w:pPr>
      <w:r w:rsidRPr="00B10E25">
        <w:rPr>
          <w:rFonts w:asciiTheme="minorHAnsi" w:hAnsiTheme="minorHAnsi" w:cstheme="minorHAnsi"/>
          <w:b/>
        </w:rPr>
        <w:lastRenderedPageBreak/>
        <w:t>REMARQUE : L'ATTENTION DU SOUMISSIONNAIRE EST ATTIREE SUR LE FAIT QUE TOUTES LES RUBRIQUES DOIVENT ETRE COMPLETEES SOUS PEINE DE NULLITE.</w:t>
      </w:r>
    </w:p>
    <w:p w14:paraId="5312BDD5" w14:textId="2F475C78" w:rsidR="00BB25EB" w:rsidRPr="00B10E25" w:rsidRDefault="00BB25EB" w:rsidP="00695F94">
      <w:pPr>
        <w:spacing w:before="120" w:after="120" w:line="252" w:lineRule="auto"/>
        <w:ind w:right="-1"/>
        <w:jc w:val="both"/>
        <w:rPr>
          <w:rFonts w:asciiTheme="minorHAnsi" w:hAnsiTheme="minorHAnsi" w:cstheme="minorHAnsi"/>
        </w:rPr>
      </w:pPr>
    </w:p>
    <w:tbl>
      <w:tblPr>
        <w:tblW w:w="0" w:type="auto"/>
        <w:tblLayout w:type="fixed"/>
        <w:tblCellMar>
          <w:left w:w="70" w:type="dxa"/>
          <w:right w:w="70" w:type="dxa"/>
        </w:tblCellMar>
        <w:tblLook w:val="0000" w:firstRow="0" w:lastRow="0" w:firstColumn="0" w:lastColumn="0" w:noHBand="0" w:noVBand="0"/>
      </w:tblPr>
      <w:tblGrid>
        <w:gridCol w:w="1204"/>
        <w:gridCol w:w="4395"/>
        <w:gridCol w:w="708"/>
        <w:gridCol w:w="4536"/>
      </w:tblGrid>
      <w:tr w:rsidR="00BB25EB" w:rsidRPr="00B10E25" w14:paraId="248644DF" w14:textId="77777777" w:rsidTr="0057718B">
        <w:tc>
          <w:tcPr>
            <w:tcW w:w="1204" w:type="dxa"/>
          </w:tcPr>
          <w:p w14:paraId="110975A4" w14:textId="77777777" w:rsidR="00BB25EB" w:rsidRPr="00B10E25" w:rsidRDefault="00BB25EB" w:rsidP="00695F94">
            <w:pPr>
              <w:spacing w:before="120" w:after="120" w:line="252" w:lineRule="auto"/>
              <w:jc w:val="both"/>
              <w:rPr>
                <w:rFonts w:asciiTheme="minorHAnsi" w:hAnsiTheme="minorHAnsi" w:cstheme="minorHAnsi"/>
                <w:b/>
              </w:rPr>
            </w:pPr>
          </w:p>
          <w:p w14:paraId="32F2D637" w14:textId="77777777" w:rsidR="00BB25EB" w:rsidRPr="00B10E25" w:rsidRDefault="00BB25EB" w:rsidP="00695F94">
            <w:pPr>
              <w:spacing w:before="120" w:after="120" w:line="252" w:lineRule="auto"/>
              <w:jc w:val="both"/>
              <w:rPr>
                <w:rFonts w:asciiTheme="minorHAnsi" w:hAnsiTheme="minorHAnsi" w:cstheme="minorHAnsi"/>
                <w:b/>
              </w:rPr>
            </w:pPr>
            <w:r w:rsidRPr="00B10E25">
              <w:rPr>
                <w:rFonts w:asciiTheme="minorHAnsi" w:hAnsiTheme="minorHAnsi" w:cstheme="minorHAnsi"/>
                <w:b/>
              </w:rPr>
              <w:t xml:space="preserve">Fait : </w:t>
            </w:r>
          </w:p>
        </w:tc>
        <w:tc>
          <w:tcPr>
            <w:tcW w:w="4395" w:type="dxa"/>
            <w:tcBorders>
              <w:top w:val="single" w:sz="6" w:space="0" w:color="auto"/>
              <w:left w:val="single" w:sz="6" w:space="0" w:color="auto"/>
              <w:bottom w:val="single" w:sz="6" w:space="0" w:color="auto"/>
            </w:tcBorders>
          </w:tcPr>
          <w:p w14:paraId="2910DA51" w14:textId="77777777" w:rsidR="00BB25EB" w:rsidRPr="00B10E25" w:rsidRDefault="00BB25EB" w:rsidP="00695F94">
            <w:pPr>
              <w:spacing w:before="120" w:after="120" w:line="252" w:lineRule="auto"/>
              <w:jc w:val="both"/>
              <w:rPr>
                <w:rFonts w:asciiTheme="minorHAnsi" w:hAnsiTheme="minorHAnsi" w:cstheme="minorHAnsi"/>
                <w:b/>
              </w:rPr>
            </w:pPr>
            <w:r w:rsidRPr="00B10E25">
              <w:rPr>
                <w:rFonts w:asciiTheme="minorHAnsi" w:hAnsiTheme="minorHAnsi" w:cstheme="minorHAnsi"/>
                <w:b/>
              </w:rPr>
              <w:t>A</w:t>
            </w:r>
          </w:p>
        </w:tc>
        <w:tc>
          <w:tcPr>
            <w:tcW w:w="708" w:type="dxa"/>
            <w:tcBorders>
              <w:left w:val="single" w:sz="6" w:space="0" w:color="auto"/>
              <w:right w:val="single" w:sz="6" w:space="0" w:color="auto"/>
            </w:tcBorders>
          </w:tcPr>
          <w:p w14:paraId="06942335" w14:textId="77777777" w:rsidR="00BB25EB" w:rsidRPr="00B10E25" w:rsidRDefault="00BB25EB" w:rsidP="00695F94">
            <w:pPr>
              <w:spacing w:before="120" w:after="120" w:line="252" w:lineRule="auto"/>
              <w:jc w:val="both"/>
              <w:rPr>
                <w:rFonts w:asciiTheme="minorHAnsi" w:hAnsiTheme="minorHAnsi" w:cstheme="minorHAnsi"/>
                <w:b/>
              </w:rPr>
            </w:pPr>
          </w:p>
        </w:tc>
        <w:tc>
          <w:tcPr>
            <w:tcW w:w="4536" w:type="dxa"/>
            <w:tcBorders>
              <w:top w:val="single" w:sz="6" w:space="0" w:color="auto"/>
              <w:left w:val="single" w:sz="6" w:space="0" w:color="auto"/>
              <w:bottom w:val="single" w:sz="6" w:space="0" w:color="auto"/>
              <w:right w:val="single" w:sz="6" w:space="0" w:color="auto"/>
            </w:tcBorders>
          </w:tcPr>
          <w:p w14:paraId="7C174A31" w14:textId="315FA347" w:rsidR="00BB25EB" w:rsidRPr="00B10E25" w:rsidRDefault="00BB25EB" w:rsidP="00695F94">
            <w:pPr>
              <w:spacing w:before="120" w:after="120" w:line="252" w:lineRule="auto"/>
              <w:jc w:val="both"/>
              <w:rPr>
                <w:rFonts w:asciiTheme="minorHAnsi" w:hAnsiTheme="minorHAnsi" w:cstheme="minorHAnsi"/>
                <w:b/>
              </w:rPr>
            </w:pPr>
            <w:r w:rsidRPr="00B10E25">
              <w:rPr>
                <w:rFonts w:asciiTheme="minorHAnsi" w:hAnsiTheme="minorHAnsi" w:cstheme="minorHAnsi"/>
                <w:b/>
              </w:rPr>
              <w:t>Le                                                   202</w:t>
            </w:r>
            <w:r w:rsidR="00B472B3" w:rsidRPr="00B10E25">
              <w:rPr>
                <w:rFonts w:asciiTheme="minorHAnsi" w:hAnsiTheme="minorHAnsi" w:cstheme="minorHAnsi"/>
                <w:b/>
                <w:highlight w:val="yellow"/>
              </w:rPr>
              <w:t>X</w:t>
            </w:r>
            <w:r w:rsidRPr="00B10E25">
              <w:rPr>
                <w:rFonts w:asciiTheme="minorHAnsi" w:hAnsiTheme="minorHAnsi" w:cstheme="minorHAnsi"/>
                <w:b/>
              </w:rPr>
              <w:t>.</w:t>
            </w:r>
          </w:p>
        </w:tc>
      </w:tr>
    </w:tbl>
    <w:p w14:paraId="4E0CD748" w14:textId="77777777" w:rsidR="00BB25EB" w:rsidRPr="00B10E25" w:rsidRDefault="00BB25EB" w:rsidP="00695F94">
      <w:pPr>
        <w:spacing w:before="120" w:after="120" w:line="252" w:lineRule="auto"/>
        <w:ind w:right="-1"/>
        <w:jc w:val="both"/>
        <w:rPr>
          <w:rFonts w:asciiTheme="minorHAnsi" w:hAnsiTheme="minorHAnsi" w:cstheme="minorHAnsi"/>
          <w:b/>
        </w:rPr>
      </w:pPr>
    </w:p>
    <w:p w14:paraId="5DABCECE" w14:textId="77777777" w:rsidR="00BB25EB" w:rsidRPr="00B10E25" w:rsidRDefault="00BB25EB" w:rsidP="00695F94">
      <w:pPr>
        <w:spacing w:before="120" w:after="120" w:line="252" w:lineRule="auto"/>
        <w:ind w:right="-1"/>
        <w:jc w:val="both"/>
        <w:rPr>
          <w:rFonts w:asciiTheme="minorHAnsi" w:hAnsiTheme="minorHAnsi" w:cstheme="minorHAnsi"/>
        </w:rPr>
      </w:pPr>
      <w:r w:rsidRPr="00B10E25">
        <w:rPr>
          <w:rFonts w:asciiTheme="minorHAnsi" w:hAnsiTheme="minorHAnsi" w:cstheme="minorHAnsi"/>
          <w:b/>
        </w:rPr>
        <w:t>Le soumissionnaire ou le fondé de pouvoirs :</w:t>
      </w:r>
    </w:p>
    <w:p w14:paraId="23299306" w14:textId="77777777" w:rsidR="00BB25EB" w:rsidRPr="00B10E25" w:rsidRDefault="00BB25EB" w:rsidP="00695F94">
      <w:pPr>
        <w:spacing w:before="120" w:after="120" w:line="252" w:lineRule="auto"/>
        <w:ind w:right="-1"/>
        <w:jc w:val="both"/>
        <w:rPr>
          <w:rFonts w:asciiTheme="minorHAnsi" w:hAnsiTheme="minorHAnsi" w:cstheme="minorHAnsi"/>
        </w:rPr>
      </w:pPr>
    </w:p>
    <w:tbl>
      <w:tblPr>
        <w:tblW w:w="0" w:type="auto"/>
        <w:tblInd w:w="1205" w:type="dxa"/>
        <w:tblLayout w:type="fixed"/>
        <w:tblCellMar>
          <w:left w:w="71" w:type="dxa"/>
          <w:right w:w="71" w:type="dxa"/>
        </w:tblCellMar>
        <w:tblLook w:val="0000" w:firstRow="0" w:lastRow="0" w:firstColumn="0" w:lastColumn="0" w:noHBand="0" w:noVBand="0"/>
      </w:tblPr>
      <w:tblGrid>
        <w:gridCol w:w="9639"/>
      </w:tblGrid>
      <w:tr w:rsidR="00BB25EB" w:rsidRPr="00B10E25" w14:paraId="723A307C" w14:textId="77777777" w:rsidTr="0057718B">
        <w:trPr>
          <w:trHeight w:val="1367"/>
        </w:trPr>
        <w:tc>
          <w:tcPr>
            <w:tcW w:w="9639" w:type="dxa"/>
            <w:tcBorders>
              <w:top w:val="single" w:sz="6" w:space="0" w:color="auto"/>
              <w:left w:val="single" w:sz="6" w:space="0" w:color="auto"/>
              <w:bottom w:val="single" w:sz="6" w:space="0" w:color="auto"/>
              <w:right w:val="single" w:sz="6" w:space="0" w:color="auto"/>
            </w:tcBorders>
          </w:tcPr>
          <w:p w14:paraId="0CFA0D06" w14:textId="77777777" w:rsidR="00BB25EB" w:rsidRPr="00B10E25" w:rsidRDefault="00BB25EB" w:rsidP="00695F94">
            <w:pPr>
              <w:spacing w:before="120" w:after="120" w:line="252" w:lineRule="auto"/>
              <w:jc w:val="both"/>
              <w:rPr>
                <w:rFonts w:asciiTheme="minorHAnsi" w:hAnsiTheme="minorHAnsi" w:cstheme="minorHAnsi"/>
              </w:rPr>
            </w:pPr>
            <w:r w:rsidRPr="00B10E25">
              <w:rPr>
                <w:rFonts w:asciiTheme="minorHAnsi" w:hAnsiTheme="minorHAnsi" w:cstheme="minorHAnsi"/>
              </w:rPr>
              <w:t>(nom)</w:t>
            </w:r>
          </w:p>
          <w:p w14:paraId="6FD2495D" w14:textId="77777777" w:rsidR="00BB25EB" w:rsidRPr="00B10E25" w:rsidRDefault="00BB25EB" w:rsidP="00695F94">
            <w:pPr>
              <w:spacing w:before="120" w:after="120" w:line="252" w:lineRule="auto"/>
              <w:jc w:val="both"/>
              <w:rPr>
                <w:rFonts w:asciiTheme="minorHAnsi" w:hAnsiTheme="minorHAnsi" w:cstheme="minorHAnsi"/>
              </w:rPr>
            </w:pPr>
            <w:r w:rsidRPr="00B10E25">
              <w:rPr>
                <w:rFonts w:asciiTheme="minorHAnsi" w:hAnsiTheme="minorHAnsi" w:cstheme="minorHAnsi"/>
              </w:rPr>
              <w:t>(fonction)</w:t>
            </w:r>
          </w:p>
          <w:p w14:paraId="715558BD" w14:textId="77777777" w:rsidR="00BB25EB" w:rsidRPr="00B10E25" w:rsidRDefault="00BB25EB" w:rsidP="00695F94">
            <w:pPr>
              <w:spacing w:before="120" w:after="120" w:line="252" w:lineRule="auto"/>
              <w:jc w:val="both"/>
              <w:rPr>
                <w:rFonts w:asciiTheme="minorHAnsi" w:hAnsiTheme="minorHAnsi" w:cstheme="minorHAnsi"/>
              </w:rPr>
            </w:pPr>
            <w:r w:rsidRPr="00B10E25">
              <w:rPr>
                <w:rFonts w:asciiTheme="minorHAnsi" w:hAnsiTheme="minorHAnsi" w:cstheme="minorHAnsi"/>
              </w:rPr>
              <w:t>(signature)</w:t>
            </w:r>
          </w:p>
        </w:tc>
      </w:tr>
    </w:tbl>
    <w:p w14:paraId="19F2C3D4" w14:textId="2BA90811" w:rsidR="00BB25EB" w:rsidRPr="00B10E25" w:rsidRDefault="00BB25EB" w:rsidP="00695F94">
      <w:pPr>
        <w:spacing w:before="120" w:after="120" w:line="252" w:lineRule="auto"/>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43"/>
      </w:tblGrid>
      <w:tr w:rsidR="00BB25EB" w:rsidRPr="00B10E25" w14:paraId="7DACA81B" w14:textId="77777777" w:rsidTr="0057718B">
        <w:tc>
          <w:tcPr>
            <w:tcW w:w="10843" w:type="dxa"/>
          </w:tcPr>
          <w:p w14:paraId="2C94F055" w14:textId="4BE87C7B" w:rsidR="00BB25EB" w:rsidRPr="00B10E25" w:rsidRDefault="00BB25EB" w:rsidP="00695F94">
            <w:pPr>
              <w:spacing w:before="120" w:after="120" w:line="252" w:lineRule="auto"/>
              <w:jc w:val="both"/>
              <w:rPr>
                <w:rFonts w:asciiTheme="minorHAnsi" w:hAnsiTheme="minorHAnsi" w:cstheme="minorHAnsi"/>
              </w:rPr>
            </w:pPr>
            <w:r w:rsidRPr="00B10E25">
              <w:rPr>
                <w:rFonts w:asciiTheme="minorHAnsi" w:hAnsiTheme="minorHAnsi" w:cstheme="minorHAnsi"/>
              </w:rPr>
              <w:t>APPROUVÉ,</w:t>
            </w:r>
          </w:p>
          <w:p w14:paraId="4F721698" w14:textId="59FBBEDA" w:rsidR="00BB25EB" w:rsidRPr="00B10E25" w:rsidRDefault="00BB25EB" w:rsidP="00695F94">
            <w:pPr>
              <w:spacing w:before="120" w:after="120" w:line="252" w:lineRule="auto"/>
              <w:jc w:val="both"/>
              <w:rPr>
                <w:rFonts w:asciiTheme="minorHAnsi" w:hAnsiTheme="minorHAnsi" w:cstheme="minorHAnsi"/>
              </w:rPr>
            </w:pPr>
            <w:r w:rsidRPr="00B10E25">
              <w:rPr>
                <w:rFonts w:asciiTheme="minorHAnsi" w:hAnsiTheme="minorHAnsi" w:cstheme="minorHAnsi"/>
                <w:highlight w:val="yellow"/>
              </w:rPr>
              <w:fldChar w:fldCharType="begin">
                <w:ffData>
                  <w:name w:val="Tekstvak10"/>
                  <w:enabled/>
                  <w:calcOnExit w:val="0"/>
                  <w:textInput>
                    <w:default w:val="&lt;code postal, + lieu&gt;"/>
                  </w:textInput>
                </w:ffData>
              </w:fldChar>
            </w:r>
            <w:r w:rsidRPr="00B10E25">
              <w:rPr>
                <w:rFonts w:asciiTheme="minorHAnsi" w:hAnsiTheme="minorHAnsi" w:cstheme="minorHAnsi"/>
                <w:highlight w:val="yellow"/>
              </w:rPr>
              <w:instrText xml:space="preserve"> FORMTEXT </w:instrText>
            </w:r>
            <w:r w:rsidRPr="00B10E25">
              <w:rPr>
                <w:rFonts w:asciiTheme="minorHAnsi" w:hAnsiTheme="minorHAnsi" w:cstheme="minorHAnsi"/>
                <w:highlight w:val="yellow"/>
              </w:rPr>
            </w:r>
            <w:r w:rsidRPr="00B10E25">
              <w:rPr>
                <w:rFonts w:asciiTheme="minorHAnsi" w:hAnsiTheme="minorHAnsi" w:cstheme="minorHAnsi"/>
                <w:highlight w:val="yellow"/>
              </w:rPr>
              <w:fldChar w:fldCharType="separate"/>
            </w:r>
            <w:r w:rsidRPr="00B10E25">
              <w:rPr>
                <w:rFonts w:asciiTheme="minorHAnsi" w:hAnsiTheme="minorHAnsi" w:cstheme="minorHAnsi"/>
                <w:noProof/>
                <w:highlight w:val="yellow"/>
              </w:rPr>
              <w:t>&lt;code postal, + lieu&gt;</w:t>
            </w:r>
            <w:r w:rsidRPr="00B10E25">
              <w:rPr>
                <w:rFonts w:asciiTheme="minorHAnsi" w:hAnsiTheme="minorHAnsi" w:cstheme="minorHAnsi"/>
                <w:highlight w:val="yellow"/>
              </w:rPr>
              <w:fldChar w:fldCharType="end"/>
            </w:r>
            <w:r w:rsidRPr="00B10E25">
              <w:rPr>
                <w:rFonts w:asciiTheme="minorHAnsi" w:hAnsiTheme="minorHAnsi" w:cstheme="minorHAnsi"/>
                <w:highlight w:val="yellow"/>
              </w:rPr>
              <w:t>,</w:t>
            </w:r>
          </w:p>
          <w:p w14:paraId="66D99218" w14:textId="77777777" w:rsidR="00BB25EB" w:rsidRPr="00B10E25" w:rsidRDefault="00BB25EB" w:rsidP="00695F94">
            <w:pPr>
              <w:spacing w:before="120" w:after="120" w:line="252" w:lineRule="auto"/>
              <w:jc w:val="both"/>
              <w:rPr>
                <w:rFonts w:asciiTheme="minorHAnsi" w:hAnsiTheme="minorHAnsi" w:cstheme="minorHAnsi"/>
              </w:rPr>
            </w:pPr>
            <w:r w:rsidRPr="00B10E25">
              <w:rPr>
                <w:rFonts w:asciiTheme="minorHAnsi" w:hAnsiTheme="minorHAnsi" w:cstheme="minorHAnsi"/>
                <w:highlight w:val="yellow"/>
              </w:rPr>
              <w:fldChar w:fldCharType="begin">
                <w:ffData>
                  <w:name w:val="Tekstvak11"/>
                  <w:enabled/>
                  <w:calcOnExit w:val="0"/>
                  <w:textInput>
                    <w:default w:val="&lt;identité de la personne compétente pour approuver l’offre&gt;"/>
                  </w:textInput>
                </w:ffData>
              </w:fldChar>
            </w:r>
            <w:r w:rsidRPr="00B10E25">
              <w:rPr>
                <w:rFonts w:asciiTheme="minorHAnsi" w:hAnsiTheme="minorHAnsi" w:cstheme="minorHAnsi"/>
                <w:highlight w:val="yellow"/>
              </w:rPr>
              <w:instrText xml:space="preserve"> FORMTEXT </w:instrText>
            </w:r>
            <w:r w:rsidRPr="00B10E25">
              <w:rPr>
                <w:rFonts w:asciiTheme="minorHAnsi" w:hAnsiTheme="minorHAnsi" w:cstheme="minorHAnsi"/>
                <w:highlight w:val="yellow"/>
              </w:rPr>
            </w:r>
            <w:r w:rsidRPr="00B10E25">
              <w:rPr>
                <w:rFonts w:asciiTheme="minorHAnsi" w:hAnsiTheme="minorHAnsi" w:cstheme="minorHAnsi"/>
                <w:highlight w:val="yellow"/>
              </w:rPr>
              <w:fldChar w:fldCharType="separate"/>
            </w:r>
            <w:r w:rsidRPr="00B10E25">
              <w:rPr>
                <w:rFonts w:asciiTheme="minorHAnsi" w:hAnsiTheme="minorHAnsi" w:cstheme="minorHAnsi"/>
                <w:noProof/>
                <w:highlight w:val="yellow"/>
              </w:rPr>
              <w:t>&lt;identité de la personne compétente pour approuver l’offre&gt;</w:t>
            </w:r>
            <w:r w:rsidRPr="00B10E25">
              <w:rPr>
                <w:rFonts w:asciiTheme="minorHAnsi" w:hAnsiTheme="minorHAnsi" w:cstheme="minorHAnsi"/>
                <w:highlight w:val="yellow"/>
              </w:rPr>
              <w:fldChar w:fldCharType="end"/>
            </w:r>
            <w:r w:rsidRPr="00B10E25">
              <w:rPr>
                <w:rFonts w:asciiTheme="minorHAnsi" w:hAnsiTheme="minorHAnsi" w:cstheme="minorHAnsi"/>
              </w:rPr>
              <w:t xml:space="preserve"> </w:t>
            </w:r>
          </w:p>
          <w:p w14:paraId="32BBF391" w14:textId="77777777" w:rsidR="00BB25EB" w:rsidRPr="00B10E25" w:rsidRDefault="00BB25EB" w:rsidP="00695F94">
            <w:pPr>
              <w:spacing w:before="120" w:after="120" w:line="252" w:lineRule="auto"/>
              <w:jc w:val="both"/>
              <w:rPr>
                <w:rFonts w:asciiTheme="minorHAnsi" w:hAnsiTheme="minorHAnsi" w:cstheme="minorHAnsi"/>
              </w:rPr>
            </w:pPr>
            <w:r w:rsidRPr="00B10E25">
              <w:rPr>
                <w:rFonts w:asciiTheme="minorHAnsi" w:hAnsiTheme="minorHAnsi" w:cstheme="minorHAnsi"/>
                <w:highlight w:val="yellow"/>
              </w:rPr>
              <w:fldChar w:fldCharType="begin">
                <w:ffData>
                  <w:name w:val="Tekstvak12"/>
                  <w:enabled/>
                  <w:calcOnExit w:val="0"/>
                  <w:textInput>
                    <w:default w:val="&lt;titre de la personne compétente pour approuver l’offre&gt;"/>
                  </w:textInput>
                </w:ffData>
              </w:fldChar>
            </w:r>
            <w:r w:rsidRPr="00B10E25">
              <w:rPr>
                <w:rFonts w:asciiTheme="minorHAnsi" w:hAnsiTheme="minorHAnsi" w:cstheme="minorHAnsi"/>
                <w:highlight w:val="yellow"/>
              </w:rPr>
              <w:instrText xml:space="preserve"> FORMTEXT </w:instrText>
            </w:r>
            <w:r w:rsidRPr="00B10E25">
              <w:rPr>
                <w:rFonts w:asciiTheme="minorHAnsi" w:hAnsiTheme="minorHAnsi" w:cstheme="minorHAnsi"/>
                <w:highlight w:val="yellow"/>
              </w:rPr>
            </w:r>
            <w:r w:rsidRPr="00B10E25">
              <w:rPr>
                <w:rFonts w:asciiTheme="minorHAnsi" w:hAnsiTheme="minorHAnsi" w:cstheme="minorHAnsi"/>
                <w:highlight w:val="yellow"/>
              </w:rPr>
              <w:fldChar w:fldCharType="separate"/>
            </w:r>
            <w:r w:rsidRPr="00B10E25">
              <w:rPr>
                <w:rFonts w:asciiTheme="minorHAnsi" w:hAnsiTheme="minorHAnsi" w:cstheme="minorHAnsi"/>
                <w:noProof/>
                <w:highlight w:val="yellow"/>
              </w:rPr>
              <w:t>&lt;titre de la personne compétente pour approuver l’offre&gt;</w:t>
            </w:r>
            <w:r w:rsidRPr="00B10E25">
              <w:rPr>
                <w:rFonts w:asciiTheme="minorHAnsi" w:hAnsiTheme="minorHAnsi" w:cstheme="minorHAnsi"/>
                <w:highlight w:val="yellow"/>
              </w:rPr>
              <w:fldChar w:fldCharType="end"/>
            </w:r>
            <w:r w:rsidRPr="00B10E25">
              <w:rPr>
                <w:rFonts w:asciiTheme="minorHAnsi" w:hAnsiTheme="minorHAnsi" w:cstheme="minorHAnsi"/>
              </w:rPr>
              <w:t xml:space="preserve"> </w:t>
            </w:r>
          </w:p>
          <w:p w14:paraId="6F7BDBD0" w14:textId="77777777" w:rsidR="00BB25EB" w:rsidRPr="00B10E25" w:rsidRDefault="00BB25EB" w:rsidP="00695F94">
            <w:pPr>
              <w:spacing w:before="120" w:after="120" w:line="252" w:lineRule="auto"/>
              <w:jc w:val="both"/>
              <w:rPr>
                <w:rFonts w:asciiTheme="minorHAnsi" w:hAnsiTheme="minorHAnsi" w:cstheme="minorHAnsi"/>
              </w:rPr>
            </w:pPr>
          </w:p>
        </w:tc>
      </w:tr>
    </w:tbl>
    <w:p w14:paraId="7EF8EBC6" w14:textId="129FE3FB" w:rsidR="004D024D" w:rsidRPr="00B10E25" w:rsidRDefault="004D024D" w:rsidP="00695F94">
      <w:pPr>
        <w:spacing w:before="120" w:after="120" w:line="252" w:lineRule="auto"/>
        <w:jc w:val="both"/>
        <w:rPr>
          <w:rFonts w:asciiTheme="minorHAnsi" w:hAnsiTheme="minorHAnsi" w:cstheme="minorHAnsi"/>
        </w:rPr>
      </w:pPr>
    </w:p>
    <w:sectPr w:rsidR="004D024D" w:rsidRPr="00B10E25" w:rsidSect="008B54B5">
      <w:pgSz w:w="16840" w:h="11907" w:orient="landscape"/>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CE448" w14:textId="77777777" w:rsidR="00574EF5" w:rsidRDefault="00574EF5">
      <w:r>
        <w:separator/>
      </w:r>
    </w:p>
  </w:endnote>
  <w:endnote w:type="continuationSeparator" w:id="0">
    <w:p w14:paraId="0B28645D" w14:textId="77777777" w:rsidR="00574EF5" w:rsidRDefault="00574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6B717" w14:textId="77777777" w:rsidR="00574EF5" w:rsidRDefault="00574EF5">
      <w:r>
        <w:separator/>
      </w:r>
    </w:p>
  </w:footnote>
  <w:footnote w:type="continuationSeparator" w:id="0">
    <w:p w14:paraId="09D0E36E" w14:textId="77777777" w:rsidR="00574EF5" w:rsidRDefault="00574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92EDB" w14:textId="145F95C2" w:rsidR="00574EF5" w:rsidRDefault="00574EF5" w:rsidP="00301A2E">
    <w:pPr>
      <w:pStyle w:val="En-tte1"/>
      <w:rPr>
        <w:rFonts w:ascii="Arial" w:hAnsi="Arial"/>
        <w:sz w:val="16"/>
      </w:rPr>
    </w:pPr>
    <w:r>
      <w:rPr>
        <w:rFonts w:ascii="Arial" w:hAnsi="Arial"/>
        <w:sz w:val="16"/>
      </w:rPr>
      <w:t xml:space="preserve">Cahier des charges             </w:t>
    </w:r>
    <w:r w:rsidRPr="008A73DC">
      <w:rPr>
        <w:rFonts w:ascii="Arial" w:hAnsi="Arial"/>
        <w:sz w:val="16"/>
        <w:highlight w:val="yellow"/>
      </w:rPr>
      <w:t>XXX</w:t>
    </w:r>
    <w:r>
      <w:rPr>
        <w:rFonts w:ascii="Arial" w:hAnsi="Arial"/>
        <w:sz w:val="16"/>
      </w:rPr>
      <w:t xml:space="preserve">                     </w:t>
    </w:r>
    <w:r>
      <w:rPr>
        <w:rFonts w:ascii="Arial" w:hAnsi="Arial"/>
        <w:sz w:val="16"/>
      </w:rPr>
      <w:tab/>
    </w:r>
    <w:r>
      <w:rPr>
        <w:rFonts w:ascii="Arial" w:hAnsi="Arial"/>
        <w:sz w:val="16"/>
      </w:rPr>
      <w:tab/>
      <w:t xml:space="preserve">  </w:t>
    </w:r>
    <w:r>
      <w:rPr>
        <w:rStyle w:val="Numrodepage"/>
        <w:rFonts w:ascii="Arial" w:hAnsi="Arial"/>
        <w:sz w:val="16"/>
      </w:rPr>
      <w:fldChar w:fldCharType="begin"/>
    </w:r>
    <w:r>
      <w:rPr>
        <w:rStyle w:val="Numrodepage"/>
        <w:rFonts w:ascii="Arial" w:hAnsi="Arial"/>
        <w:sz w:val="16"/>
      </w:rPr>
      <w:instrText xml:space="preserve"> PAGE </w:instrText>
    </w:r>
    <w:r>
      <w:rPr>
        <w:rStyle w:val="Numrodepage"/>
        <w:rFonts w:ascii="Arial" w:hAnsi="Arial"/>
        <w:sz w:val="16"/>
      </w:rPr>
      <w:fldChar w:fldCharType="separate"/>
    </w:r>
    <w:r w:rsidR="00526857">
      <w:rPr>
        <w:rStyle w:val="Numrodepage"/>
        <w:rFonts w:ascii="Arial" w:hAnsi="Arial"/>
        <w:noProof/>
        <w:sz w:val="16"/>
      </w:rPr>
      <w:t>21</w:t>
    </w:r>
    <w:r>
      <w:rPr>
        <w:rStyle w:val="Numrodepage"/>
        <w:rFonts w:ascii="Arial" w:hAnsi="Arial"/>
        <w:sz w:val="16"/>
      </w:rPr>
      <w:fldChar w:fldCharType="end"/>
    </w:r>
    <w:r>
      <w:rPr>
        <w:rStyle w:val="Numrodepage"/>
        <w:rFonts w:ascii="Arial" w:hAnsi="Arial"/>
        <w:sz w:val="16"/>
      </w:rPr>
      <w:t>/</w:t>
    </w:r>
    <w:r>
      <w:rPr>
        <w:rStyle w:val="Numrodepage"/>
        <w:rFonts w:ascii="Arial" w:hAnsi="Arial"/>
        <w:sz w:val="16"/>
      </w:rPr>
      <w:fldChar w:fldCharType="begin"/>
    </w:r>
    <w:r>
      <w:rPr>
        <w:rStyle w:val="Numrodepage"/>
        <w:rFonts w:ascii="Arial" w:hAnsi="Arial"/>
        <w:sz w:val="16"/>
      </w:rPr>
      <w:instrText xml:space="preserve"> NUMPAGES </w:instrText>
    </w:r>
    <w:r>
      <w:rPr>
        <w:rStyle w:val="Numrodepage"/>
        <w:rFonts w:ascii="Arial" w:hAnsi="Arial"/>
        <w:sz w:val="16"/>
      </w:rPr>
      <w:fldChar w:fldCharType="separate"/>
    </w:r>
    <w:r w:rsidR="00526857">
      <w:rPr>
        <w:rStyle w:val="Numrodepage"/>
        <w:rFonts w:ascii="Arial" w:hAnsi="Arial"/>
        <w:noProof/>
        <w:sz w:val="16"/>
      </w:rPr>
      <w:t>63</w:t>
    </w:r>
    <w:r>
      <w:rPr>
        <w:rStyle w:val="Numrodepage"/>
        <w:rFonts w:ascii="Arial" w:hAnsi="Arial"/>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2AE891A6"/>
    <w:name w:val="WW8Num4"/>
    <w:lvl w:ilvl="0">
      <w:start w:val="1"/>
      <w:numFmt w:val="bullet"/>
      <w:lvlText w:val="-"/>
      <w:lvlJc w:val="left"/>
      <w:pPr>
        <w:tabs>
          <w:tab w:val="num" w:pos="0"/>
        </w:tabs>
        <w:ind w:left="0" w:firstLine="0"/>
      </w:pPr>
      <w:rPr>
        <w:rFonts w:ascii="Times New Roman" w:hAnsi="Times New Roman"/>
        <w:lang w:val="en-US"/>
      </w:rPr>
    </w:lvl>
  </w:abstractNum>
  <w:abstractNum w:abstractNumId="1" w15:restartNumberingAfterBreak="0">
    <w:nsid w:val="03FA3AD9"/>
    <w:multiLevelType w:val="hybridMultilevel"/>
    <w:tmpl w:val="789A3914"/>
    <w:lvl w:ilvl="0" w:tplc="1A360880">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82A72BB"/>
    <w:multiLevelType w:val="singleLevel"/>
    <w:tmpl w:val="62F82FEC"/>
    <w:lvl w:ilvl="0">
      <w:start w:val="5"/>
      <w:numFmt w:val="bullet"/>
      <w:lvlText w:val="-"/>
      <w:lvlJc w:val="left"/>
      <w:pPr>
        <w:tabs>
          <w:tab w:val="num" w:pos="360"/>
        </w:tabs>
        <w:ind w:left="360" w:hanging="360"/>
      </w:pPr>
      <w:rPr>
        <w:rFonts w:hint="default"/>
      </w:rPr>
    </w:lvl>
  </w:abstractNum>
  <w:abstractNum w:abstractNumId="3" w15:restartNumberingAfterBreak="0">
    <w:nsid w:val="0C605F0A"/>
    <w:multiLevelType w:val="singleLevel"/>
    <w:tmpl w:val="B7502A92"/>
    <w:lvl w:ilvl="0">
      <w:start w:val="2000"/>
      <w:numFmt w:val="bullet"/>
      <w:lvlText w:val="-"/>
      <w:lvlJc w:val="left"/>
      <w:pPr>
        <w:tabs>
          <w:tab w:val="num" w:pos="1245"/>
        </w:tabs>
        <w:ind w:left="1245" w:hanging="360"/>
      </w:pPr>
      <w:rPr>
        <w:rFonts w:hint="default"/>
      </w:rPr>
    </w:lvl>
  </w:abstractNum>
  <w:abstractNum w:abstractNumId="4" w15:restartNumberingAfterBreak="0">
    <w:nsid w:val="1C924B97"/>
    <w:multiLevelType w:val="singleLevel"/>
    <w:tmpl w:val="8638A4FA"/>
    <w:lvl w:ilvl="0">
      <w:start w:val="765"/>
      <w:numFmt w:val="bullet"/>
      <w:lvlText w:val="-"/>
      <w:lvlJc w:val="left"/>
      <w:pPr>
        <w:tabs>
          <w:tab w:val="num" w:pos="786"/>
        </w:tabs>
        <w:ind w:left="786" w:hanging="360"/>
      </w:pPr>
      <w:rPr>
        <w:rFonts w:hint="default"/>
        <w:lang w:val="en-US"/>
      </w:rPr>
    </w:lvl>
  </w:abstractNum>
  <w:abstractNum w:abstractNumId="5" w15:restartNumberingAfterBreak="0">
    <w:nsid w:val="2405016B"/>
    <w:multiLevelType w:val="singleLevel"/>
    <w:tmpl w:val="562C4550"/>
    <w:lvl w:ilvl="0">
      <w:start w:val="1"/>
      <w:numFmt w:val="decimal"/>
      <w:lvlText w:val="%1."/>
      <w:lvlJc w:val="left"/>
      <w:pPr>
        <w:tabs>
          <w:tab w:val="num" w:pos="360"/>
        </w:tabs>
        <w:ind w:left="360" w:hanging="360"/>
      </w:pPr>
      <w:rPr>
        <w:rFonts w:hint="default"/>
        <w:u w:val="single"/>
      </w:rPr>
    </w:lvl>
  </w:abstractNum>
  <w:abstractNum w:abstractNumId="6" w15:restartNumberingAfterBreak="0">
    <w:nsid w:val="581566B5"/>
    <w:multiLevelType w:val="multilevel"/>
    <w:tmpl w:val="DDEC6292"/>
    <w:lvl w:ilvl="0">
      <w:start w:val="7"/>
      <w:numFmt w:val="decimal"/>
      <w:lvlText w:val="%1."/>
      <w:lvlJc w:val="left"/>
      <w:pPr>
        <w:ind w:left="540" w:hanging="540"/>
      </w:pPr>
      <w:rPr>
        <w:rFonts w:ascii="Arial" w:hAnsi="Arial" w:hint="default"/>
      </w:rPr>
    </w:lvl>
    <w:lvl w:ilvl="1">
      <w:start w:val="1"/>
      <w:numFmt w:val="decimal"/>
      <w:lvlText w:val="%1.%2."/>
      <w:lvlJc w:val="left"/>
      <w:pPr>
        <w:ind w:left="540" w:hanging="540"/>
      </w:pPr>
      <w:rPr>
        <w:rFonts w:ascii="Arial" w:hAnsi="Arial" w:hint="default"/>
      </w:rPr>
    </w:lvl>
    <w:lvl w:ilvl="2">
      <w:start w:val="2"/>
      <w:numFmt w:val="decimal"/>
      <w:lvlText w:val="%1.%2.%3."/>
      <w:lvlJc w:val="left"/>
      <w:pPr>
        <w:ind w:left="720" w:hanging="720"/>
      </w:pPr>
      <w:rPr>
        <w:rFonts w:ascii="Arial" w:hAnsi="Arial" w:hint="default"/>
      </w:rPr>
    </w:lvl>
    <w:lvl w:ilvl="3">
      <w:start w:val="1"/>
      <w:numFmt w:val="decimal"/>
      <w:lvlText w:val="%1.%2.%3.%4."/>
      <w:lvlJc w:val="left"/>
      <w:pPr>
        <w:ind w:left="720" w:hanging="720"/>
      </w:pPr>
      <w:rPr>
        <w:rFonts w:ascii="Arial" w:hAnsi="Arial" w:hint="default"/>
      </w:rPr>
    </w:lvl>
    <w:lvl w:ilvl="4">
      <w:start w:val="1"/>
      <w:numFmt w:val="decimal"/>
      <w:lvlText w:val="%1.%2.%3.%4.%5."/>
      <w:lvlJc w:val="left"/>
      <w:pPr>
        <w:ind w:left="1080" w:hanging="1080"/>
      </w:pPr>
      <w:rPr>
        <w:rFonts w:ascii="Arial" w:hAnsi="Arial" w:hint="default"/>
      </w:rPr>
    </w:lvl>
    <w:lvl w:ilvl="5">
      <w:start w:val="1"/>
      <w:numFmt w:val="decimal"/>
      <w:lvlText w:val="%1.%2.%3.%4.%5.%6."/>
      <w:lvlJc w:val="left"/>
      <w:pPr>
        <w:ind w:left="1080" w:hanging="1080"/>
      </w:pPr>
      <w:rPr>
        <w:rFonts w:ascii="Arial" w:hAnsi="Arial" w:hint="default"/>
      </w:rPr>
    </w:lvl>
    <w:lvl w:ilvl="6">
      <w:start w:val="1"/>
      <w:numFmt w:val="decimal"/>
      <w:lvlText w:val="%1.%2.%3.%4.%5.%6.%7."/>
      <w:lvlJc w:val="left"/>
      <w:pPr>
        <w:ind w:left="1440" w:hanging="1440"/>
      </w:pPr>
      <w:rPr>
        <w:rFonts w:ascii="Arial" w:hAnsi="Arial" w:hint="default"/>
      </w:rPr>
    </w:lvl>
    <w:lvl w:ilvl="7">
      <w:start w:val="1"/>
      <w:numFmt w:val="decimal"/>
      <w:lvlText w:val="%1.%2.%3.%4.%5.%6.%7.%8."/>
      <w:lvlJc w:val="left"/>
      <w:pPr>
        <w:ind w:left="1440" w:hanging="1440"/>
      </w:pPr>
      <w:rPr>
        <w:rFonts w:ascii="Arial" w:hAnsi="Arial" w:hint="default"/>
      </w:rPr>
    </w:lvl>
    <w:lvl w:ilvl="8">
      <w:start w:val="1"/>
      <w:numFmt w:val="decimal"/>
      <w:lvlText w:val="%1.%2.%3.%4.%5.%6.%7.%8.%9."/>
      <w:lvlJc w:val="left"/>
      <w:pPr>
        <w:ind w:left="1800" w:hanging="1800"/>
      </w:pPr>
      <w:rPr>
        <w:rFonts w:ascii="Arial" w:hAnsi="Arial" w:hint="default"/>
      </w:rPr>
    </w:lvl>
  </w:abstractNum>
  <w:abstractNum w:abstractNumId="7" w15:restartNumberingAfterBreak="0">
    <w:nsid w:val="609170FB"/>
    <w:multiLevelType w:val="multilevel"/>
    <w:tmpl w:val="425E67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3656203"/>
    <w:multiLevelType w:val="hybridMultilevel"/>
    <w:tmpl w:val="9B8824F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0"/>
  </w:num>
  <w:num w:numId="6">
    <w:abstractNumId w:val="1"/>
  </w:num>
  <w:num w:numId="7">
    <w:abstractNumId w:val="8"/>
  </w:num>
  <w:num w:numId="8">
    <w:abstractNumId w:val="6"/>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9" w:dllVersion="512" w:checkStyle="1"/>
  <w:activeWritingStyle w:appName="MSWord" w:lang="fr-FR" w:vendorID="9" w:dllVersion="512" w:checkStyle="1"/>
  <w:activeWritingStyle w:appName="MSWord" w:lang="nl-NL" w:vendorID="9" w:dllVersion="512" w:checkStyle="1"/>
  <w:activeWritingStyle w:appName="MSWord" w:lang="nl-BE"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8EC"/>
    <w:rsid w:val="00000666"/>
    <w:rsid w:val="00001CE3"/>
    <w:rsid w:val="0000255E"/>
    <w:rsid w:val="00003A00"/>
    <w:rsid w:val="00004700"/>
    <w:rsid w:val="00004CFD"/>
    <w:rsid w:val="00006213"/>
    <w:rsid w:val="00006C56"/>
    <w:rsid w:val="000079C2"/>
    <w:rsid w:val="00011371"/>
    <w:rsid w:val="00011B98"/>
    <w:rsid w:val="000121D6"/>
    <w:rsid w:val="00012941"/>
    <w:rsid w:val="00012ADB"/>
    <w:rsid w:val="00012DBE"/>
    <w:rsid w:val="00013A1C"/>
    <w:rsid w:val="00013AA1"/>
    <w:rsid w:val="00013E40"/>
    <w:rsid w:val="000169F1"/>
    <w:rsid w:val="00016D46"/>
    <w:rsid w:val="00017D78"/>
    <w:rsid w:val="0002153D"/>
    <w:rsid w:val="000224C4"/>
    <w:rsid w:val="00023C5C"/>
    <w:rsid w:val="000250C2"/>
    <w:rsid w:val="00025CEB"/>
    <w:rsid w:val="00027112"/>
    <w:rsid w:val="00027249"/>
    <w:rsid w:val="00027E1C"/>
    <w:rsid w:val="00027FA3"/>
    <w:rsid w:val="0003041F"/>
    <w:rsid w:val="000323EA"/>
    <w:rsid w:val="0003240E"/>
    <w:rsid w:val="00033983"/>
    <w:rsid w:val="00033C28"/>
    <w:rsid w:val="00033C65"/>
    <w:rsid w:val="000344DD"/>
    <w:rsid w:val="00034B44"/>
    <w:rsid w:val="00034F79"/>
    <w:rsid w:val="00036475"/>
    <w:rsid w:val="00036F48"/>
    <w:rsid w:val="0003769C"/>
    <w:rsid w:val="000377BB"/>
    <w:rsid w:val="0004135A"/>
    <w:rsid w:val="00041B33"/>
    <w:rsid w:val="0004322F"/>
    <w:rsid w:val="000448B7"/>
    <w:rsid w:val="00045D72"/>
    <w:rsid w:val="00045EEC"/>
    <w:rsid w:val="00046983"/>
    <w:rsid w:val="00046BA7"/>
    <w:rsid w:val="0004710E"/>
    <w:rsid w:val="0005029D"/>
    <w:rsid w:val="0005072C"/>
    <w:rsid w:val="00050BC2"/>
    <w:rsid w:val="000536B9"/>
    <w:rsid w:val="000543B0"/>
    <w:rsid w:val="0005769F"/>
    <w:rsid w:val="000602DE"/>
    <w:rsid w:val="000608C6"/>
    <w:rsid w:val="00062ED8"/>
    <w:rsid w:val="00064091"/>
    <w:rsid w:val="00064BE2"/>
    <w:rsid w:val="00065E8D"/>
    <w:rsid w:val="000666E8"/>
    <w:rsid w:val="00066C4E"/>
    <w:rsid w:val="000679C2"/>
    <w:rsid w:val="000740A5"/>
    <w:rsid w:val="000742D9"/>
    <w:rsid w:val="00074B58"/>
    <w:rsid w:val="00075A98"/>
    <w:rsid w:val="00076701"/>
    <w:rsid w:val="00076741"/>
    <w:rsid w:val="00076D84"/>
    <w:rsid w:val="00076EBC"/>
    <w:rsid w:val="00080FC2"/>
    <w:rsid w:val="00081A88"/>
    <w:rsid w:val="00083103"/>
    <w:rsid w:val="0008353D"/>
    <w:rsid w:val="000839AD"/>
    <w:rsid w:val="00085F9E"/>
    <w:rsid w:val="00086CD0"/>
    <w:rsid w:val="00090894"/>
    <w:rsid w:val="00090B76"/>
    <w:rsid w:val="00093406"/>
    <w:rsid w:val="000961AA"/>
    <w:rsid w:val="00096542"/>
    <w:rsid w:val="00096A2F"/>
    <w:rsid w:val="00096C9B"/>
    <w:rsid w:val="000A003F"/>
    <w:rsid w:val="000A02CF"/>
    <w:rsid w:val="000A115F"/>
    <w:rsid w:val="000A1843"/>
    <w:rsid w:val="000A1914"/>
    <w:rsid w:val="000A3D0E"/>
    <w:rsid w:val="000A3E24"/>
    <w:rsid w:val="000A3F1A"/>
    <w:rsid w:val="000A53D7"/>
    <w:rsid w:val="000A622F"/>
    <w:rsid w:val="000A6D76"/>
    <w:rsid w:val="000A79DE"/>
    <w:rsid w:val="000B0479"/>
    <w:rsid w:val="000B0AFA"/>
    <w:rsid w:val="000B1663"/>
    <w:rsid w:val="000B29CD"/>
    <w:rsid w:val="000B2B1C"/>
    <w:rsid w:val="000B4F03"/>
    <w:rsid w:val="000B553A"/>
    <w:rsid w:val="000B5BD8"/>
    <w:rsid w:val="000B5C6F"/>
    <w:rsid w:val="000B65CD"/>
    <w:rsid w:val="000B6E6C"/>
    <w:rsid w:val="000B6F48"/>
    <w:rsid w:val="000B722D"/>
    <w:rsid w:val="000B7A6F"/>
    <w:rsid w:val="000C042C"/>
    <w:rsid w:val="000C3BDB"/>
    <w:rsid w:val="000C43BC"/>
    <w:rsid w:val="000C4C58"/>
    <w:rsid w:val="000C5960"/>
    <w:rsid w:val="000C6FC9"/>
    <w:rsid w:val="000D3839"/>
    <w:rsid w:val="000D5886"/>
    <w:rsid w:val="000D7956"/>
    <w:rsid w:val="000E2D3E"/>
    <w:rsid w:val="000E3327"/>
    <w:rsid w:val="000E5BA2"/>
    <w:rsid w:val="000E6306"/>
    <w:rsid w:val="000E68DF"/>
    <w:rsid w:val="000E73AD"/>
    <w:rsid w:val="000F0782"/>
    <w:rsid w:val="000F3A6B"/>
    <w:rsid w:val="000F419E"/>
    <w:rsid w:val="000F4DAB"/>
    <w:rsid w:val="000F5AC7"/>
    <w:rsid w:val="000F5ED7"/>
    <w:rsid w:val="000F72E9"/>
    <w:rsid w:val="000F74A3"/>
    <w:rsid w:val="000F78D8"/>
    <w:rsid w:val="00100859"/>
    <w:rsid w:val="00102ACF"/>
    <w:rsid w:val="00106456"/>
    <w:rsid w:val="00107AD6"/>
    <w:rsid w:val="001154E4"/>
    <w:rsid w:val="00116669"/>
    <w:rsid w:val="00116819"/>
    <w:rsid w:val="00117715"/>
    <w:rsid w:val="001207B8"/>
    <w:rsid w:val="00120CED"/>
    <w:rsid w:val="00122F13"/>
    <w:rsid w:val="001239F8"/>
    <w:rsid w:val="001247C5"/>
    <w:rsid w:val="00124920"/>
    <w:rsid w:val="00124BD1"/>
    <w:rsid w:val="001267C8"/>
    <w:rsid w:val="001270D7"/>
    <w:rsid w:val="001272AF"/>
    <w:rsid w:val="0013141E"/>
    <w:rsid w:val="001321E7"/>
    <w:rsid w:val="001323E1"/>
    <w:rsid w:val="001332E7"/>
    <w:rsid w:val="0013386B"/>
    <w:rsid w:val="00133B9E"/>
    <w:rsid w:val="00133C40"/>
    <w:rsid w:val="00134731"/>
    <w:rsid w:val="001361D1"/>
    <w:rsid w:val="001362FB"/>
    <w:rsid w:val="00140298"/>
    <w:rsid w:val="00140417"/>
    <w:rsid w:val="00140AA5"/>
    <w:rsid w:val="00140E11"/>
    <w:rsid w:val="00140E46"/>
    <w:rsid w:val="00140E53"/>
    <w:rsid w:val="00142003"/>
    <w:rsid w:val="001432E1"/>
    <w:rsid w:val="00144D77"/>
    <w:rsid w:val="0014665F"/>
    <w:rsid w:val="00146E34"/>
    <w:rsid w:val="001470BC"/>
    <w:rsid w:val="001472CE"/>
    <w:rsid w:val="00150316"/>
    <w:rsid w:val="0015085F"/>
    <w:rsid w:val="00150DE0"/>
    <w:rsid w:val="0015147E"/>
    <w:rsid w:val="001522B9"/>
    <w:rsid w:val="00152458"/>
    <w:rsid w:val="001528CB"/>
    <w:rsid w:val="0015515F"/>
    <w:rsid w:val="00156ACC"/>
    <w:rsid w:val="00160AEE"/>
    <w:rsid w:val="00161974"/>
    <w:rsid w:val="00163539"/>
    <w:rsid w:val="001643D5"/>
    <w:rsid w:val="00164AE6"/>
    <w:rsid w:val="00164D8E"/>
    <w:rsid w:val="00164F3B"/>
    <w:rsid w:val="001651CD"/>
    <w:rsid w:val="001678FB"/>
    <w:rsid w:val="00167C28"/>
    <w:rsid w:val="001703D2"/>
    <w:rsid w:val="00172130"/>
    <w:rsid w:val="0017256F"/>
    <w:rsid w:val="001737B2"/>
    <w:rsid w:val="00173870"/>
    <w:rsid w:val="0017560B"/>
    <w:rsid w:val="00175988"/>
    <w:rsid w:val="001762EC"/>
    <w:rsid w:val="00176718"/>
    <w:rsid w:val="00177611"/>
    <w:rsid w:val="001776BC"/>
    <w:rsid w:val="001779E7"/>
    <w:rsid w:val="00181381"/>
    <w:rsid w:val="00183810"/>
    <w:rsid w:val="00184EF4"/>
    <w:rsid w:val="00186274"/>
    <w:rsid w:val="00186994"/>
    <w:rsid w:val="00187724"/>
    <w:rsid w:val="00191FEC"/>
    <w:rsid w:val="001924D3"/>
    <w:rsid w:val="00193163"/>
    <w:rsid w:val="0019372B"/>
    <w:rsid w:val="00195107"/>
    <w:rsid w:val="00195213"/>
    <w:rsid w:val="001962A2"/>
    <w:rsid w:val="00196B31"/>
    <w:rsid w:val="00196F95"/>
    <w:rsid w:val="0019712A"/>
    <w:rsid w:val="0019769A"/>
    <w:rsid w:val="001A29E7"/>
    <w:rsid w:val="001A3842"/>
    <w:rsid w:val="001A46B5"/>
    <w:rsid w:val="001A5992"/>
    <w:rsid w:val="001A62A6"/>
    <w:rsid w:val="001A692C"/>
    <w:rsid w:val="001A7C20"/>
    <w:rsid w:val="001B0455"/>
    <w:rsid w:val="001B4D5A"/>
    <w:rsid w:val="001B50A2"/>
    <w:rsid w:val="001B5353"/>
    <w:rsid w:val="001B6569"/>
    <w:rsid w:val="001B66B8"/>
    <w:rsid w:val="001C007A"/>
    <w:rsid w:val="001C058A"/>
    <w:rsid w:val="001C0D21"/>
    <w:rsid w:val="001C1AC8"/>
    <w:rsid w:val="001C1CAB"/>
    <w:rsid w:val="001C207B"/>
    <w:rsid w:val="001C3952"/>
    <w:rsid w:val="001C6C43"/>
    <w:rsid w:val="001C7499"/>
    <w:rsid w:val="001D0023"/>
    <w:rsid w:val="001D00A7"/>
    <w:rsid w:val="001D149D"/>
    <w:rsid w:val="001D17FD"/>
    <w:rsid w:val="001D1980"/>
    <w:rsid w:val="001D2787"/>
    <w:rsid w:val="001D2B36"/>
    <w:rsid w:val="001D47A2"/>
    <w:rsid w:val="001D764E"/>
    <w:rsid w:val="001E0400"/>
    <w:rsid w:val="001E1762"/>
    <w:rsid w:val="001E1921"/>
    <w:rsid w:val="001E2324"/>
    <w:rsid w:val="001E2AD7"/>
    <w:rsid w:val="001E38EC"/>
    <w:rsid w:val="001E478D"/>
    <w:rsid w:val="001E6715"/>
    <w:rsid w:val="001E69D9"/>
    <w:rsid w:val="001E7A60"/>
    <w:rsid w:val="001E7CC1"/>
    <w:rsid w:val="001F17D7"/>
    <w:rsid w:val="001F1893"/>
    <w:rsid w:val="001F22C3"/>
    <w:rsid w:val="001F67BA"/>
    <w:rsid w:val="001F67C9"/>
    <w:rsid w:val="001F76AB"/>
    <w:rsid w:val="001F76E5"/>
    <w:rsid w:val="002003DB"/>
    <w:rsid w:val="00201816"/>
    <w:rsid w:val="00204341"/>
    <w:rsid w:val="0020493A"/>
    <w:rsid w:val="002068EC"/>
    <w:rsid w:val="002068FD"/>
    <w:rsid w:val="00207339"/>
    <w:rsid w:val="002144D1"/>
    <w:rsid w:val="0021691F"/>
    <w:rsid w:val="002204D0"/>
    <w:rsid w:val="00221331"/>
    <w:rsid w:val="00222A54"/>
    <w:rsid w:val="00225A8C"/>
    <w:rsid w:val="0022610D"/>
    <w:rsid w:val="00227E21"/>
    <w:rsid w:val="00230E29"/>
    <w:rsid w:val="00232048"/>
    <w:rsid w:val="00235169"/>
    <w:rsid w:val="00236B12"/>
    <w:rsid w:val="00237740"/>
    <w:rsid w:val="0024086F"/>
    <w:rsid w:val="002429D3"/>
    <w:rsid w:val="00242CB6"/>
    <w:rsid w:val="00244BE1"/>
    <w:rsid w:val="00245982"/>
    <w:rsid w:val="002463EF"/>
    <w:rsid w:val="00246DD0"/>
    <w:rsid w:val="00247958"/>
    <w:rsid w:val="00247FF9"/>
    <w:rsid w:val="002515DC"/>
    <w:rsid w:val="00252195"/>
    <w:rsid w:val="0025565C"/>
    <w:rsid w:val="002563FD"/>
    <w:rsid w:val="00256A96"/>
    <w:rsid w:val="00257261"/>
    <w:rsid w:val="002578D2"/>
    <w:rsid w:val="00260F09"/>
    <w:rsid w:val="002618D4"/>
    <w:rsid w:val="00261D00"/>
    <w:rsid w:val="00262101"/>
    <w:rsid w:val="0026231B"/>
    <w:rsid w:val="00262706"/>
    <w:rsid w:val="00263AE1"/>
    <w:rsid w:val="0026472D"/>
    <w:rsid w:val="00264FF3"/>
    <w:rsid w:val="002666E8"/>
    <w:rsid w:val="00266908"/>
    <w:rsid w:val="0027030F"/>
    <w:rsid w:val="00270B71"/>
    <w:rsid w:val="002734ED"/>
    <w:rsid w:val="002738F0"/>
    <w:rsid w:val="00274366"/>
    <w:rsid w:val="002744F6"/>
    <w:rsid w:val="00274F8E"/>
    <w:rsid w:val="00274F96"/>
    <w:rsid w:val="00275196"/>
    <w:rsid w:val="002757F8"/>
    <w:rsid w:val="002758B3"/>
    <w:rsid w:val="00281C9A"/>
    <w:rsid w:val="00281D23"/>
    <w:rsid w:val="0028251E"/>
    <w:rsid w:val="00283169"/>
    <w:rsid w:val="002834AC"/>
    <w:rsid w:val="0028489E"/>
    <w:rsid w:val="002851B0"/>
    <w:rsid w:val="00285E46"/>
    <w:rsid w:val="002866A3"/>
    <w:rsid w:val="002875A4"/>
    <w:rsid w:val="002903D1"/>
    <w:rsid w:val="002915AF"/>
    <w:rsid w:val="00291FF1"/>
    <w:rsid w:val="00292BD1"/>
    <w:rsid w:val="00292CC9"/>
    <w:rsid w:val="00293AD0"/>
    <w:rsid w:val="00295BDA"/>
    <w:rsid w:val="00296C6F"/>
    <w:rsid w:val="00296E1A"/>
    <w:rsid w:val="00297C64"/>
    <w:rsid w:val="002A161F"/>
    <w:rsid w:val="002A1BB1"/>
    <w:rsid w:val="002A42D9"/>
    <w:rsid w:val="002A45E5"/>
    <w:rsid w:val="002A4C89"/>
    <w:rsid w:val="002A4D55"/>
    <w:rsid w:val="002A55F4"/>
    <w:rsid w:val="002A68A7"/>
    <w:rsid w:val="002A7020"/>
    <w:rsid w:val="002A7C3D"/>
    <w:rsid w:val="002B022B"/>
    <w:rsid w:val="002B2680"/>
    <w:rsid w:val="002B29B5"/>
    <w:rsid w:val="002B3814"/>
    <w:rsid w:val="002B4121"/>
    <w:rsid w:val="002B58E3"/>
    <w:rsid w:val="002B5DD0"/>
    <w:rsid w:val="002B5EFA"/>
    <w:rsid w:val="002B6899"/>
    <w:rsid w:val="002B77FC"/>
    <w:rsid w:val="002B7909"/>
    <w:rsid w:val="002B7AC6"/>
    <w:rsid w:val="002B7C52"/>
    <w:rsid w:val="002C3C96"/>
    <w:rsid w:val="002C3D51"/>
    <w:rsid w:val="002C47F1"/>
    <w:rsid w:val="002C4B99"/>
    <w:rsid w:val="002C59DA"/>
    <w:rsid w:val="002C5D3D"/>
    <w:rsid w:val="002C75D6"/>
    <w:rsid w:val="002D0627"/>
    <w:rsid w:val="002D0648"/>
    <w:rsid w:val="002D1250"/>
    <w:rsid w:val="002D3848"/>
    <w:rsid w:val="002D389B"/>
    <w:rsid w:val="002D38D7"/>
    <w:rsid w:val="002D3947"/>
    <w:rsid w:val="002D4268"/>
    <w:rsid w:val="002D4985"/>
    <w:rsid w:val="002D6225"/>
    <w:rsid w:val="002E19E0"/>
    <w:rsid w:val="002E26F2"/>
    <w:rsid w:val="002E3360"/>
    <w:rsid w:val="002E3AB8"/>
    <w:rsid w:val="002E4268"/>
    <w:rsid w:val="002E5944"/>
    <w:rsid w:val="002E600E"/>
    <w:rsid w:val="002F0080"/>
    <w:rsid w:val="002F00A3"/>
    <w:rsid w:val="002F0B3C"/>
    <w:rsid w:val="002F1CAA"/>
    <w:rsid w:val="002F2710"/>
    <w:rsid w:val="002F3022"/>
    <w:rsid w:val="002F3A45"/>
    <w:rsid w:val="00301A2E"/>
    <w:rsid w:val="0030203E"/>
    <w:rsid w:val="00302BBF"/>
    <w:rsid w:val="0030342A"/>
    <w:rsid w:val="00306812"/>
    <w:rsid w:val="00306BA2"/>
    <w:rsid w:val="0030732E"/>
    <w:rsid w:val="0031064F"/>
    <w:rsid w:val="00310F91"/>
    <w:rsid w:val="0031215D"/>
    <w:rsid w:val="00314CB6"/>
    <w:rsid w:val="00314E35"/>
    <w:rsid w:val="00315744"/>
    <w:rsid w:val="003157D9"/>
    <w:rsid w:val="00315ECE"/>
    <w:rsid w:val="00320FAF"/>
    <w:rsid w:val="00321130"/>
    <w:rsid w:val="00321E77"/>
    <w:rsid w:val="00321EA1"/>
    <w:rsid w:val="00321FD8"/>
    <w:rsid w:val="003229E3"/>
    <w:rsid w:val="00322FDA"/>
    <w:rsid w:val="003230D1"/>
    <w:rsid w:val="003231A2"/>
    <w:rsid w:val="003248A6"/>
    <w:rsid w:val="00325035"/>
    <w:rsid w:val="00325916"/>
    <w:rsid w:val="003328D9"/>
    <w:rsid w:val="00332B67"/>
    <w:rsid w:val="0033420D"/>
    <w:rsid w:val="0033581A"/>
    <w:rsid w:val="00336F75"/>
    <w:rsid w:val="0033782B"/>
    <w:rsid w:val="003379B8"/>
    <w:rsid w:val="00341360"/>
    <w:rsid w:val="00343244"/>
    <w:rsid w:val="00345693"/>
    <w:rsid w:val="00347C39"/>
    <w:rsid w:val="00350B4E"/>
    <w:rsid w:val="00351323"/>
    <w:rsid w:val="00351E11"/>
    <w:rsid w:val="00353246"/>
    <w:rsid w:val="0035377A"/>
    <w:rsid w:val="00353F30"/>
    <w:rsid w:val="00357686"/>
    <w:rsid w:val="00357C35"/>
    <w:rsid w:val="003612B7"/>
    <w:rsid w:val="00362C05"/>
    <w:rsid w:val="00364A83"/>
    <w:rsid w:val="0036581D"/>
    <w:rsid w:val="003660F5"/>
    <w:rsid w:val="00366851"/>
    <w:rsid w:val="00367910"/>
    <w:rsid w:val="0037344B"/>
    <w:rsid w:val="00374094"/>
    <w:rsid w:val="00374C9F"/>
    <w:rsid w:val="0037721A"/>
    <w:rsid w:val="00377B26"/>
    <w:rsid w:val="00377B52"/>
    <w:rsid w:val="00377DAC"/>
    <w:rsid w:val="00380BE3"/>
    <w:rsid w:val="00381508"/>
    <w:rsid w:val="00382243"/>
    <w:rsid w:val="003834C4"/>
    <w:rsid w:val="00383C3D"/>
    <w:rsid w:val="0038633D"/>
    <w:rsid w:val="00386675"/>
    <w:rsid w:val="003867B7"/>
    <w:rsid w:val="00386C74"/>
    <w:rsid w:val="00386D91"/>
    <w:rsid w:val="00387D2A"/>
    <w:rsid w:val="00390C4E"/>
    <w:rsid w:val="00391026"/>
    <w:rsid w:val="00391B36"/>
    <w:rsid w:val="00391EA5"/>
    <w:rsid w:val="00392757"/>
    <w:rsid w:val="00393718"/>
    <w:rsid w:val="00393CCF"/>
    <w:rsid w:val="0039748E"/>
    <w:rsid w:val="00397BC0"/>
    <w:rsid w:val="00397D51"/>
    <w:rsid w:val="003A0150"/>
    <w:rsid w:val="003A47E2"/>
    <w:rsid w:val="003A72A5"/>
    <w:rsid w:val="003A7592"/>
    <w:rsid w:val="003B11A4"/>
    <w:rsid w:val="003B24D5"/>
    <w:rsid w:val="003B3401"/>
    <w:rsid w:val="003B3491"/>
    <w:rsid w:val="003B40B7"/>
    <w:rsid w:val="003B4383"/>
    <w:rsid w:val="003B448E"/>
    <w:rsid w:val="003C0FC3"/>
    <w:rsid w:val="003C1625"/>
    <w:rsid w:val="003C6C01"/>
    <w:rsid w:val="003C7C4C"/>
    <w:rsid w:val="003D0767"/>
    <w:rsid w:val="003D1A4A"/>
    <w:rsid w:val="003D1B12"/>
    <w:rsid w:val="003D23F7"/>
    <w:rsid w:val="003D2EFB"/>
    <w:rsid w:val="003D33A4"/>
    <w:rsid w:val="003D38B4"/>
    <w:rsid w:val="003D3A08"/>
    <w:rsid w:val="003D447D"/>
    <w:rsid w:val="003D49E0"/>
    <w:rsid w:val="003D4AF0"/>
    <w:rsid w:val="003E13BA"/>
    <w:rsid w:val="003E1E2A"/>
    <w:rsid w:val="003E33D8"/>
    <w:rsid w:val="003E37B2"/>
    <w:rsid w:val="003E43C3"/>
    <w:rsid w:val="003E498E"/>
    <w:rsid w:val="003E4C3D"/>
    <w:rsid w:val="003E5652"/>
    <w:rsid w:val="003E6E71"/>
    <w:rsid w:val="003E7B29"/>
    <w:rsid w:val="003F2736"/>
    <w:rsid w:val="003F372F"/>
    <w:rsid w:val="003F3D8C"/>
    <w:rsid w:val="003F5A52"/>
    <w:rsid w:val="003F5F70"/>
    <w:rsid w:val="003F6D07"/>
    <w:rsid w:val="003F7190"/>
    <w:rsid w:val="00400871"/>
    <w:rsid w:val="00401A91"/>
    <w:rsid w:val="00402EC7"/>
    <w:rsid w:val="00403018"/>
    <w:rsid w:val="004042FC"/>
    <w:rsid w:val="004045EA"/>
    <w:rsid w:val="00405134"/>
    <w:rsid w:val="004059D0"/>
    <w:rsid w:val="0040619F"/>
    <w:rsid w:val="00406473"/>
    <w:rsid w:val="004065E5"/>
    <w:rsid w:val="0040673C"/>
    <w:rsid w:val="00406B6C"/>
    <w:rsid w:val="00407612"/>
    <w:rsid w:val="00413159"/>
    <w:rsid w:val="00413DFE"/>
    <w:rsid w:val="00414D5A"/>
    <w:rsid w:val="00415F1B"/>
    <w:rsid w:val="00420726"/>
    <w:rsid w:val="00421F12"/>
    <w:rsid w:val="0042253A"/>
    <w:rsid w:val="0042336D"/>
    <w:rsid w:val="004246C7"/>
    <w:rsid w:val="00426A07"/>
    <w:rsid w:val="00427A34"/>
    <w:rsid w:val="00431C21"/>
    <w:rsid w:val="00432A2B"/>
    <w:rsid w:val="00433D89"/>
    <w:rsid w:val="00433EFB"/>
    <w:rsid w:val="004357A1"/>
    <w:rsid w:val="004401A4"/>
    <w:rsid w:val="00440F3C"/>
    <w:rsid w:val="00442DF0"/>
    <w:rsid w:val="00443810"/>
    <w:rsid w:val="00444CB0"/>
    <w:rsid w:val="00445A70"/>
    <w:rsid w:val="00446DBF"/>
    <w:rsid w:val="00446FF7"/>
    <w:rsid w:val="00447879"/>
    <w:rsid w:val="00447BB6"/>
    <w:rsid w:val="00452858"/>
    <w:rsid w:val="00452B11"/>
    <w:rsid w:val="004574EF"/>
    <w:rsid w:val="00457731"/>
    <w:rsid w:val="004579F9"/>
    <w:rsid w:val="00457C64"/>
    <w:rsid w:val="00457D62"/>
    <w:rsid w:val="004602CE"/>
    <w:rsid w:val="00461AED"/>
    <w:rsid w:val="00463BF2"/>
    <w:rsid w:val="00463DD1"/>
    <w:rsid w:val="004657B5"/>
    <w:rsid w:val="00466E7E"/>
    <w:rsid w:val="00467998"/>
    <w:rsid w:val="00467F24"/>
    <w:rsid w:val="00471D0B"/>
    <w:rsid w:val="00472A1F"/>
    <w:rsid w:val="00472CD2"/>
    <w:rsid w:val="004736DA"/>
    <w:rsid w:val="0047432F"/>
    <w:rsid w:val="00475E8B"/>
    <w:rsid w:val="00481BE4"/>
    <w:rsid w:val="00483299"/>
    <w:rsid w:val="00483811"/>
    <w:rsid w:val="004847F5"/>
    <w:rsid w:val="0048532C"/>
    <w:rsid w:val="0048596A"/>
    <w:rsid w:val="00486613"/>
    <w:rsid w:val="00486F67"/>
    <w:rsid w:val="00491792"/>
    <w:rsid w:val="00491AA4"/>
    <w:rsid w:val="00492D71"/>
    <w:rsid w:val="00493DE2"/>
    <w:rsid w:val="004950EE"/>
    <w:rsid w:val="004A1FDF"/>
    <w:rsid w:val="004A2062"/>
    <w:rsid w:val="004A21AC"/>
    <w:rsid w:val="004A227B"/>
    <w:rsid w:val="004A324B"/>
    <w:rsid w:val="004A48E9"/>
    <w:rsid w:val="004B311B"/>
    <w:rsid w:val="004B3790"/>
    <w:rsid w:val="004B42D2"/>
    <w:rsid w:val="004B6838"/>
    <w:rsid w:val="004B7153"/>
    <w:rsid w:val="004C1936"/>
    <w:rsid w:val="004C241B"/>
    <w:rsid w:val="004C2C95"/>
    <w:rsid w:val="004C36E7"/>
    <w:rsid w:val="004C3F3C"/>
    <w:rsid w:val="004C5EE4"/>
    <w:rsid w:val="004C6398"/>
    <w:rsid w:val="004C7986"/>
    <w:rsid w:val="004D024D"/>
    <w:rsid w:val="004D2FE3"/>
    <w:rsid w:val="004D383E"/>
    <w:rsid w:val="004D563F"/>
    <w:rsid w:val="004D63DA"/>
    <w:rsid w:val="004D70D8"/>
    <w:rsid w:val="004D716F"/>
    <w:rsid w:val="004D775D"/>
    <w:rsid w:val="004E2884"/>
    <w:rsid w:val="004E2A2A"/>
    <w:rsid w:val="004E2C5C"/>
    <w:rsid w:val="004E2E2D"/>
    <w:rsid w:val="004E319E"/>
    <w:rsid w:val="004E41AC"/>
    <w:rsid w:val="004F0E20"/>
    <w:rsid w:val="004F1B50"/>
    <w:rsid w:val="004F2323"/>
    <w:rsid w:val="004F38BE"/>
    <w:rsid w:val="004F39B1"/>
    <w:rsid w:val="004F44D8"/>
    <w:rsid w:val="004F5682"/>
    <w:rsid w:val="004F581A"/>
    <w:rsid w:val="004F5B75"/>
    <w:rsid w:val="004F61FA"/>
    <w:rsid w:val="00502177"/>
    <w:rsid w:val="0050234F"/>
    <w:rsid w:val="00503728"/>
    <w:rsid w:val="00504155"/>
    <w:rsid w:val="005054D7"/>
    <w:rsid w:val="00514FD4"/>
    <w:rsid w:val="0051586E"/>
    <w:rsid w:val="005169F0"/>
    <w:rsid w:val="00516BDF"/>
    <w:rsid w:val="00517461"/>
    <w:rsid w:val="005175DA"/>
    <w:rsid w:val="005178B1"/>
    <w:rsid w:val="00517AA4"/>
    <w:rsid w:val="00522EB6"/>
    <w:rsid w:val="00523945"/>
    <w:rsid w:val="00523E45"/>
    <w:rsid w:val="00525EFF"/>
    <w:rsid w:val="00526857"/>
    <w:rsid w:val="00526E3F"/>
    <w:rsid w:val="00526FCD"/>
    <w:rsid w:val="005272FA"/>
    <w:rsid w:val="0052745F"/>
    <w:rsid w:val="005279B9"/>
    <w:rsid w:val="0053415A"/>
    <w:rsid w:val="005348E6"/>
    <w:rsid w:val="00534F24"/>
    <w:rsid w:val="005363E1"/>
    <w:rsid w:val="00537364"/>
    <w:rsid w:val="00540D5F"/>
    <w:rsid w:val="005410E3"/>
    <w:rsid w:val="00541283"/>
    <w:rsid w:val="00541F12"/>
    <w:rsid w:val="00542A7C"/>
    <w:rsid w:val="0054364B"/>
    <w:rsid w:val="005438F4"/>
    <w:rsid w:val="00544AA3"/>
    <w:rsid w:val="005452CD"/>
    <w:rsid w:val="00545581"/>
    <w:rsid w:val="00550A28"/>
    <w:rsid w:val="00551BE3"/>
    <w:rsid w:val="00552E70"/>
    <w:rsid w:val="005541EA"/>
    <w:rsid w:val="005548B2"/>
    <w:rsid w:val="0055531B"/>
    <w:rsid w:val="005567BD"/>
    <w:rsid w:val="00556980"/>
    <w:rsid w:val="00561FC0"/>
    <w:rsid w:val="005643C6"/>
    <w:rsid w:val="00564CB8"/>
    <w:rsid w:val="00565EFE"/>
    <w:rsid w:val="0057083C"/>
    <w:rsid w:val="005717FF"/>
    <w:rsid w:val="00572697"/>
    <w:rsid w:val="005738B1"/>
    <w:rsid w:val="00574EF5"/>
    <w:rsid w:val="00576B99"/>
    <w:rsid w:val="00576DC5"/>
    <w:rsid w:val="0057718B"/>
    <w:rsid w:val="00577559"/>
    <w:rsid w:val="005816EE"/>
    <w:rsid w:val="00581AFF"/>
    <w:rsid w:val="00583485"/>
    <w:rsid w:val="00583801"/>
    <w:rsid w:val="005851F0"/>
    <w:rsid w:val="00585208"/>
    <w:rsid w:val="00585547"/>
    <w:rsid w:val="00585725"/>
    <w:rsid w:val="00587289"/>
    <w:rsid w:val="0059016B"/>
    <w:rsid w:val="0059192C"/>
    <w:rsid w:val="00592D8F"/>
    <w:rsid w:val="005941B6"/>
    <w:rsid w:val="005942D5"/>
    <w:rsid w:val="00594DC8"/>
    <w:rsid w:val="0059536F"/>
    <w:rsid w:val="00595982"/>
    <w:rsid w:val="00597236"/>
    <w:rsid w:val="0059781F"/>
    <w:rsid w:val="005A1152"/>
    <w:rsid w:val="005A1D4B"/>
    <w:rsid w:val="005A26B2"/>
    <w:rsid w:val="005A3E08"/>
    <w:rsid w:val="005A5978"/>
    <w:rsid w:val="005A599B"/>
    <w:rsid w:val="005A6E87"/>
    <w:rsid w:val="005B134D"/>
    <w:rsid w:val="005B291D"/>
    <w:rsid w:val="005B36F9"/>
    <w:rsid w:val="005B3E45"/>
    <w:rsid w:val="005B77BB"/>
    <w:rsid w:val="005B7B83"/>
    <w:rsid w:val="005C13D9"/>
    <w:rsid w:val="005C1B58"/>
    <w:rsid w:val="005C3A8A"/>
    <w:rsid w:val="005C51C2"/>
    <w:rsid w:val="005C55C3"/>
    <w:rsid w:val="005C72D0"/>
    <w:rsid w:val="005D18A3"/>
    <w:rsid w:val="005D259C"/>
    <w:rsid w:val="005D3A56"/>
    <w:rsid w:val="005D403D"/>
    <w:rsid w:val="005D49FE"/>
    <w:rsid w:val="005D4A7B"/>
    <w:rsid w:val="005D4BB0"/>
    <w:rsid w:val="005D5640"/>
    <w:rsid w:val="005D60AE"/>
    <w:rsid w:val="005E0556"/>
    <w:rsid w:val="005E0D18"/>
    <w:rsid w:val="005E3F08"/>
    <w:rsid w:val="005E52C3"/>
    <w:rsid w:val="005E5307"/>
    <w:rsid w:val="005E5FDE"/>
    <w:rsid w:val="005E6210"/>
    <w:rsid w:val="005E7044"/>
    <w:rsid w:val="005F17CE"/>
    <w:rsid w:val="005F2E46"/>
    <w:rsid w:val="005F4F5A"/>
    <w:rsid w:val="005F5E98"/>
    <w:rsid w:val="005F6FF7"/>
    <w:rsid w:val="0060101A"/>
    <w:rsid w:val="00601F55"/>
    <w:rsid w:val="00601F89"/>
    <w:rsid w:val="006066EA"/>
    <w:rsid w:val="006076E1"/>
    <w:rsid w:val="006077B9"/>
    <w:rsid w:val="00607F9B"/>
    <w:rsid w:val="0061213A"/>
    <w:rsid w:val="00612272"/>
    <w:rsid w:val="00612435"/>
    <w:rsid w:val="0061275B"/>
    <w:rsid w:val="00613DC4"/>
    <w:rsid w:val="00615067"/>
    <w:rsid w:val="00617FE0"/>
    <w:rsid w:val="00623588"/>
    <w:rsid w:val="00623F70"/>
    <w:rsid w:val="00624886"/>
    <w:rsid w:val="00624F80"/>
    <w:rsid w:val="00626029"/>
    <w:rsid w:val="00626CF3"/>
    <w:rsid w:val="00627271"/>
    <w:rsid w:val="00630284"/>
    <w:rsid w:val="00632C43"/>
    <w:rsid w:val="00636FF2"/>
    <w:rsid w:val="006379CF"/>
    <w:rsid w:val="00637F04"/>
    <w:rsid w:val="006417BC"/>
    <w:rsid w:val="006453D4"/>
    <w:rsid w:val="00646CF4"/>
    <w:rsid w:val="00646D5D"/>
    <w:rsid w:val="006478D9"/>
    <w:rsid w:val="006479B5"/>
    <w:rsid w:val="006513E2"/>
    <w:rsid w:val="006519A3"/>
    <w:rsid w:val="006526A7"/>
    <w:rsid w:val="006530AB"/>
    <w:rsid w:val="0065397D"/>
    <w:rsid w:val="00653DAC"/>
    <w:rsid w:val="00654CC9"/>
    <w:rsid w:val="00654F76"/>
    <w:rsid w:val="0065521B"/>
    <w:rsid w:val="00655B94"/>
    <w:rsid w:val="00655D65"/>
    <w:rsid w:val="00656B71"/>
    <w:rsid w:val="0066099D"/>
    <w:rsid w:val="006629EF"/>
    <w:rsid w:val="006630A5"/>
    <w:rsid w:val="0066324A"/>
    <w:rsid w:val="00665566"/>
    <w:rsid w:val="0066706A"/>
    <w:rsid w:val="00667B11"/>
    <w:rsid w:val="006700C1"/>
    <w:rsid w:val="006708AC"/>
    <w:rsid w:val="006710AC"/>
    <w:rsid w:val="0067142E"/>
    <w:rsid w:val="00671BAE"/>
    <w:rsid w:val="00671DC7"/>
    <w:rsid w:val="0067241D"/>
    <w:rsid w:val="00672A56"/>
    <w:rsid w:val="00672C8F"/>
    <w:rsid w:val="00674DB2"/>
    <w:rsid w:val="00675C20"/>
    <w:rsid w:val="00676422"/>
    <w:rsid w:val="00676E09"/>
    <w:rsid w:val="00677F57"/>
    <w:rsid w:val="00681955"/>
    <w:rsid w:val="006821D9"/>
    <w:rsid w:val="00682250"/>
    <w:rsid w:val="006830C6"/>
    <w:rsid w:val="00683A40"/>
    <w:rsid w:val="00684D09"/>
    <w:rsid w:val="00687010"/>
    <w:rsid w:val="006873F1"/>
    <w:rsid w:val="00690260"/>
    <w:rsid w:val="0069068F"/>
    <w:rsid w:val="00690A5B"/>
    <w:rsid w:val="00691B02"/>
    <w:rsid w:val="00692981"/>
    <w:rsid w:val="00693DA0"/>
    <w:rsid w:val="00694034"/>
    <w:rsid w:val="00694326"/>
    <w:rsid w:val="00694625"/>
    <w:rsid w:val="00695B51"/>
    <w:rsid w:val="00695C29"/>
    <w:rsid w:val="00695F94"/>
    <w:rsid w:val="00696D03"/>
    <w:rsid w:val="006A07AB"/>
    <w:rsid w:val="006A0CB9"/>
    <w:rsid w:val="006A125F"/>
    <w:rsid w:val="006A1A38"/>
    <w:rsid w:val="006A2C52"/>
    <w:rsid w:val="006A3F0D"/>
    <w:rsid w:val="006A4533"/>
    <w:rsid w:val="006A5A10"/>
    <w:rsid w:val="006A6923"/>
    <w:rsid w:val="006A7002"/>
    <w:rsid w:val="006A71CB"/>
    <w:rsid w:val="006A7CD3"/>
    <w:rsid w:val="006B0507"/>
    <w:rsid w:val="006B1893"/>
    <w:rsid w:val="006B1A8C"/>
    <w:rsid w:val="006B2715"/>
    <w:rsid w:val="006B287A"/>
    <w:rsid w:val="006B2FE6"/>
    <w:rsid w:val="006B47A7"/>
    <w:rsid w:val="006B4D43"/>
    <w:rsid w:val="006B5184"/>
    <w:rsid w:val="006B5445"/>
    <w:rsid w:val="006B7CCD"/>
    <w:rsid w:val="006B7DAF"/>
    <w:rsid w:val="006C00D5"/>
    <w:rsid w:val="006C0144"/>
    <w:rsid w:val="006C0228"/>
    <w:rsid w:val="006C3227"/>
    <w:rsid w:val="006C422B"/>
    <w:rsid w:val="006C7600"/>
    <w:rsid w:val="006C7968"/>
    <w:rsid w:val="006C7A43"/>
    <w:rsid w:val="006D0700"/>
    <w:rsid w:val="006D1D8B"/>
    <w:rsid w:val="006D3AFD"/>
    <w:rsid w:val="006D43DA"/>
    <w:rsid w:val="006D4F37"/>
    <w:rsid w:val="006D685D"/>
    <w:rsid w:val="006D7A79"/>
    <w:rsid w:val="006E0EEA"/>
    <w:rsid w:val="006E1277"/>
    <w:rsid w:val="006E2469"/>
    <w:rsid w:val="006E2B1A"/>
    <w:rsid w:val="006E2EFC"/>
    <w:rsid w:val="006E3143"/>
    <w:rsid w:val="006E34E9"/>
    <w:rsid w:val="006E4C66"/>
    <w:rsid w:val="006E55AA"/>
    <w:rsid w:val="006E57C5"/>
    <w:rsid w:val="006E58CD"/>
    <w:rsid w:val="006E614F"/>
    <w:rsid w:val="006E63C4"/>
    <w:rsid w:val="006E6EE1"/>
    <w:rsid w:val="006F2113"/>
    <w:rsid w:val="006F29A6"/>
    <w:rsid w:val="006F2E13"/>
    <w:rsid w:val="006F31F2"/>
    <w:rsid w:val="006F5406"/>
    <w:rsid w:val="006F5A1D"/>
    <w:rsid w:val="006F6B6A"/>
    <w:rsid w:val="006F703B"/>
    <w:rsid w:val="00700EDB"/>
    <w:rsid w:val="00700F01"/>
    <w:rsid w:val="0070194E"/>
    <w:rsid w:val="007046FD"/>
    <w:rsid w:val="00707F25"/>
    <w:rsid w:val="0071250C"/>
    <w:rsid w:val="007155A2"/>
    <w:rsid w:val="007163E3"/>
    <w:rsid w:val="00716836"/>
    <w:rsid w:val="0071699F"/>
    <w:rsid w:val="00717B66"/>
    <w:rsid w:val="007200B6"/>
    <w:rsid w:val="007202B8"/>
    <w:rsid w:val="0072217B"/>
    <w:rsid w:val="00723CD9"/>
    <w:rsid w:val="00724CA5"/>
    <w:rsid w:val="00724CAB"/>
    <w:rsid w:val="00730458"/>
    <w:rsid w:val="007304EB"/>
    <w:rsid w:val="007312BB"/>
    <w:rsid w:val="00734DA1"/>
    <w:rsid w:val="0073501A"/>
    <w:rsid w:val="007354D8"/>
    <w:rsid w:val="0073634B"/>
    <w:rsid w:val="0073761C"/>
    <w:rsid w:val="00737838"/>
    <w:rsid w:val="00740716"/>
    <w:rsid w:val="00740C93"/>
    <w:rsid w:val="007439D5"/>
    <w:rsid w:val="00744E6C"/>
    <w:rsid w:val="00745A76"/>
    <w:rsid w:val="00745D7D"/>
    <w:rsid w:val="00746401"/>
    <w:rsid w:val="007477DD"/>
    <w:rsid w:val="00747959"/>
    <w:rsid w:val="00747AE8"/>
    <w:rsid w:val="007506F4"/>
    <w:rsid w:val="007509A4"/>
    <w:rsid w:val="00751A61"/>
    <w:rsid w:val="00753F05"/>
    <w:rsid w:val="007550F9"/>
    <w:rsid w:val="007565B3"/>
    <w:rsid w:val="00760A3A"/>
    <w:rsid w:val="007610BE"/>
    <w:rsid w:val="00764E2D"/>
    <w:rsid w:val="00765322"/>
    <w:rsid w:val="0076641A"/>
    <w:rsid w:val="00766628"/>
    <w:rsid w:val="0076676D"/>
    <w:rsid w:val="00766E85"/>
    <w:rsid w:val="0076784C"/>
    <w:rsid w:val="007706DA"/>
    <w:rsid w:val="00770C93"/>
    <w:rsid w:val="007719B2"/>
    <w:rsid w:val="00771B5A"/>
    <w:rsid w:val="00771E4B"/>
    <w:rsid w:val="00780766"/>
    <w:rsid w:val="00781526"/>
    <w:rsid w:val="0078254C"/>
    <w:rsid w:val="0078353D"/>
    <w:rsid w:val="00783B0B"/>
    <w:rsid w:val="00783CC6"/>
    <w:rsid w:val="007906D7"/>
    <w:rsid w:val="00790D97"/>
    <w:rsid w:val="00791587"/>
    <w:rsid w:val="00791AA3"/>
    <w:rsid w:val="00792A9E"/>
    <w:rsid w:val="007933CE"/>
    <w:rsid w:val="007946C6"/>
    <w:rsid w:val="00794DF1"/>
    <w:rsid w:val="007951A5"/>
    <w:rsid w:val="007966BE"/>
    <w:rsid w:val="00797386"/>
    <w:rsid w:val="0079743C"/>
    <w:rsid w:val="00797D91"/>
    <w:rsid w:val="007A0D32"/>
    <w:rsid w:val="007A0F62"/>
    <w:rsid w:val="007A1632"/>
    <w:rsid w:val="007A1B6C"/>
    <w:rsid w:val="007A2D7D"/>
    <w:rsid w:val="007A49B9"/>
    <w:rsid w:val="007A5FC1"/>
    <w:rsid w:val="007A668D"/>
    <w:rsid w:val="007B006B"/>
    <w:rsid w:val="007B034C"/>
    <w:rsid w:val="007B18E9"/>
    <w:rsid w:val="007B1D65"/>
    <w:rsid w:val="007B24B6"/>
    <w:rsid w:val="007B24CF"/>
    <w:rsid w:val="007B2D75"/>
    <w:rsid w:val="007B30DC"/>
    <w:rsid w:val="007B4986"/>
    <w:rsid w:val="007B7B82"/>
    <w:rsid w:val="007C0E7C"/>
    <w:rsid w:val="007C2827"/>
    <w:rsid w:val="007C309C"/>
    <w:rsid w:val="007C35E3"/>
    <w:rsid w:val="007C3FA5"/>
    <w:rsid w:val="007C4338"/>
    <w:rsid w:val="007C4982"/>
    <w:rsid w:val="007C5399"/>
    <w:rsid w:val="007C63AB"/>
    <w:rsid w:val="007C6A40"/>
    <w:rsid w:val="007C77AE"/>
    <w:rsid w:val="007D06C1"/>
    <w:rsid w:val="007D12DF"/>
    <w:rsid w:val="007D1CE7"/>
    <w:rsid w:val="007D1FFE"/>
    <w:rsid w:val="007D2308"/>
    <w:rsid w:val="007D4454"/>
    <w:rsid w:val="007D446F"/>
    <w:rsid w:val="007D6FF8"/>
    <w:rsid w:val="007E06F3"/>
    <w:rsid w:val="007E2710"/>
    <w:rsid w:val="007E79C1"/>
    <w:rsid w:val="007F2BAF"/>
    <w:rsid w:val="007F61E0"/>
    <w:rsid w:val="007F6821"/>
    <w:rsid w:val="0080102E"/>
    <w:rsid w:val="0080178A"/>
    <w:rsid w:val="00801EAB"/>
    <w:rsid w:val="00802356"/>
    <w:rsid w:val="008037F4"/>
    <w:rsid w:val="008050BA"/>
    <w:rsid w:val="008063DD"/>
    <w:rsid w:val="00806A24"/>
    <w:rsid w:val="00806A7A"/>
    <w:rsid w:val="00810E03"/>
    <w:rsid w:val="00811E9A"/>
    <w:rsid w:val="00812116"/>
    <w:rsid w:val="0081223F"/>
    <w:rsid w:val="00812374"/>
    <w:rsid w:val="008138C9"/>
    <w:rsid w:val="00814F82"/>
    <w:rsid w:val="0081506F"/>
    <w:rsid w:val="00815B6E"/>
    <w:rsid w:val="00815F1F"/>
    <w:rsid w:val="00816924"/>
    <w:rsid w:val="008178B2"/>
    <w:rsid w:val="00820B7D"/>
    <w:rsid w:val="008219C1"/>
    <w:rsid w:val="0082257D"/>
    <w:rsid w:val="008232F4"/>
    <w:rsid w:val="008244BE"/>
    <w:rsid w:val="008264B0"/>
    <w:rsid w:val="008306B4"/>
    <w:rsid w:val="00831A26"/>
    <w:rsid w:val="00831EAC"/>
    <w:rsid w:val="00833663"/>
    <w:rsid w:val="0083742E"/>
    <w:rsid w:val="00837782"/>
    <w:rsid w:val="00837CFA"/>
    <w:rsid w:val="0084095B"/>
    <w:rsid w:val="0084098C"/>
    <w:rsid w:val="00840A7F"/>
    <w:rsid w:val="00840DB0"/>
    <w:rsid w:val="00841DDB"/>
    <w:rsid w:val="00842EB0"/>
    <w:rsid w:val="008442FD"/>
    <w:rsid w:val="008445AF"/>
    <w:rsid w:val="00844C3F"/>
    <w:rsid w:val="0084577D"/>
    <w:rsid w:val="008458CE"/>
    <w:rsid w:val="0084632C"/>
    <w:rsid w:val="00846B4B"/>
    <w:rsid w:val="00847973"/>
    <w:rsid w:val="00847E44"/>
    <w:rsid w:val="008501FE"/>
    <w:rsid w:val="00850531"/>
    <w:rsid w:val="00851498"/>
    <w:rsid w:val="00853398"/>
    <w:rsid w:val="00853FB1"/>
    <w:rsid w:val="00854EBA"/>
    <w:rsid w:val="008556B0"/>
    <w:rsid w:val="00855A17"/>
    <w:rsid w:val="0085645D"/>
    <w:rsid w:val="0086146D"/>
    <w:rsid w:val="00862FA4"/>
    <w:rsid w:val="00863E41"/>
    <w:rsid w:val="0086512C"/>
    <w:rsid w:val="008671FB"/>
    <w:rsid w:val="00871C1F"/>
    <w:rsid w:val="00872C44"/>
    <w:rsid w:val="008732E9"/>
    <w:rsid w:val="008736B3"/>
    <w:rsid w:val="00873DA3"/>
    <w:rsid w:val="00873E99"/>
    <w:rsid w:val="00874888"/>
    <w:rsid w:val="00875D03"/>
    <w:rsid w:val="008764AF"/>
    <w:rsid w:val="00876AA8"/>
    <w:rsid w:val="00877969"/>
    <w:rsid w:val="00881112"/>
    <w:rsid w:val="00881EDA"/>
    <w:rsid w:val="008821D6"/>
    <w:rsid w:val="008860A9"/>
    <w:rsid w:val="00886BF3"/>
    <w:rsid w:val="00886CE3"/>
    <w:rsid w:val="00886E14"/>
    <w:rsid w:val="00887322"/>
    <w:rsid w:val="0088794E"/>
    <w:rsid w:val="008915CB"/>
    <w:rsid w:val="00892474"/>
    <w:rsid w:val="00892D7F"/>
    <w:rsid w:val="00895071"/>
    <w:rsid w:val="00896271"/>
    <w:rsid w:val="00896A3B"/>
    <w:rsid w:val="008A005F"/>
    <w:rsid w:val="008A013F"/>
    <w:rsid w:val="008A0425"/>
    <w:rsid w:val="008A2DEB"/>
    <w:rsid w:val="008A6B28"/>
    <w:rsid w:val="008A6C7F"/>
    <w:rsid w:val="008A73DC"/>
    <w:rsid w:val="008B090D"/>
    <w:rsid w:val="008B09CD"/>
    <w:rsid w:val="008B16D2"/>
    <w:rsid w:val="008B1F0A"/>
    <w:rsid w:val="008B22CB"/>
    <w:rsid w:val="008B2C05"/>
    <w:rsid w:val="008B3CBC"/>
    <w:rsid w:val="008B3CE7"/>
    <w:rsid w:val="008B3F8F"/>
    <w:rsid w:val="008B4C92"/>
    <w:rsid w:val="008B54B5"/>
    <w:rsid w:val="008B713C"/>
    <w:rsid w:val="008B7445"/>
    <w:rsid w:val="008B7C14"/>
    <w:rsid w:val="008C0871"/>
    <w:rsid w:val="008C1D08"/>
    <w:rsid w:val="008C7333"/>
    <w:rsid w:val="008D23E7"/>
    <w:rsid w:val="008D28F6"/>
    <w:rsid w:val="008D2CFB"/>
    <w:rsid w:val="008D2E4B"/>
    <w:rsid w:val="008D30FB"/>
    <w:rsid w:val="008D42B6"/>
    <w:rsid w:val="008D5D5C"/>
    <w:rsid w:val="008D6642"/>
    <w:rsid w:val="008D6F45"/>
    <w:rsid w:val="008D7C83"/>
    <w:rsid w:val="008D7E82"/>
    <w:rsid w:val="008E026D"/>
    <w:rsid w:val="008E11B0"/>
    <w:rsid w:val="008E4240"/>
    <w:rsid w:val="008E46A7"/>
    <w:rsid w:val="008E533E"/>
    <w:rsid w:val="008E6CD3"/>
    <w:rsid w:val="008E6D32"/>
    <w:rsid w:val="008E7384"/>
    <w:rsid w:val="008E74E0"/>
    <w:rsid w:val="008F07E7"/>
    <w:rsid w:val="008F1489"/>
    <w:rsid w:val="008F19A5"/>
    <w:rsid w:val="008F2D97"/>
    <w:rsid w:val="008F3EA0"/>
    <w:rsid w:val="008F50D9"/>
    <w:rsid w:val="008F55BE"/>
    <w:rsid w:val="008F66FB"/>
    <w:rsid w:val="008F6A09"/>
    <w:rsid w:val="008F776F"/>
    <w:rsid w:val="00900048"/>
    <w:rsid w:val="009004F6"/>
    <w:rsid w:val="00900F08"/>
    <w:rsid w:val="00902DF0"/>
    <w:rsid w:val="00903E82"/>
    <w:rsid w:val="00904870"/>
    <w:rsid w:val="009048C4"/>
    <w:rsid w:val="00904B13"/>
    <w:rsid w:val="0090794C"/>
    <w:rsid w:val="009128FB"/>
    <w:rsid w:val="00912D5E"/>
    <w:rsid w:val="00912EB2"/>
    <w:rsid w:val="009137CE"/>
    <w:rsid w:val="00913C7E"/>
    <w:rsid w:val="00913F15"/>
    <w:rsid w:val="00914776"/>
    <w:rsid w:val="00914AE8"/>
    <w:rsid w:val="00914C3D"/>
    <w:rsid w:val="00914F3C"/>
    <w:rsid w:val="009150EB"/>
    <w:rsid w:val="00915458"/>
    <w:rsid w:val="009161C6"/>
    <w:rsid w:val="0091641F"/>
    <w:rsid w:val="00916639"/>
    <w:rsid w:val="00916861"/>
    <w:rsid w:val="00917675"/>
    <w:rsid w:val="0092282E"/>
    <w:rsid w:val="00922E58"/>
    <w:rsid w:val="00923DB4"/>
    <w:rsid w:val="0092446D"/>
    <w:rsid w:val="00924971"/>
    <w:rsid w:val="009249AF"/>
    <w:rsid w:val="00925EE3"/>
    <w:rsid w:val="00927707"/>
    <w:rsid w:val="00931284"/>
    <w:rsid w:val="009318CB"/>
    <w:rsid w:val="00933A22"/>
    <w:rsid w:val="00933E58"/>
    <w:rsid w:val="00935397"/>
    <w:rsid w:val="00935AAD"/>
    <w:rsid w:val="009410A8"/>
    <w:rsid w:val="009416BF"/>
    <w:rsid w:val="009426CB"/>
    <w:rsid w:val="00942819"/>
    <w:rsid w:val="0094305A"/>
    <w:rsid w:val="009447E3"/>
    <w:rsid w:val="00944A41"/>
    <w:rsid w:val="00945C51"/>
    <w:rsid w:val="00945E9C"/>
    <w:rsid w:val="00946412"/>
    <w:rsid w:val="0094643B"/>
    <w:rsid w:val="00946519"/>
    <w:rsid w:val="00946EC5"/>
    <w:rsid w:val="00950246"/>
    <w:rsid w:val="0095354E"/>
    <w:rsid w:val="00954DAB"/>
    <w:rsid w:val="009550CC"/>
    <w:rsid w:val="00957432"/>
    <w:rsid w:val="0096085E"/>
    <w:rsid w:val="00961C9B"/>
    <w:rsid w:val="00962471"/>
    <w:rsid w:val="009629D6"/>
    <w:rsid w:val="0096496F"/>
    <w:rsid w:val="009652ED"/>
    <w:rsid w:val="00965F63"/>
    <w:rsid w:val="00966EA0"/>
    <w:rsid w:val="009671CD"/>
    <w:rsid w:val="0097032E"/>
    <w:rsid w:val="00970F33"/>
    <w:rsid w:val="00971110"/>
    <w:rsid w:val="009717CA"/>
    <w:rsid w:val="009719E2"/>
    <w:rsid w:val="00973F88"/>
    <w:rsid w:val="00974972"/>
    <w:rsid w:val="00974B5E"/>
    <w:rsid w:val="009753BF"/>
    <w:rsid w:val="00976979"/>
    <w:rsid w:val="0097732A"/>
    <w:rsid w:val="0097761C"/>
    <w:rsid w:val="00980543"/>
    <w:rsid w:val="00981A88"/>
    <w:rsid w:val="00982ECC"/>
    <w:rsid w:val="009839FD"/>
    <w:rsid w:val="00983C80"/>
    <w:rsid w:val="00983D85"/>
    <w:rsid w:val="00985C38"/>
    <w:rsid w:val="0098668B"/>
    <w:rsid w:val="00987F82"/>
    <w:rsid w:val="009905E6"/>
    <w:rsid w:val="00990776"/>
    <w:rsid w:val="009927D4"/>
    <w:rsid w:val="00992D4F"/>
    <w:rsid w:val="00992E04"/>
    <w:rsid w:val="00993252"/>
    <w:rsid w:val="009933A7"/>
    <w:rsid w:val="00994E09"/>
    <w:rsid w:val="00995E29"/>
    <w:rsid w:val="00996B96"/>
    <w:rsid w:val="00997B93"/>
    <w:rsid w:val="009A0162"/>
    <w:rsid w:val="009A01BB"/>
    <w:rsid w:val="009A07BB"/>
    <w:rsid w:val="009A1248"/>
    <w:rsid w:val="009A19D9"/>
    <w:rsid w:val="009A263D"/>
    <w:rsid w:val="009A5307"/>
    <w:rsid w:val="009A702E"/>
    <w:rsid w:val="009A7B4D"/>
    <w:rsid w:val="009B142A"/>
    <w:rsid w:val="009B32CF"/>
    <w:rsid w:val="009B4B9A"/>
    <w:rsid w:val="009B5F4B"/>
    <w:rsid w:val="009B783D"/>
    <w:rsid w:val="009C434A"/>
    <w:rsid w:val="009C4E2B"/>
    <w:rsid w:val="009C54B2"/>
    <w:rsid w:val="009C5DDC"/>
    <w:rsid w:val="009C6A52"/>
    <w:rsid w:val="009C7C24"/>
    <w:rsid w:val="009C7C90"/>
    <w:rsid w:val="009D0C1F"/>
    <w:rsid w:val="009D151D"/>
    <w:rsid w:val="009D1DAA"/>
    <w:rsid w:val="009D1FA7"/>
    <w:rsid w:val="009D4446"/>
    <w:rsid w:val="009D45EA"/>
    <w:rsid w:val="009E1231"/>
    <w:rsid w:val="009E4703"/>
    <w:rsid w:val="009E495A"/>
    <w:rsid w:val="009E5916"/>
    <w:rsid w:val="009F0028"/>
    <w:rsid w:val="009F177E"/>
    <w:rsid w:val="009F1A21"/>
    <w:rsid w:val="009F22B8"/>
    <w:rsid w:val="009F3BB4"/>
    <w:rsid w:val="009F3E0D"/>
    <w:rsid w:val="009F3FB8"/>
    <w:rsid w:val="009F4015"/>
    <w:rsid w:val="009F54B0"/>
    <w:rsid w:val="009F6164"/>
    <w:rsid w:val="00A0022C"/>
    <w:rsid w:val="00A00C99"/>
    <w:rsid w:val="00A017BE"/>
    <w:rsid w:val="00A01C5D"/>
    <w:rsid w:val="00A01FE7"/>
    <w:rsid w:val="00A02A08"/>
    <w:rsid w:val="00A04FDE"/>
    <w:rsid w:val="00A05781"/>
    <w:rsid w:val="00A06423"/>
    <w:rsid w:val="00A0701F"/>
    <w:rsid w:val="00A070DA"/>
    <w:rsid w:val="00A07946"/>
    <w:rsid w:val="00A07DB9"/>
    <w:rsid w:val="00A07E5A"/>
    <w:rsid w:val="00A106AD"/>
    <w:rsid w:val="00A1091C"/>
    <w:rsid w:val="00A11158"/>
    <w:rsid w:val="00A1157B"/>
    <w:rsid w:val="00A12C5A"/>
    <w:rsid w:val="00A17D0A"/>
    <w:rsid w:val="00A17DD7"/>
    <w:rsid w:val="00A2276A"/>
    <w:rsid w:val="00A22F63"/>
    <w:rsid w:val="00A23600"/>
    <w:rsid w:val="00A247AA"/>
    <w:rsid w:val="00A24905"/>
    <w:rsid w:val="00A24FD8"/>
    <w:rsid w:val="00A25837"/>
    <w:rsid w:val="00A25ED1"/>
    <w:rsid w:val="00A269E4"/>
    <w:rsid w:val="00A30C59"/>
    <w:rsid w:val="00A30CED"/>
    <w:rsid w:val="00A319B6"/>
    <w:rsid w:val="00A31C77"/>
    <w:rsid w:val="00A31D53"/>
    <w:rsid w:val="00A33C83"/>
    <w:rsid w:val="00A34539"/>
    <w:rsid w:val="00A35C40"/>
    <w:rsid w:val="00A35F10"/>
    <w:rsid w:val="00A36253"/>
    <w:rsid w:val="00A36E2D"/>
    <w:rsid w:val="00A4019B"/>
    <w:rsid w:val="00A4308E"/>
    <w:rsid w:val="00A43855"/>
    <w:rsid w:val="00A45B40"/>
    <w:rsid w:val="00A47544"/>
    <w:rsid w:val="00A476E2"/>
    <w:rsid w:val="00A505FA"/>
    <w:rsid w:val="00A51443"/>
    <w:rsid w:val="00A51C82"/>
    <w:rsid w:val="00A5218D"/>
    <w:rsid w:val="00A52811"/>
    <w:rsid w:val="00A52E05"/>
    <w:rsid w:val="00A5420F"/>
    <w:rsid w:val="00A55318"/>
    <w:rsid w:val="00A55828"/>
    <w:rsid w:val="00A6132E"/>
    <w:rsid w:val="00A62154"/>
    <w:rsid w:val="00A637A7"/>
    <w:rsid w:val="00A637AE"/>
    <w:rsid w:val="00A63A25"/>
    <w:rsid w:val="00A63D02"/>
    <w:rsid w:val="00A64DC9"/>
    <w:rsid w:val="00A66AB7"/>
    <w:rsid w:val="00A66EB3"/>
    <w:rsid w:val="00A67C65"/>
    <w:rsid w:val="00A70715"/>
    <w:rsid w:val="00A709BC"/>
    <w:rsid w:val="00A70A70"/>
    <w:rsid w:val="00A742E7"/>
    <w:rsid w:val="00A748FC"/>
    <w:rsid w:val="00A76688"/>
    <w:rsid w:val="00A80B67"/>
    <w:rsid w:val="00A823D2"/>
    <w:rsid w:val="00A82CCC"/>
    <w:rsid w:val="00A8421A"/>
    <w:rsid w:val="00A8631E"/>
    <w:rsid w:val="00A8641E"/>
    <w:rsid w:val="00A86D6F"/>
    <w:rsid w:val="00A87BFC"/>
    <w:rsid w:val="00A87C51"/>
    <w:rsid w:val="00A9058A"/>
    <w:rsid w:val="00A90635"/>
    <w:rsid w:val="00A92460"/>
    <w:rsid w:val="00A93143"/>
    <w:rsid w:val="00A93515"/>
    <w:rsid w:val="00A946C7"/>
    <w:rsid w:val="00A96FB3"/>
    <w:rsid w:val="00A97251"/>
    <w:rsid w:val="00A978B5"/>
    <w:rsid w:val="00A97BB7"/>
    <w:rsid w:val="00AA019B"/>
    <w:rsid w:val="00AA18EB"/>
    <w:rsid w:val="00AA35E9"/>
    <w:rsid w:val="00AA5108"/>
    <w:rsid w:val="00AA55E5"/>
    <w:rsid w:val="00AA6D52"/>
    <w:rsid w:val="00AA6DC2"/>
    <w:rsid w:val="00AB05BF"/>
    <w:rsid w:val="00AB11C4"/>
    <w:rsid w:val="00AB16D2"/>
    <w:rsid w:val="00AB1E8D"/>
    <w:rsid w:val="00AB2218"/>
    <w:rsid w:val="00AB2F37"/>
    <w:rsid w:val="00AB53CE"/>
    <w:rsid w:val="00AB5BAC"/>
    <w:rsid w:val="00AB66A4"/>
    <w:rsid w:val="00AB6740"/>
    <w:rsid w:val="00AB7075"/>
    <w:rsid w:val="00AB7FF0"/>
    <w:rsid w:val="00AC0A40"/>
    <w:rsid w:val="00AC469F"/>
    <w:rsid w:val="00AD08E0"/>
    <w:rsid w:val="00AD142E"/>
    <w:rsid w:val="00AD22B1"/>
    <w:rsid w:val="00AD2BA8"/>
    <w:rsid w:val="00AD4335"/>
    <w:rsid w:val="00AD70F9"/>
    <w:rsid w:val="00AD7AB5"/>
    <w:rsid w:val="00AE0AEE"/>
    <w:rsid w:val="00AE123F"/>
    <w:rsid w:val="00AE2CEC"/>
    <w:rsid w:val="00AE3B95"/>
    <w:rsid w:val="00AE522B"/>
    <w:rsid w:val="00AE5F26"/>
    <w:rsid w:val="00AE7DBB"/>
    <w:rsid w:val="00AF17DA"/>
    <w:rsid w:val="00AF5004"/>
    <w:rsid w:val="00AF5591"/>
    <w:rsid w:val="00AF7250"/>
    <w:rsid w:val="00AF735C"/>
    <w:rsid w:val="00AF7BAF"/>
    <w:rsid w:val="00B0050E"/>
    <w:rsid w:val="00B00ACE"/>
    <w:rsid w:val="00B050DF"/>
    <w:rsid w:val="00B07F70"/>
    <w:rsid w:val="00B1058E"/>
    <w:rsid w:val="00B10E25"/>
    <w:rsid w:val="00B11A54"/>
    <w:rsid w:val="00B12BA1"/>
    <w:rsid w:val="00B15645"/>
    <w:rsid w:val="00B157CF"/>
    <w:rsid w:val="00B1623C"/>
    <w:rsid w:val="00B1731D"/>
    <w:rsid w:val="00B17926"/>
    <w:rsid w:val="00B21015"/>
    <w:rsid w:val="00B212C7"/>
    <w:rsid w:val="00B22590"/>
    <w:rsid w:val="00B23DD6"/>
    <w:rsid w:val="00B23F15"/>
    <w:rsid w:val="00B24430"/>
    <w:rsid w:val="00B24457"/>
    <w:rsid w:val="00B2548B"/>
    <w:rsid w:val="00B25548"/>
    <w:rsid w:val="00B2645A"/>
    <w:rsid w:val="00B265DB"/>
    <w:rsid w:val="00B27258"/>
    <w:rsid w:val="00B2728D"/>
    <w:rsid w:val="00B30B57"/>
    <w:rsid w:val="00B30BF6"/>
    <w:rsid w:val="00B31ACD"/>
    <w:rsid w:val="00B3341A"/>
    <w:rsid w:val="00B34079"/>
    <w:rsid w:val="00B37D99"/>
    <w:rsid w:val="00B40EF2"/>
    <w:rsid w:val="00B472B3"/>
    <w:rsid w:val="00B5085C"/>
    <w:rsid w:val="00B519F4"/>
    <w:rsid w:val="00B536C4"/>
    <w:rsid w:val="00B54194"/>
    <w:rsid w:val="00B54C6D"/>
    <w:rsid w:val="00B56B65"/>
    <w:rsid w:val="00B56C71"/>
    <w:rsid w:val="00B56E13"/>
    <w:rsid w:val="00B57178"/>
    <w:rsid w:val="00B57336"/>
    <w:rsid w:val="00B57F23"/>
    <w:rsid w:val="00B602A2"/>
    <w:rsid w:val="00B60BEC"/>
    <w:rsid w:val="00B60D19"/>
    <w:rsid w:val="00B63E9A"/>
    <w:rsid w:val="00B65B53"/>
    <w:rsid w:val="00B706DB"/>
    <w:rsid w:val="00B70C38"/>
    <w:rsid w:val="00B71499"/>
    <w:rsid w:val="00B71874"/>
    <w:rsid w:val="00B73129"/>
    <w:rsid w:val="00B73DD5"/>
    <w:rsid w:val="00B745FE"/>
    <w:rsid w:val="00B76235"/>
    <w:rsid w:val="00B77046"/>
    <w:rsid w:val="00B775B9"/>
    <w:rsid w:val="00B80E7B"/>
    <w:rsid w:val="00B81F48"/>
    <w:rsid w:val="00B844EA"/>
    <w:rsid w:val="00B8466F"/>
    <w:rsid w:val="00B8491B"/>
    <w:rsid w:val="00B84A10"/>
    <w:rsid w:val="00B86F8B"/>
    <w:rsid w:val="00B901AF"/>
    <w:rsid w:val="00B91B71"/>
    <w:rsid w:val="00B92024"/>
    <w:rsid w:val="00B93420"/>
    <w:rsid w:val="00B93607"/>
    <w:rsid w:val="00B975AA"/>
    <w:rsid w:val="00BA0171"/>
    <w:rsid w:val="00BA090B"/>
    <w:rsid w:val="00BA0E2C"/>
    <w:rsid w:val="00BA15FD"/>
    <w:rsid w:val="00BA289E"/>
    <w:rsid w:val="00BA2905"/>
    <w:rsid w:val="00BA3DBB"/>
    <w:rsid w:val="00BA421E"/>
    <w:rsid w:val="00BA70B6"/>
    <w:rsid w:val="00BA7B85"/>
    <w:rsid w:val="00BB0C7F"/>
    <w:rsid w:val="00BB1C41"/>
    <w:rsid w:val="00BB25EB"/>
    <w:rsid w:val="00BB26EC"/>
    <w:rsid w:val="00BB3E1E"/>
    <w:rsid w:val="00BB44BD"/>
    <w:rsid w:val="00BB58B4"/>
    <w:rsid w:val="00BB6695"/>
    <w:rsid w:val="00BB67C2"/>
    <w:rsid w:val="00BB7235"/>
    <w:rsid w:val="00BC087E"/>
    <w:rsid w:val="00BC08DA"/>
    <w:rsid w:val="00BC1B95"/>
    <w:rsid w:val="00BC3951"/>
    <w:rsid w:val="00BC3B18"/>
    <w:rsid w:val="00BC3E09"/>
    <w:rsid w:val="00BC4090"/>
    <w:rsid w:val="00BC57B8"/>
    <w:rsid w:val="00BC5A4A"/>
    <w:rsid w:val="00BC69FF"/>
    <w:rsid w:val="00BC6F69"/>
    <w:rsid w:val="00BC70FF"/>
    <w:rsid w:val="00BC76F6"/>
    <w:rsid w:val="00BC7828"/>
    <w:rsid w:val="00BC7E5B"/>
    <w:rsid w:val="00BD0096"/>
    <w:rsid w:val="00BD02AE"/>
    <w:rsid w:val="00BD0BF4"/>
    <w:rsid w:val="00BD0C6F"/>
    <w:rsid w:val="00BD1BFE"/>
    <w:rsid w:val="00BD36E1"/>
    <w:rsid w:val="00BD3FA2"/>
    <w:rsid w:val="00BD4301"/>
    <w:rsid w:val="00BD487A"/>
    <w:rsid w:val="00BD6466"/>
    <w:rsid w:val="00BE1091"/>
    <w:rsid w:val="00BE4282"/>
    <w:rsid w:val="00BE47CC"/>
    <w:rsid w:val="00BE47DF"/>
    <w:rsid w:val="00BE49FD"/>
    <w:rsid w:val="00BE54DE"/>
    <w:rsid w:val="00BE6549"/>
    <w:rsid w:val="00BE713F"/>
    <w:rsid w:val="00BE71F1"/>
    <w:rsid w:val="00BE7388"/>
    <w:rsid w:val="00BF090D"/>
    <w:rsid w:val="00BF09D3"/>
    <w:rsid w:val="00BF176A"/>
    <w:rsid w:val="00BF2184"/>
    <w:rsid w:val="00BF23D1"/>
    <w:rsid w:val="00BF38A2"/>
    <w:rsid w:val="00BF6272"/>
    <w:rsid w:val="00BF7CD3"/>
    <w:rsid w:val="00BF7E8D"/>
    <w:rsid w:val="00C0065A"/>
    <w:rsid w:val="00C008D1"/>
    <w:rsid w:val="00C00BD4"/>
    <w:rsid w:val="00C020EE"/>
    <w:rsid w:val="00C027D6"/>
    <w:rsid w:val="00C03AD6"/>
    <w:rsid w:val="00C052BD"/>
    <w:rsid w:val="00C05AFD"/>
    <w:rsid w:val="00C1150F"/>
    <w:rsid w:val="00C121D3"/>
    <w:rsid w:val="00C138E3"/>
    <w:rsid w:val="00C13DDE"/>
    <w:rsid w:val="00C14009"/>
    <w:rsid w:val="00C142AF"/>
    <w:rsid w:val="00C1606D"/>
    <w:rsid w:val="00C20424"/>
    <w:rsid w:val="00C20C7B"/>
    <w:rsid w:val="00C20EDC"/>
    <w:rsid w:val="00C24B10"/>
    <w:rsid w:val="00C2530A"/>
    <w:rsid w:val="00C26694"/>
    <w:rsid w:val="00C270B1"/>
    <w:rsid w:val="00C31CA8"/>
    <w:rsid w:val="00C31E1A"/>
    <w:rsid w:val="00C32570"/>
    <w:rsid w:val="00C32BBD"/>
    <w:rsid w:val="00C35424"/>
    <w:rsid w:val="00C37B85"/>
    <w:rsid w:val="00C40D9E"/>
    <w:rsid w:val="00C4165F"/>
    <w:rsid w:val="00C428AB"/>
    <w:rsid w:val="00C433B2"/>
    <w:rsid w:val="00C4394A"/>
    <w:rsid w:val="00C43EDB"/>
    <w:rsid w:val="00C44CCF"/>
    <w:rsid w:val="00C45A6B"/>
    <w:rsid w:val="00C467BF"/>
    <w:rsid w:val="00C47777"/>
    <w:rsid w:val="00C47A46"/>
    <w:rsid w:val="00C5131A"/>
    <w:rsid w:val="00C514E9"/>
    <w:rsid w:val="00C52415"/>
    <w:rsid w:val="00C5336F"/>
    <w:rsid w:val="00C53816"/>
    <w:rsid w:val="00C54C63"/>
    <w:rsid w:val="00C5519B"/>
    <w:rsid w:val="00C55A53"/>
    <w:rsid w:val="00C60AC1"/>
    <w:rsid w:val="00C62F86"/>
    <w:rsid w:val="00C63609"/>
    <w:rsid w:val="00C636BC"/>
    <w:rsid w:val="00C64382"/>
    <w:rsid w:val="00C66CB9"/>
    <w:rsid w:val="00C70579"/>
    <w:rsid w:val="00C70F46"/>
    <w:rsid w:val="00C72C94"/>
    <w:rsid w:val="00C72D7C"/>
    <w:rsid w:val="00C7390D"/>
    <w:rsid w:val="00C73CED"/>
    <w:rsid w:val="00C74DDC"/>
    <w:rsid w:val="00C752E9"/>
    <w:rsid w:val="00C759F9"/>
    <w:rsid w:val="00C77D24"/>
    <w:rsid w:val="00C82EF6"/>
    <w:rsid w:val="00C832EC"/>
    <w:rsid w:val="00C84243"/>
    <w:rsid w:val="00C8680D"/>
    <w:rsid w:val="00C878BF"/>
    <w:rsid w:val="00C90AFD"/>
    <w:rsid w:val="00C916F7"/>
    <w:rsid w:val="00C91C5C"/>
    <w:rsid w:val="00C921FE"/>
    <w:rsid w:val="00C92234"/>
    <w:rsid w:val="00C929A3"/>
    <w:rsid w:val="00C936D3"/>
    <w:rsid w:val="00C96F9A"/>
    <w:rsid w:val="00C97CD0"/>
    <w:rsid w:val="00C97DD3"/>
    <w:rsid w:val="00CA0480"/>
    <w:rsid w:val="00CA2FDC"/>
    <w:rsid w:val="00CA3695"/>
    <w:rsid w:val="00CA3B9B"/>
    <w:rsid w:val="00CA456B"/>
    <w:rsid w:val="00CA45BC"/>
    <w:rsid w:val="00CA53A9"/>
    <w:rsid w:val="00CB06D7"/>
    <w:rsid w:val="00CB2EA0"/>
    <w:rsid w:val="00CB387F"/>
    <w:rsid w:val="00CB38E9"/>
    <w:rsid w:val="00CB5F21"/>
    <w:rsid w:val="00CB6642"/>
    <w:rsid w:val="00CB6BA9"/>
    <w:rsid w:val="00CB74A5"/>
    <w:rsid w:val="00CB795D"/>
    <w:rsid w:val="00CC19CA"/>
    <w:rsid w:val="00CC1C16"/>
    <w:rsid w:val="00CC2A2B"/>
    <w:rsid w:val="00CC3211"/>
    <w:rsid w:val="00CC36E6"/>
    <w:rsid w:val="00CC4294"/>
    <w:rsid w:val="00CC4E4E"/>
    <w:rsid w:val="00CC522F"/>
    <w:rsid w:val="00CC56FD"/>
    <w:rsid w:val="00CC7DBA"/>
    <w:rsid w:val="00CD291C"/>
    <w:rsid w:val="00CD2F63"/>
    <w:rsid w:val="00CD3435"/>
    <w:rsid w:val="00CD3744"/>
    <w:rsid w:val="00CD3D86"/>
    <w:rsid w:val="00CD3E3E"/>
    <w:rsid w:val="00CD4596"/>
    <w:rsid w:val="00CD4AAD"/>
    <w:rsid w:val="00CD5A21"/>
    <w:rsid w:val="00CE00A0"/>
    <w:rsid w:val="00CE083A"/>
    <w:rsid w:val="00CE661C"/>
    <w:rsid w:val="00CE6AF9"/>
    <w:rsid w:val="00CF0C39"/>
    <w:rsid w:val="00CF4333"/>
    <w:rsid w:val="00CF494F"/>
    <w:rsid w:val="00CF512D"/>
    <w:rsid w:val="00CF5EE8"/>
    <w:rsid w:val="00CF5FF3"/>
    <w:rsid w:val="00CF6419"/>
    <w:rsid w:val="00CF6FCE"/>
    <w:rsid w:val="00CF7772"/>
    <w:rsid w:val="00CF7BCF"/>
    <w:rsid w:val="00CF7D04"/>
    <w:rsid w:val="00CF7E64"/>
    <w:rsid w:val="00D00533"/>
    <w:rsid w:val="00D01229"/>
    <w:rsid w:val="00D05D5C"/>
    <w:rsid w:val="00D05FF6"/>
    <w:rsid w:val="00D068F2"/>
    <w:rsid w:val="00D121F0"/>
    <w:rsid w:val="00D1530F"/>
    <w:rsid w:val="00D17541"/>
    <w:rsid w:val="00D20657"/>
    <w:rsid w:val="00D20CE0"/>
    <w:rsid w:val="00D20FC0"/>
    <w:rsid w:val="00D2138B"/>
    <w:rsid w:val="00D22326"/>
    <w:rsid w:val="00D23BA5"/>
    <w:rsid w:val="00D23E4B"/>
    <w:rsid w:val="00D24446"/>
    <w:rsid w:val="00D25955"/>
    <w:rsid w:val="00D26F2F"/>
    <w:rsid w:val="00D27A35"/>
    <w:rsid w:val="00D30C41"/>
    <w:rsid w:val="00D31182"/>
    <w:rsid w:val="00D31BE7"/>
    <w:rsid w:val="00D328DF"/>
    <w:rsid w:val="00D33285"/>
    <w:rsid w:val="00D3424F"/>
    <w:rsid w:val="00D344FF"/>
    <w:rsid w:val="00D36256"/>
    <w:rsid w:val="00D372B8"/>
    <w:rsid w:val="00D37366"/>
    <w:rsid w:val="00D402DE"/>
    <w:rsid w:val="00D42478"/>
    <w:rsid w:val="00D42625"/>
    <w:rsid w:val="00D4284C"/>
    <w:rsid w:val="00D43B58"/>
    <w:rsid w:val="00D4450A"/>
    <w:rsid w:val="00D44A8A"/>
    <w:rsid w:val="00D45C2C"/>
    <w:rsid w:val="00D47343"/>
    <w:rsid w:val="00D51238"/>
    <w:rsid w:val="00D51A9D"/>
    <w:rsid w:val="00D5232C"/>
    <w:rsid w:val="00D52476"/>
    <w:rsid w:val="00D52578"/>
    <w:rsid w:val="00D52A4F"/>
    <w:rsid w:val="00D52DE9"/>
    <w:rsid w:val="00D53793"/>
    <w:rsid w:val="00D548FA"/>
    <w:rsid w:val="00D55F70"/>
    <w:rsid w:val="00D56162"/>
    <w:rsid w:val="00D564BA"/>
    <w:rsid w:val="00D573FE"/>
    <w:rsid w:val="00D5773E"/>
    <w:rsid w:val="00D57F5C"/>
    <w:rsid w:val="00D60EE0"/>
    <w:rsid w:val="00D6143B"/>
    <w:rsid w:val="00D6184A"/>
    <w:rsid w:val="00D627F8"/>
    <w:rsid w:val="00D62A3E"/>
    <w:rsid w:val="00D637A5"/>
    <w:rsid w:val="00D64219"/>
    <w:rsid w:val="00D670BA"/>
    <w:rsid w:val="00D71885"/>
    <w:rsid w:val="00D71B49"/>
    <w:rsid w:val="00D7296B"/>
    <w:rsid w:val="00D72B22"/>
    <w:rsid w:val="00D736EF"/>
    <w:rsid w:val="00D750D1"/>
    <w:rsid w:val="00D7783C"/>
    <w:rsid w:val="00D80AEF"/>
    <w:rsid w:val="00D81B35"/>
    <w:rsid w:val="00D823DF"/>
    <w:rsid w:val="00D82A47"/>
    <w:rsid w:val="00D8477C"/>
    <w:rsid w:val="00D8504F"/>
    <w:rsid w:val="00D85239"/>
    <w:rsid w:val="00D85E8A"/>
    <w:rsid w:val="00D86A20"/>
    <w:rsid w:val="00D86D66"/>
    <w:rsid w:val="00D9146E"/>
    <w:rsid w:val="00D91778"/>
    <w:rsid w:val="00D91F1E"/>
    <w:rsid w:val="00D92D99"/>
    <w:rsid w:val="00D9510F"/>
    <w:rsid w:val="00D958B8"/>
    <w:rsid w:val="00D9615A"/>
    <w:rsid w:val="00D96758"/>
    <w:rsid w:val="00DA17BE"/>
    <w:rsid w:val="00DA2A88"/>
    <w:rsid w:val="00DA58FF"/>
    <w:rsid w:val="00DA65DD"/>
    <w:rsid w:val="00DA6712"/>
    <w:rsid w:val="00DA679C"/>
    <w:rsid w:val="00DB021E"/>
    <w:rsid w:val="00DB04E8"/>
    <w:rsid w:val="00DB138B"/>
    <w:rsid w:val="00DB1FB4"/>
    <w:rsid w:val="00DB2020"/>
    <w:rsid w:val="00DB2133"/>
    <w:rsid w:val="00DB2D94"/>
    <w:rsid w:val="00DB4E43"/>
    <w:rsid w:val="00DB50C1"/>
    <w:rsid w:val="00DB62A3"/>
    <w:rsid w:val="00DB6899"/>
    <w:rsid w:val="00DB6E1A"/>
    <w:rsid w:val="00DB7F99"/>
    <w:rsid w:val="00DC2054"/>
    <w:rsid w:val="00DC4082"/>
    <w:rsid w:val="00DC46CE"/>
    <w:rsid w:val="00DC485D"/>
    <w:rsid w:val="00DC4E1F"/>
    <w:rsid w:val="00DC5057"/>
    <w:rsid w:val="00DC669A"/>
    <w:rsid w:val="00DC6D41"/>
    <w:rsid w:val="00DC79CD"/>
    <w:rsid w:val="00DC7C1E"/>
    <w:rsid w:val="00DD00E9"/>
    <w:rsid w:val="00DD0AE6"/>
    <w:rsid w:val="00DD0FE2"/>
    <w:rsid w:val="00DD3042"/>
    <w:rsid w:val="00DD306B"/>
    <w:rsid w:val="00DD351D"/>
    <w:rsid w:val="00DD450F"/>
    <w:rsid w:val="00DD4C72"/>
    <w:rsid w:val="00DD57E1"/>
    <w:rsid w:val="00DD6A1E"/>
    <w:rsid w:val="00DD76CE"/>
    <w:rsid w:val="00DD7FA0"/>
    <w:rsid w:val="00DE2115"/>
    <w:rsid w:val="00DE21C4"/>
    <w:rsid w:val="00DE2C00"/>
    <w:rsid w:val="00DE2E88"/>
    <w:rsid w:val="00DE3304"/>
    <w:rsid w:val="00DE3B51"/>
    <w:rsid w:val="00DE6875"/>
    <w:rsid w:val="00DE687A"/>
    <w:rsid w:val="00DE6E06"/>
    <w:rsid w:val="00DE7A34"/>
    <w:rsid w:val="00DF225B"/>
    <w:rsid w:val="00DF29AE"/>
    <w:rsid w:val="00DF35EA"/>
    <w:rsid w:val="00DF5470"/>
    <w:rsid w:val="00DF6981"/>
    <w:rsid w:val="00DF75CC"/>
    <w:rsid w:val="00DF7A08"/>
    <w:rsid w:val="00DF7E43"/>
    <w:rsid w:val="00E01178"/>
    <w:rsid w:val="00E01A96"/>
    <w:rsid w:val="00E01D8E"/>
    <w:rsid w:val="00E01DCC"/>
    <w:rsid w:val="00E01FFA"/>
    <w:rsid w:val="00E02191"/>
    <w:rsid w:val="00E03C9E"/>
    <w:rsid w:val="00E07E9D"/>
    <w:rsid w:val="00E103AA"/>
    <w:rsid w:val="00E1049B"/>
    <w:rsid w:val="00E12927"/>
    <w:rsid w:val="00E12B41"/>
    <w:rsid w:val="00E12B4B"/>
    <w:rsid w:val="00E12FE7"/>
    <w:rsid w:val="00E13671"/>
    <w:rsid w:val="00E136D1"/>
    <w:rsid w:val="00E13977"/>
    <w:rsid w:val="00E14287"/>
    <w:rsid w:val="00E14D1B"/>
    <w:rsid w:val="00E20230"/>
    <w:rsid w:val="00E2075C"/>
    <w:rsid w:val="00E20F38"/>
    <w:rsid w:val="00E2197D"/>
    <w:rsid w:val="00E22BEF"/>
    <w:rsid w:val="00E23CA8"/>
    <w:rsid w:val="00E24271"/>
    <w:rsid w:val="00E254FD"/>
    <w:rsid w:val="00E26A2D"/>
    <w:rsid w:val="00E3062D"/>
    <w:rsid w:val="00E30AD4"/>
    <w:rsid w:val="00E30D4E"/>
    <w:rsid w:val="00E31EE7"/>
    <w:rsid w:val="00E34A2F"/>
    <w:rsid w:val="00E34CF4"/>
    <w:rsid w:val="00E35693"/>
    <w:rsid w:val="00E37318"/>
    <w:rsid w:val="00E37343"/>
    <w:rsid w:val="00E37C4E"/>
    <w:rsid w:val="00E43285"/>
    <w:rsid w:val="00E432D4"/>
    <w:rsid w:val="00E445DF"/>
    <w:rsid w:val="00E447AA"/>
    <w:rsid w:val="00E4778B"/>
    <w:rsid w:val="00E5005B"/>
    <w:rsid w:val="00E50416"/>
    <w:rsid w:val="00E512D0"/>
    <w:rsid w:val="00E54E20"/>
    <w:rsid w:val="00E54EAD"/>
    <w:rsid w:val="00E55F48"/>
    <w:rsid w:val="00E569DD"/>
    <w:rsid w:val="00E56D2C"/>
    <w:rsid w:val="00E5719B"/>
    <w:rsid w:val="00E60A24"/>
    <w:rsid w:val="00E60A30"/>
    <w:rsid w:val="00E622DD"/>
    <w:rsid w:val="00E62690"/>
    <w:rsid w:val="00E629FE"/>
    <w:rsid w:val="00E634AD"/>
    <w:rsid w:val="00E644A0"/>
    <w:rsid w:val="00E665E8"/>
    <w:rsid w:val="00E66F51"/>
    <w:rsid w:val="00E67631"/>
    <w:rsid w:val="00E71E03"/>
    <w:rsid w:val="00E71FB6"/>
    <w:rsid w:val="00E7243E"/>
    <w:rsid w:val="00E727A4"/>
    <w:rsid w:val="00E74215"/>
    <w:rsid w:val="00E81401"/>
    <w:rsid w:val="00E830ED"/>
    <w:rsid w:val="00E83272"/>
    <w:rsid w:val="00E85E63"/>
    <w:rsid w:val="00E90BCD"/>
    <w:rsid w:val="00E91269"/>
    <w:rsid w:val="00E93072"/>
    <w:rsid w:val="00E9421F"/>
    <w:rsid w:val="00E94D15"/>
    <w:rsid w:val="00E94E49"/>
    <w:rsid w:val="00E95500"/>
    <w:rsid w:val="00E96921"/>
    <w:rsid w:val="00EA0571"/>
    <w:rsid w:val="00EA10DA"/>
    <w:rsid w:val="00EA1BF7"/>
    <w:rsid w:val="00EA29D9"/>
    <w:rsid w:val="00EA4C42"/>
    <w:rsid w:val="00EA4DE2"/>
    <w:rsid w:val="00EA4E14"/>
    <w:rsid w:val="00EA5D67"/>
    <w:rsid w:val="00EA6D72"/>
    <w:rsid w:val="00EA708E"/>
    <w:rsid w:val="00EA7A7A"/>
    <w:rsid w:val="00EB1813"/>
    <w:rsid w:val="00EB5F66"/>
    <w:rsid w:val="00EB72C2"/>
    <w:rsid w:val="00EB7379"/>
    <w:rsid w:val="00EC20D3"/>
    <w:rsid w:val="00EC25AC"/>
    <w:rsid w:val="00EC3687"/>
    <w:rsid w:val="00EC40DD"/>
    <w:rsid w:val="00EC49B1"/>
    <w:rsid w:val="00EC5643"/>
    <w:rsid w:val="00EC599D"/>
    <w:rsid w:val="00ED0A72"/>
    <w:rsid w:val="00ED0B36"/>
    <w:rsid w:val="00ED0FCB"/>
    <w:rsid w:val="00ED1907"/>
    <w:rsid w:val="00ED19A5"/>
    <w:rsid w:val="00ED2603"/>
    <w:rsid w:val="00ED6553"/>
    <w:rsid w:val="00ED6FD6"/>
    <w:rsid w:val="00ED790D"/>
    <w:rsid w:val="00ED7938"/>
    <w:rsid w:val="00EE063D"/>
    <w:rsid w:val="00EE34E9"/>
    <w:rsid w:val="00EE3608"/>
    <w:rsid w:val="00EE3B88"/>
    <w:rsid w:val="00EE3EF6"/>
    <w:rsid w:val="00EE418A"/>
    <w:rsid w:val="00EE49F5"/>
    <w:rsid w:val="00EE4C5A"/>
    <w:rsid w:val="00EE62AF"/>
    <w:rsid w:val="00EE6415"/>
    <w:rsid w:val="00EE7B9C"/>
    <w:rsid w:val="00EF10C3"/>
    <w:rsid w:val="00EF172F"/>
    <w:rsid w:val="00EF32C4"/>
    <w:rsid w:val="00EF39D5"/>
    <w:rsid w:val="00EF4BC2"/>
    <w:rsid w:val="00EF519A"/>
    <w:rsid w:val="00EF6758"/>
    <w:rsid w:val="00EF6DCE"/>
    <w:rsid w:val="00EF726D"/>
    <w:rsid w:val="00F00889"/>
    <w:rsid w:val="00F03CD9"/>
    <w:rsid w:val="00F03F31"/>
    <w:rsid w:val="00F05B86"/>
    <w:rsid w:val="00F06395"/>
    <w:rsid w:val="00F06614"/>
    <w:rsid w:val="00F07112"/>
    <w:rsid w:val="00F11547"/>
    <w:rsid w:val="00F12385"/>
    <w:rsid w:val="00F1319E"/>
    <w:rsid w:val="00F13235"/>
    <w:rsid w:val="00F137C9"/>
    <w:rsid w:val="00F1389A"/>
    <w:rsid w:val="00F14251"/>
    <w:rsid w:val="00F146D0"/>
    <w:rsid w:val="00F15FD6"/>
    <w:rsid w:val="00F167F4"/>
    <w:rsid w:val="00F210EC"/>
    <w:rsid w:val="00F212BA"/>
    <w:rsid w:val="00F213D5"/>
    <w:rsid w:val="00F22135"/>
    <w:rsid w:val="00F221C9"/>
    <w:rsid w:val="00F22472"/>
    <w:rsid w:val="00F253CA"/>
    <w:rsid w:val="00F2679B"/>
    <w:rsid w:val="00F30701"/>
    <w:rsid w:val="00F32268"/>
    <w:rsid w:val="00F3481C"/>
    <w:rsid w:val="00F360E0"/>
    <w:rsid w:val="00F37355"/>
    <w:rsid w:val="00F4335A"/>
    <w:rsid w:val="00F43666"/>
    <w:rsid w:val="00F438A6"/>
    <w:rsid w:val="00F43D75"/>
    <w:rsid w:val="00F445A2"/>
    <w:rsid w:val="00F449B0"/>
    <w:rsid w:val="00F44C4A"/>
    <w:rsid w:val="00F44CFD"/>
    <w:rsid w:val="00F47B43"/>
    <w:rsid w:val="00F47E9C"/>
    <w:rsid w:val="00F501EC"/>
    <w:rsid w:val="00F50AA9"/>
    <w:rsid w:val="00F51A20"/>
    <w:rsid w:val="00F51BC8"/>
    <w:rsid w:val="00F51E43"/>
    <w:rsid w:val="00F52161"/>
    <w:rsid w:val="00F54343"/>
    <w:rsid w:val="00F54FB0"/>
    <w:rsid w:val="00F57EC8"/>
    <w:rsid w:val="00F57EEF"/>
    <w:rsid w:val="00F60A66"/>
    <w:rsid w:val="00F60B84"/>
    <w:rsid w:val="00F60F48"/>
    <w:rsid w:val="00F60FB5"/>
    <w:rsid w:val="00F61E8B"/>
    <w:rsid w:val="00F62EF7"/>
    <w:rsid w:val="00F63139"/>
    <w:rsid w:val="00F65473"/>
    <w:rsid w:val="00F65C71"/>
    <w:rsid w:val="00F67593"/>
    <w:rsid w:val="00F700FD"/>
    <w:rsid w:val="00F70C53"/>
    <w:rsid w:val="00F719BE"/>
    <w:rsid w:val="00F75A14"/>
    <w:rsid w:val="00F769A5"/>
    <w:rsid w:val="00F76AE8"/>
    <w:rsid w:val="00F76B67"/>
    <w:rsid w:val="00F77B53"/>
    <w:rsid w:val="00F80088"/>
    <w:rsid w:val="00F80E41"/>
    <w:rsid w:val="00F81509"/>
    <w:rsid w:val="00F81EEC"/>
    <w:rsid w:val="00F81F10"/>
    <w:rsid w:val="00F84DA3"/>
    <w:rsid w:val="00F91A37"/>
    <w:rsid w:val="00F91DF4"/>
    <w:rsid w:val="00F93246"/>
    <w:rsid w:val="00F97ACF"/>
    <w:rsid w:val="00FA1252"/>
    <w:rsid w:val="00FA1A5D"/>
    <w:rsid w:val="00FA2954"/>
    <w:rsid w:val="00FA3411"/>
    <w:rsid w:val="00FA3DBF"/>
    <w:rsid w:val="00FA7BD8"/>
    <w:rsid w:val="00FA7CEE"/>
    <w:rsid w:val="00FB0F3F"/>
    <w:rsid w:val="00FB3B2B"/>
    <w:rsid w:val="00FB42BA"/>
    <w:rsid w:val="00FB5150"/>
    <w:rsid w:val="00FC086E"/>
    <w:rsid w:val="00FC0EC4"/>
    <w:rsid w:val="00FC149D"/>
    <w:rsid w:val="00FC153A"/>
    <w:rsid w:val="00FC1A4F"/>
    <w:rsid w:val="00FC4A07"/>
    <w:rsid w:val="00FC68DB"/>
    <w:rsid w:val="00FC6C9E"/>
    <w:rsid w:val="00FC7CC6"/>
    <w:rsid w:val="00FD0177"/>
    <w:rsid w:val="00FD075F"/>
    <w:rsid w:val="00FD19E5"/>
    <w:rsid w:val="00FD1E5A"/>
    <w:rsid w:val="00FD3FDD"/>
    <w:rsid w:val="00FD61D1"/>
    <w:rsid w:val="00FD6B46"/>
    <w:rsid w:val="00FD7474"/>
    <w:rsid w:val="00FD74A4"/>
    <w:rsid w:val="00FD7924"/>
    <w:rsid w:val="00FE17C1"/>
    <w:rsid w:val="00FE40D7"/>
    <w:rsid w:val="00FE4709"/>
    <w:rsid w:val="00FE5D92"/>
    <w:rsid w:val="00FE7598"/>
    <w:rsid w:val="00FE7F78"/>
    <w:rsid w:val="00FF0F97"/>
    <w:rsid w:val="00FF203A"/>
    <w:rsid w:val="00FF43D8"/>
    <w:rsid w:val="00FF4C7B"/>
    <w:rsid w:val="00FF5083"/>
    <w:rsid w:val="00FF7BC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2073F1"/>
  <w15:chartTrackingRefBased/>
  <w15:docId w15:val="{690EE867-25D3-4752-B628-B94372500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4DDC"/>
    <w:rPr>
      <w:lang w:eastAsia="nl-NL"/>
    </w:rPr>
  </w:style>
  <w:style w:type="paragraph" w:styleId="Titre1">
    <w:name w:val="heading 1"/>
    <w:basedOn w:val="Normal"/>
    <w:next w:val="Normal"/>
    <w:link w:val="Titre1Car"/>
    <w:qFormat/>
    <w:pPr>
      <w:keepNext/>
      <w:spacing w:before="240" w:after="60"/>
      <w:outlineLvl w:val="0"/>
    </w:pPr>
    <w:rPr>
      <w:rFonts w:ascii="Arial" w:hAnsi="Arial"/>
      <w:b/>
      <w:kern w:val="28"/>
      <w:sz w:val="28"/>
    </w:rPr>
  </w:style>
  <w:style w:type="paragraph" w:styleId="Titre2">
    <w:name w:val="heading 2"/>
    <w:basedOn w:val="Normal"/>
    <w:next w:val="Normal"/>
    <w:link w:val="Titre2Car"/>
    <w:qFormat/>
    <w:pPr>
      <w:keepNext/>
      <w:jc w:val="center"/>
      <w:outlineLvl w:val="1"/>
    </w:pPr>
    <w:rPr>
      <w:b/>
      <w:sz w:val="24"/>
      <w:lang w:val="nl-NL"/>
    </w:rPr>
  </w:style>
  <w:style w:type="paragraph" w:styleId="Titre3">
    <w:name w:val="heading 3"/>
    <w:basedOn w:val="Normal"/>
    <w:next w:val="Normal"/>
    <w:link w:val="Titre3Car"/>
    <w:qFormat/>
    <w:pPr>
      <w:keepNext/>
      <w:spacing w:before="240" w:after="60"/>
      <w:outlineLvl w:val="2"/>
    </w:pPr>
    <w:rPr>
      <w:rFonts w:ascii="Arial" w:hAnsi="Arial"/>
      <w:sz w:val="24"/>
    </w:rPr>
  </w:style>
  <w:style w:type="paragraph" w:styleId="Titre4">
    <w:name w:val="heading 4"/>
    <w:basedOn w:val="Normal"/>
    <w:next w:val="Normal"/>
    <w:qFormat/>
    <w:rsid w:val="009717CA"/>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2">
    <w:name w:val="Normal2"/>
    <w:rPr>
      <w:rFonts w:ascii="Arial" w:hAnsi="Arial"/>
      <w:snapToGrid w:val="0"/>
      <w:sz w:val="24"/>
      <w:lang w:val="fr-FR" w:eastAsia="fr-FR"/>
    </w:rPr>
  </w:style>
  <w:style w:type="paragraph" w:customStyle="1" w:styleId="En-tte2">
    <w:name w:val="En-tête2"/>
    <w:basedOn w:val="Normal2"/>
    <w:next w:val="Normal2"/>
  </w:style>
  <w:style w:type="paragraph" w:customStyle="1" w:styleId="Corpsdetexte32">
    <w:name w:val="Corps de texte 32"/>
    <w:basedOn w:val="Normal2"/>
    <w:next w:val="Normal2"/>
    <w:pPr>
      <w:jc w:val="both"/>
    </w:pPr>
    <w:rPr>
      <w:b/>
    </w:rPr>
  </w:style>
  <w:style w:type="paragraph" w:customStyle="1" w:styleId="En-tte1">
    <w:name w:val="En-tête1"/>
    <w:basedOn w:val="Normal"/>
    <w:pPr>
      <w:tabs>
        <w:tab w:val="center" w:pos="4536"/>
        <w:tab w:val="right" w:pos="9072"/>
      </w:tabs>
    </w:pPr>
  </w:style>
  <w:style w:type="paragraph" w:styleId="Pieddepage">
    <w:name w:val="footer"/>
    <w:basedOn w:val="Normal"/>
    <w:link w:val="PieddepageCar"/>
    <w:pPr>
      <w:tabs>
        <w:tab w:val="center" w:pos="4536"/>
        <w:tab w:val="right" w:pos="9072"/>
      </w:tabs>
    </w:pPr>
  </w:style>
  <w:style w:type="character" w:styleId="Numrodepage">
    <w:name w:val="page number"/>
    <w:basedOn w:val="Policepardfaut"/>
  </w:style>
  <w:style w:type="paragraph" w:styleId="Corpsdetexte">
    <w:name w:val="Body Text"/>
    <w:basedOn w:val="Normal"/>
    <w:pPr>
      <w:tabs>
        <w:tab w:val="left" w:pos="3119"/>
      </w:tabs>
      <w:jc w:val="both"/>
    </w:pPr>
    <w:rPr>
      <w:color w:val="0000FF"/>
    </w:rPr>
  </w:style>
  <w:style w:type="paragraph" w:styleId="Corpsdetexte2">
    <w:name w:val="Body Text 2"/>
    <w:basedOn w:val="Normal"/>
    <w:link w:val="Corpsdetexte2Car"/>
    <w:pPr>
      <w:jc w:val="both"/>
    </w:pPr>
    <w:rPr>
      <w:rFonts w:ascii="Arial" w:hAnsi="Arial"/>
    </w:rPr>
  </w:style>
  <w:style w:type="paragraph" w:customStyle="1" w:styleId="Corpsdetexte31">
    <w:name w:val="Corps de texte 31"/>
    <w:basedOn w:val="Normal"/>
    <w:pPr>
      <w:jc w:val="both"/>
    </w:pPr>
    <w:rPr>
      <w:rFonts w:ascii="Arial" w:hAnsi="Arial"/>
      <w:color w:val="FF0000"/>
    </w:rPr>
  </w:style>
  <w:style w:type="character" w:styleId="Lienhypertexte">
    <w:name w:val="Hyperlink"/>
    <w:uiPriority w:val="99"/>
    <w:rPr>
      <w:color w:val="0000FF"/>
      <w:u w:val="single"/>
    </w:rPr>
  </w:style>
  <w:style w:type="paragraph" w:styleId="Notedebasdepage">
    <w:name w:val="footnote text"/>
    <w:basedOn w:val="Normal"/>
    <w:link w:val="NotedebasdepageCar"/>
    <w:semiHidden/>
  </w:style>
  <w:style w:type="character" w:styleId="Appelnotedebasdep">
    <w:name w:val="footnote reference"/>
    <w:semiHidden/>
    <w:rPr>
      <w:vertAlign w:val="superscript"/>
    </w:rPr>
  </w:style>
  <w:style w:type="paragraph" w:styleId="TM1">
    <w:name w:val="toc 1"/>
    <w:basedOn w:val="Normal"/>
    <w:next w:val="Normal"/>
    <w:autoRedefine/>
    <w:uiPriority w:val="39"/>
    <w:rsid w:val="00615067"/>
    <w:pPr>
      <w:tabs>
        <w:tab w:val="right" w:leader="dot" w:pos="9071"/>
      </w:tabs>
      <w:jc w:val="both"/>
    </w:pPr>
  </w:style>
  <w:style w:type="paragraph" w:styleId="TM2">
    <w:name w:val="toc 2"/>
    <w:basedOn w:val="Normal"/>
    <w:next w:val="Normal"/>
    <w:autoRedefine/>
    <w:uiPriority w:val="39"/>
    <w:rsid w:val="00980543"/>
    <w:pPr>
      <w:tabs>
        <w:tab w:val="right" w:leader="dot" w:pos="9061"/>
      </w:tabs>
    </w:pPr>
  </w:style>
  <w:style w:type="paragraph" w:styleId="TM3">
    <w:name w:val="toc 3"/>
    <w:basedOn w:val="Normal"/>
    <w:next w:val="Normal"/>
    <w:autoRedefine/>
    <w:uiPriority w:val="39"/>
    <w:rsid w:val="00980543"/>
    <w:pPr>
      <w:tabs>
        <w:tab w:val="right" w:leader="dot" w:pos="9061"/>
      </w:tabs>
      <w:ind w:left="400" w:firstLine="26"/>
      <w:jc w:val="both"/>
    </w:pPr>
    <w:rPr>
      <w:rFonts w:ascii="Arial" w:hAnsi="Arial" w:cs="Arial"/>
      <w:noProof/>
      <w:sz w:val="18"/>
      <w:szCs w:val="18"/>
    </w:rPr>
  </w:style>
  <w:style w:type="paragraph" w:styleId="TM4">
    <w:name w:val="toc 4"/>
    <w:basedOn w:val="Normal"/>
    <w:next w:val="Normal"/>
    <w:autoRedefine/>
    <w:semiHidden/>
    <w:pPr>
      <w:ind w:left="600"/>
    </w:pPr>
  </w:style>
  <w:style w:type="paragraph" w:styleId="TM5">
    <w:name w:val="toc 5"/>
    <w:basedOn w:val="Normal"/>
    <w:next w:val="Normal"/>
    <w:autoRedefine/>
    <w:semiHidden/>
    <w:pPr>
      <w:ind w:left="800"/>
    </w:p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paragraph" w:styleId="Retraitcorpsdetexte">
    <w:name w:val="Body Text Indent"/>
    <w:basedOn w:val="Normal"/>
    <w:pPr>
      <w:ind w:left="705"/>
      <w:jc w:val="both"/>
    </w:pPr>
    <w:rPr>
      <w:rFonts w:ascii="Arial" w:hAnsi="Arial"/>
      <w:lang w:val="nl-NL"/>
    </w:rPr>
  </w:style>
  <w:style w:type="paragraph" w:customStyle="1" w:styleId="Normal1">
    <w:name w:val="Normal1"/>
    <w:rPr>
      <w:rFonts w:ascii="Arial" w:hAnsi="Arial"/>
      <w:snapToGrid w:val="0"/>
      <w:sz w:val="24"/>
      <w:lang w:val="fr-FR" w:eastAsia="fr-FR"/>
    </w:rPr>
  </w:style>
  <w:style w:type="paragraph" w:styleId="Corpsdetexte3">
    <w:name w:val="Body Text 3"/>
    <w:basedOn w:val="Normal1"/>
    <w:next w:val="Normal1"/>
    <w:pPr>
      <w:jc w:val="both"/>
    </w:pPr>
    <w:rPr>
      <w:b/>
    </w:rPr>
  </w:style>
  <w:style w:type="paragraph" w:styleId="En-tte">
    <w:name w:val="header"/>
    <w:basedOn w:val="Normal1"/>
    <w:next w:val="Normal1"/>
    <w:link w:val="En-tteCar"/>
  </w:style>
  <w:style w:type="paragraph" w:styleId="Retraitcorpsdetexte2">
    <w:name w:val="Body Text Indent 2"/>
    <w:basedOn w:val="Normal"/>
    <w:pPr>
      <w:ind w:left="705" w:hanging="705"/>
    </w:pPr>
    <w:rPr>
      <w:rFonts w:ascii="Arial" w:hAnsi="Arial"/>
    </w:rPr>
  </w:style>
  <w:style w:type="paragraph" w:customStyle="1" w:styleId="txtretraittitre3">
    <w:name w:val="txt retrait titre 3"/>
    <w:basedOn w:val="Retraitcorpsdetexte"/>
    <w:rsid w:val="00D736EF"/>
    <w:pPr>
      <w:widowControl w:val="0"/>
      <w:tabs>
        <w:tab w:val="num" w:pos="284"/>
      </w:tabs>
      <w:spacing w:before="120"/>
      <w:ind w:left="709"/>
    </w:pPr>
    <w:rPr>
      <w:lang w:val="nl-BE" w:eastAsia="fr-FR"/>
    </w:rPr>
  </w:style>
  <w:style w:type="paragraph" w:styleId="Textedebulles">
    <w:name w:val="Balloon Text"/>
    <w:basedOn w:val="Normal"/>
    <w:semiHidden/>
    <w:rsid w:val="00D736EF"/>
    <w:rPr>
      <w:rFonts w:ascii="Tahoma" w:hAnsi="Tahoma" w:cs="Tahoma"/>
      <w:sz w:val="16"/>
      <w:szCs w:val="16"/>
    </w:rPr>
  </w:style>
  <w:style w:type="character" w:customStyle="1" w:styleId="NotedebasdepageCar">
    <w:name w:val="Note de bas de page Car"/>
    <w:link w:val="Notedebasdepage"/>
    <w:semiHidden/>
    <w:rsid w:val="00CE083A"/>
    <w:rPr>
      <w:lang w:val="fr-BE" w:eastAsia="nl-NL"/>
    </w:rPr>
  </w:style>
  <w:style w:type="character" w:customStyle="1" w:styleId="Titre2Car">
    <w:name w:val="Titre 2 Car"/>
    <w:link w:val="Titre2"/>
    <w:rsid w:val="00EF172F"/>
    <w:rPr>
      <w:b/>
      <w:sz w:val="24"/>
      <w:lang w:val="nl-NL" w:eastAsia="nl-NL"/>
    </w:rPr>
  </w:style>
  <w:style w:type="character" w:customStyle="1" w:styleId="Titre3Car">
    <w:name w:val="Titre 3 Car"/>
    <w:link w:val="Titre3"/>
    <w:rsid w:val="001F76E5"/>
    <w:rPr>
      <w:rFonts w:ascii="Arial" w:hAnsi="Arial"/>
      <w:sz w:val="24"/>
      <w:lang w:val="fr-BE" w:eastAsia="nl-NL"/>
    </w:rPr>
  </w:style>
  <w:style w:type="character" w:customStyle="1" w:styleId="Corpsdetexte2Car">
    <w:name w:val="Corps de texte 2 Car"/>
    <w:link w:val="Corpsdetexte2"/>
    <w:rsid w:val="00FB3B2B"/>
    <w:rPr>
      <w:rFonts w:ascii="Arial" w:hAnsi="Arial"/>
      <w:lang w:val="fr-BE" w:eastAsia="nl-NL"/>
    </w:rPr>
  </w:style>
  <w:style w:type="character" w:customStyle="1" w:styleId="Titre1Car">
    <w:name w:val="Titre 1 Car"/>
    <w:link w:val="Titre1"/>
    <w:rsid w:val="00E20F38"/>
    <w:rPr>
      <w:rFonts w:ascii="Arial" w:hAnsi="Arial"/>
      <w:b/>
      <w:kern w:val="28"/>
      <w:sz w:val="28"/>
      <w:lang w:val="fr-BE" w:eastAsia="nl-NL"/>
    </w:rPr>
  </w:style>
  <w:style w:type="character" w:customStyle="1" w:styleId="PieddepageCar">
    <w:name w:val="Pied de page Car"/>
    <w:link w:val="Pieddepage"/>
    <w:rsid w:val="00BE4282"/>
    <w:rPr>
      <w:lang w:val="fr-BE" w:eastAsia="nl-NL"/>
    </w:rPr>
  </w:style>
  <w:style w:type="paragraph" w:customStyle="1" w:styleId="Listecouleur-Accent11">
    <w:name w:val="Liste couleur - Accent 11"/>
    <w:basedOn w:val="Normal"/>
    <w:uiPriority w:val="34"/>
    <w:qFormat/>
    <w:rsid w:val="00BE4282"/>
    <w:pPr>
      <w:ind w:left="720"/>
      <w:contextualSpacing/>
    </w:pPr>
  </w:style>
  <w:style w:type="paragraph" w:styleId="En-ttedetabledesmatires">
    <w:name w:val="TOC Heading"/>
    <w:basedOn w:val="Titre1"/>
    <w:next w:val="Normal"/>
    <w:uiPriority w:val="39"/>
    <w:unhideWhenUsed/>
    <w:qFormat/>
    <w:rsid w:val="00D72B22"/>
    <w:pPr>
      <w:keepLines/>
      <w:spacing w:before="480" w:after="0" w:line="276" w:lineRule="auto"/>
      <w:outlineLvl w:val="9"/>
    </w:pPr>
    <w:rPr>
      <w:rFonts w:ascii="Cambria" w:hAnsi="Cambria"/>
      <w:bCs/>
      <w:color w:val="365F91"/>
      <w:kern w:val="0"/>
      <w:szCs w:val="28"/>
      <w:lang w:val="nl-BE" w:eastAsia="nl-BE"/>
    </w:rPr>
  </w:style>
  <w:style w:type="character" w:styleId="Marquedecommentaire">
    <w:name w:val="annotation reference"/>
    <w:rsid w:val="00DC6D41"/>
    <w:rPr>
      <w:sz w:val="16"/>
      <w:szCs w:val="16"/>
    </w:rPr>
  </w:style>
  <w:style w:type="paragraph" w:styleId="Commentaire">
    <w:name w:val="annotation text"/>
    <w:basedOn w:val="Normal"/>
    <w:link w:val="CommentaireCar"/>
    <w:rsid w:val="00DC6D41"/>
    <w:rPr>
      <w:lang w:val="x-none"/>
    </w:rPr>
  </w:style>
  <w:style w:type="character" w:customStyle="1" w:styleId="CommentaireCar">
    <w:name w:val="Commentaire Car"/>
    <w:link w:val="Commentaire"/>
    <w:rsid w:val="00DC6D41"/>
    <w:rPr>
      <w:lang w:eastAsia="nl-NL"/>
    </w:rPr>
  </w:style>
  <w:style w:type="paragraph" w:styleId="Objetducommentaire">
    <w:name w:val="annotation subject"/>
    <w:basedOn w:val="Commentaire"/>
    <w:next w:val="Commentaire"/>
    <w:link w:val="ObjetducommentaireCar"/>
    <w:rsid w:val="00DC6D41"/>
    <w:rPr>
      <w:b/>
      <w:bCs/>
    </w:rPr>
  </w:style>
  <w:style w:type="character" w:customStyle="1" w:styleId="ObjetducommentaireCar">
    <w:name w:val="Objet du commentaire Car"/>
    <w:link w:val="Objetducommentaire"/>
    <w:rsid w:val="00DC6D41"/>
    <w:rPr>
      <w:b/>
      <w:bCs/>
      <w:lang w:eastAsia="nl-NL"/>
    </w:rPr>
  </w:style>
  <w:style w:type="character" w:customStyle="1" w:styleId="En-tteCar">
    <w:name w:val="En-tête Car"/>
    <w:link w:val="En-tte"/>
    <w:rsid w:val="00EE3B88"/>
    <w:rPr>
      <w:rFonts w:ascii="Arial" w:hAnsi="Arial"/>
      <w:snapToGrid w:val="0"/>
      <w:sz w:val="24"/>
      <w:lang w:val="fr-FR" w:eastAsia="fr-FR"/>
    </w:rPr>
  </w:style>
  <w:style w:type="paragraph" w:customStyle="1" w:styleId="Lijstalinea1">
    <w:name w:val="Lijstalinea1"/>
    <w:basedOn w:val="Normal"/>
    <w:uiPriority w:val="34"/>
    <w:qFormat/>
    <w:rsid w:val="0055531B"/>
    <w:pPr>
      <w:spacing w:after="200" w:line="276" w:lineRule="auto"/>
      <w:ind w:left="720"/>
      <w:contextualSpacing/>
    </w:pPr>
    <w:rPr>
      <w:rFonts w:ascii="Calibri" w:eastAsia="Calibri" w:hAnsi="Calibri"/>
      <w:sz w:val="22"/>
      <w:szCs w:val="22"/>
      <w:lang w:val="nl-BE" w:eastAsia="en-US"/>
    </w:rPr>
  </w:style>
  <w:style w:type="paragraph" w:customStyle="1" w:styleId="Tramecouleur-Accent11">
    <w:name w:val="Trame couleur - Accent 11"/>
    <w:hidden/>
    <w:uiPriority w:val="99"/>
    <w:semiHidden/>
    <w:rsid w:val="00445A70"/>
    <w:rPr>
      <w:lang w:eastAsia="nl-NL"/>
    </w:rPr>
  </w:style>
  <w:style w:type="paragraph" w:customStyle="1" w:styleId="Default">
    <w:name w:val="Default"/>
    <w:rsid w:val="00325916"/>
    <w:pPr>
      <w:autoSpaceDE w:val="0"/>
      <w:autoSpaceDN w:val="0"/>
      <w:adjustRightInd w:val="0"/>
    </w:pPr>
    <w:rPr>
      <w:color w:val="000000"/>
      <w:sz w:val="24"/>
      <w:szCs w:val="24"/>
    </w:rPr>
  </w:style>
  <w:style w:type="paragraph" w:styleId="Explorateurdedocuments">
    <w:name w:val="Document Map"/>
    <w:basedOn w:val="Normal"/>
    <w:link w:val="ExplorateurdedocumentsCar"/>
    <w:rsid w:val="004042FC"/>
    <w:rPr>
      <w:rFonts w:ascii="Lucida Grande" w:hAnsi="Lucida Grande" w:cs="Lucida Grande"/>
      <w:sz w:val="24"/>
      <w:szCs w:val="24"/>
    </w:rPr>
  </w:style>
  <w:style w:type="character" w:customStyle="1" w:styleId="ExplorateurdedocumentsCar">
    <w:name w:val="Explorateur de documents Car"/>
    <w:link w:val="Explorateurdedocuments"/>
    <w:rsid w:val="004042FC"/>
    <w:rPr>
      <w:rFonts w:ascii="Lucida Grande" w:hAnsi="Lucida Grande" w:cs="Lucida Grande"/>
      <w:sz w:val="24"/>
      <w:szCs w:val="24"/>
      <w:lang w:val="fr-BE" w:eastAsia="nl-NL"/>
    </w:rPr>
  </w:style>
  <w:style w:type="paragraph" w:styleId="Paragraphedeliste">
    <w:name w:val="List Paragraph"/>
    <w:basedOn w:val="Normal"/>
    <w:uiPriority w:val="34"/>
    <w:qFormat/>
    <w:rsid w:val="007B30DC"/>
    <w:pPr>
      <w:ind w:left="708"/>
    </w:pPr>
  </w:style>
  <w:style w:type="table" w:styleId="Grilledutableau">
    <w:name w:val="Table Grid"/>
    <w:basedOn w:val="TableauNormal"/>
    <w:uiPriority w:val="39"/>
    <w:rsid w:val="00974B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062ED8"/>
    <w:rPr>
      <w:lang w:eastAsia="nl-NL"/>
    </w:rPr>
  </w:style>
  <w:style w:type="character" w:styleId="Textedelespacerserv">
    <w:name w:val="Placeholder Text"/>
    <w:basedOn w:val="Policepardfaut"/>
    <w:uiPriority w:val="99"/>
    <w:semiHidden/>
    <w:rsid w:val="00FA34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9201">
      <w:bodyDiv w:val="1"/>
      <w:marLeft w:val="0"/>
      <w:marRight w:val="0"/>
      <w:marTop w:val="0"/>
      <w:marBottom w:val="0"/>
      <w:divBdr>
        <w:top w:val="none" w:sz="0" w:space="0" w:color="auto"/>
        <w:left w:val="none" w:sz="0" w:space="0" w:color="auto"/>
        <w:bottom w:val="none" w:sz="0" w:space="0" w:color="auto"/>
        <w:right w:val="none" w:sz="0" w:space="0" w:color="auto"/>
      </w:divBdr>
    </w:div>
    <w:div w:id="78599622">
      <w:bodyDiv w:val="1"/>
      <w:marLeft w:val="0"/>
      <w:marRight w:val="0"/>
      <w:marTop w:val="0"/>
      <w:marBottom w:val="0"/>
      <w:divBdr>
        <w:top w:val="none" w:sz="0" w:space="0" w:color="auto"/>
        <w:left w:val="none" w:sz="0" w:space="0" w:color="auto"/>
        <w:bottom w:val="none" w:sz="0" w:space="0" w:color="auto"/>
        <w:right w:val="none" w:sz="0" w:space="0" w:color="auto"/>
      </w:divBdr>
    </w:div>
    <w:div w:id="318002047">
      <w:bodyDiv w:val="1"/>
      <w:marLeft w:val="0"/>
      <w:marRight w:val="0"/>
      <w:marTop w:val="0"/>
      <w:marBottom w:val="0"/>
      <w:divBdr>
        <w:top w:val="none" w:sz="0" w:space="0" w:color="auto"/>
        <w:left w:val="none" w:sz="0" w:space="0" w:color="auto"/>
        <w:bottom w:val="none" w:sz="0" w:space="0" w:color="auto"/>
        <w:right w:val="none" w:sz="0" w:space="0" w:color="auto"/>
      </w:divBdr>
    </w:div>
    <w:div w:id="475489223">
      <w:bodyDiv w:val="1"/>
      <w:marLeft w:val="0"/>
      <w:marRight w:val="0"/>
      <w:marTop w:val="0"/>
      <w:marBottom w:val="0"/>
      <w:divBdr>
        <w:top w:val="none" w:sz="0" w:space="0" w:color="auto"/>
        <w:left w:val="none" w:sz="0" w:space="0" w:color="auto"/>
        <w:bottom w:val="none" w:sz="0" w:space="0" w:color="auto"/>
        <w:right w:val="none" w:sz="0" w:space="0" w:color="auto"/>
      </w:divBdr>
    </w:div>
    <w:div w:id="664092422">
      <w:bodyDiv w:val="1"/>
      <w:marLeft w:val="0"/>
      <w:marRight w:val="0"/>
      <w:marTop w:val="0"/>
      <w:marBottom w:val="0"/>
      <w:divBdr>
        <w:top w:val="none" w:sz="0" w:space="0" w:color="auto"/>
        <w:left w:val="none" w:sz="0" w:space="0" w:color="auto"/>
        <w:bottom w:val="none" w:sz="0" w:space="0" w:color="auto"/>
        <w:right w:val="none" w:sz="0" w:space="0" w:color="auto"/>
      </w:divBdr>
    </w:div>
    <w:div w:id="873469612">
      <w:bodyDiv w:val="1"/>
      <w:marLeft w:val="0"/>
      <w:marRight w:val="0"/>
      <w:marTop w:val="0"/>
      <w:marBottom w:val="0"/>
      <w:divBdr>
        <w:top w:val="none" w:sz="0" w:space="0" w:color="auto"/>
        <w:left w:val="none" w:sz="0" w:space="0" w:color="auto"/>
        <w:bottom w:val="none" w:sz="0" w:space="0" w:color="auto"/>
        <w:right w:val="none" w:sz="0" w:space="0" w:color="auto"/>
      </w:divBdr>
    </w:div>
    <w:div w:id="923729985">
      <w:bodyDiv w:val="1"/>
      <w:marLeft w:val="0"/>
      <w:marRight w:val="0"/>
      <w:marTop w:val="0"/>
      <w:marBottom w:val="0"/>
      <w:divBdr>
        <w:top w:val="none" w:sz="0" w:space="0" w:color="auto"/>
        <w:left w:val="none" w:sz="0" w:space="0" w:color="auto"/>
        <w:bottom w:val="none" w:sz="0" w:space="0" w:color="auto"/>
        <w:right w:val="none" w:sz="0" w:space="0" w:color="auto"/>
      </w:divBdr>
    </w:div>
    <w:div w:id="942683788">
      <w:bodyDiv w:val="1"/>
      <w:marLeft w:val="0"/>
      <w:marRight w:val="0"/>
      <w:marTop w:val="0"/>
      <w:marBottom w:val="0"/>
      <w:divBdr>
        <w:top w:val="none" w:sz="0" w:space="0" w:color="auto"/>
        <w:left w:val="none" w:sz="0" w:space="0" w:color="auto"/>
        <w:bottom w:val="none" w:sz="0" w:space="0" w:color="auto"/>
        <w:right w:val="none" w:sz="0" w:space="0" w:color="auto"/>
      </w:divBdr>
    </w:div>
    <w:div w:id="984970223">
      <w:bodyDiv w:val="1"/>
      <w:marLeft w:val="0"/>
      <w:marRight w:val="0"/>
      <w:marTop w:val="0"/>
      <w:marBottom w:val="0"/>
      <w:divBdr>
        <w:top w:val="none" w:sz="0" w:space="0" w:color="auto"/>
        <w:left w:val="none" w:sz="0" w:space="0" w:color="auto"/>
        <w:bottom w:val="none" w:sz="0" w:space="0" w:color="auto"/>
        <w:right w:val="none" w:sz="0" w:space="0" w:color="auto"/>
      </w:divBdr>
    </w:div>
    <w:div w:id="1067529141">
      <w:bodyDiv w:val="1"/>
      <w:marLeft w:val="0"/>
      <w:marRight w:val="0"/>
      <w:marTop w:val="0"/>
      <w:marBottom w:val="0"/>
      <w:divBdr>
        <w:top w:val="none" w:sz="0" w:space="0" w:color="auto"/>
        <w:left w:val="none" w:sz="0" w:space="0" w:color="auto"/>
        <w:bottom w:val="none" w:sz="0" w:space="0" w:color="auto"/>
        <w:right w:val="none" w:sz="0" w:space="0" w:color="auto"/>
      </w:divBdr>
    </w:div>
    <w:div w:id="1273052010">
      <w:bodyDiv w:val="1"/>
      <w:marLeft w:val="0"/>
      <w:marRight w:val="0"/>
      <w:marTop w:val="0"/>
      <w:marBottom w:val="0"/>
      <w:divBdr>
        <w:top w:val="none" w:sz="0" w:space="0" w:color="auto"/>
        <w:left w:val="none" w:sz="0" w:space="0" w:color="auto"/>
        <w:bottom w:val="none" w:sz="0" w:space="0" w:color="auto"/>
        <w:right w:val="none" w:sz="0" w:space="0" w:color="auto"/>
      </w:divBdr>
    </w:div>
    <w:div w:id="1354107567">
      <w:bodyDiv w:val="1"/>
      <w:marLeft w:val="0"/>
      <w:marRight w:val="0"/>
      <w:marTop w:val="0"/>
      <w:marBottom w:val="0"/>
      <w:divBdr>
        <w:top w:val="none" w:sz="0" w:space="0" w:color="auto"/>
        <w:left w:val="none" w:sz="0" w:space="0" w:color="auto"/>
        <w:bottom w:val="none" w:sz="0" w:space="0" w:color="auto"/>
        <w:right w:val="none" w:sz="0" w:space="0" w:color="auto"/>
      </w:divBdr>
    </w:div>
    <w:div w:id="1529368546">
      <w:bodyDiv w:val="1"/>
      <w:marLeft w:val="0"/>
      <w:marRight w:val="0"/>
      <w:marTop w:val="0"/>
      <w:marBottom w:val="0"/>
      <w:divBdr>
        <w:top w:val="none" w:sz="0" w:space="0" w:color="auto"/>
        <w:left w:val="none" w:sz="0" w:space="0" w:color="auto"/>
        <w:bottom w:val="none" w:sz="0" w:space="0" w:color="auto"/>
        <w:right w:val="none" w:sz="0" w:space="0" w:color="auto"/>
      </w:divBdr>
    </w:div>
    <w:div w:id="208961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ten.publicprocurement.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8C003E4C654E62A91CF037457A2293"/>
        <w:category>
          <w:name w:val="Général"/>
          <w:gallery w:val="placeholder"/>
        </w:category>
        <w:types>
          <w:type w:val="bbPlcHdr"/>
        </w:types>
        <w:behaviors>
          <w:behavior w:val="content"/>
        </w:behaviors>
        <w:guid w:val="{46B81B0D-F4D2-4D9B-9376-06612579BC4F}"/>
      </w:docPartPr>
      <w:docPartBody>
        <w:p w:rsidR="00AC363F" w:rsidRDefault="00AD4D53" w:rsidP="00AD4D53">
          <w:pPr>
            <w:pStyle w:val="788C003E4C654E62A91CF037457A2293"/>
          </w:pPr>
          <w:r w:rsidRPr="00DE3079">
            <w:rPr>
              <w:rStyle w:val="Textedelespacerserv"/>
            </w:rPr>
            <w:t>Choisissez un élément.</w:t>
          </w:r>
        </w:p>
      </w:docPartBody>
    </w:docPart>
    <w:docPart>
      <w:docPartPr>
        <w:name w:val="DefaultPlaceholder_-1854013438"/>
        <w:category>
          <w:name w:val="Général"/>
          <w:gallery w:val="placeholder"/>
        </w:category>
        <w:types>
          <w:type w:val="bbPlcHdr"/>
        </w:types>
        <w:behaviors>
          <w:behavior w:val="content"/>
        </w:behaviors>
        <w:guid w:val="{B2198800-3457-4698-91B6-59D663644B0C}"/>
      </w:docPartPr>
      <w:docPartBody>
        <w:p w:rsidR="00DF12A7" w:rsidRDefault="00DF12A7">
          <w:r w:rsidRPr="00906A04">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ABB"/>
    <w:rsid w:val="000B7816"/>
    <w:rsid w:val="00162C42"/>
    <w:rsid w:val="0035595F"/>
    <w:rsid w:val="00401174"/>
    <w:rsid w:val="004A5AA9"/>
    <w:rsid w:val="004C63C5"/>
    <w:rsid w:val="004D6EC6"/>
    <w:rsid w:val="005D3F08"/>
    <w:rsid w:val="00704BC7"/>
    <w:rsid w:val="00706488"/>
    <w:rsid w:val="007D4673"/>
    <w:rsid w:val="00834785"/>
    <w:rsid w:val="00920E7A"/>
    <w:rsid w:val="009F2E15"/>
    <w:rsid w:val="00AC363F"/>
    <w:rsid w:val="00AD4D53"/>
    <w:rsid w:val="00BB14F1"/>
    <w:rsid w:val="00CF7A0B"/>
    <w:rsid w:val="00D10ABB"/>
    <w:rsid w:val="00DF12A7"/>
    <w:rsid w:val="00E33FBA"/>
    <w:rsid w:val="00F4730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F12A7"/>
    <w:rPr>
      <w:color w:val="808080"/>
    </w:rPr>
  </w:style>
  <w:style w:type="paragraph" w:customStyle="1" w:styleId="788C003E4C654E62A91CF037457A2293">
    <w:name w:val="788C003E4C654E62A91CF037457A2293"/>
    <w:rsid w:val="00AD4D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95BBD2-D9BE-47F0-8896-01CA1D0C8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1641</TotalTime>
  <Pages>63</Pages>
  <Words>17762</Words>
  <Characters>100982</Characters>
  <Application>Microsoft Office Word</Application>
  <DocSecurity>0</DocSecurity>
  <Lines>841</Lines>
  <Paragraphs>237</Paragraphs>
  <ScaleCrop>false</ScaleCrop>
  <HeadingPairs>
    <vt:vector size="2" baseType="variant">
      <vt:variant>
        <vt:lpstr>Titre</vt:lpstr>
      </vt:variant>
      <vt:variant>
        <vt:i4>1</vt:i4>
      </vt:variant>
    </vt:vector>
  </HeadingPairs>
  <TitlesOfParts>
    <vt:vector size="1" baseType="lpstr">
      <vt:lpstr>Ethan Frome</vt:lpstr>
    </vt:vector>
  </TitlesOfParts>
  <Company>ics</Company>
  <LinksUpToDate>false</LinksUpToDate>
  <CharactersWithSpaces>118507</CharactersWithSpaces>
  <SharedDoc>false</SharedDoc>
  <HLinks>
    <vt:vector size="336" baseType="variant">
      <vt:variant>
        <vt:i4>2293823</vt:i4>
      </vt:variant>
      <vt:variant>
        <vt:i4>336</vt:i4>
      </vt:variant>
      <vt:variant>
        <vt:i4>0</vt:i4>
      </vt:variant>
      <vt:variant>
        <vt:i4>5</vt:i4>
      </vt:variant>
      <vt:variant>
        <vt:lpwstr>https://eten.publicprocurement.be/</vt:lpwstr>
      </vt:variant>
      <vt:variant>
        <vt:lpwstr/>
      </vt:variant>
      <vt:variant>
        <vt:i4>1769535</vt:i4>
      </vt:variant>
      <vt:variant>
        <vt:i4>284</vt:i4>
      </vt:variant>
      <vt:variant>
        <vt:i4>0</vt:i4>
      </vt:variant>
      <vt:variant>
        <vt:i4>5</vt:i4>
      </vt:variant>
      <vt:variant>
        <vt:lpwstr/>
      </vt:variant>
      <vt:variant>
        <vt:lpwstr>_Toc475370983</vt:lpwstr>
      </vt:variant>
      <vt:variant>
        <vt:i4>1769535</vt:i4>
      </vt:variant>
      <vt:variant>
        <vt:i4>278</vt:i4>
      </vt:variant>
      <vt:variant>
        <vt:i4>0</vt:i4>
      </vt:variant>
      <vt:variant>
        <vt:i4>5</vt:i4>
      </vt:variant>
      <vt:variant>
        <vt:lpwstr/>
      </vt:variant>
      <vt:variant>
        <vt:lpwstr>_Toc475370983</vt:lpwstr>
      </vt:variant>
      <vt:variant>
        <vt:i4>1769535</vt:i4>
      </vt:variant>
      <vt:variant>
        <vt:i4>272</vt:i4>
      </vt:variant>
      <vt:variant>
        <vt:i4>0</vt:i4>
      </vt:variant>
      <vt:variant>
        <vt:i4>5</vt:i4>
      </vt:variant>
      <vt:variant>
        <vt:lpwstr/>
      </vt:variant>
      <vt:variant>
        <vt:lpwstr>_Toc475370982</vt:lpwstr>
      </vt:variant>
      <vt:variant>
        <vt:i4>1769535</vt:i4>
      </vt:variant>
      <vt:variant>
        <vt:i4>269</vt:i4>
      </vt:variant>
      <vt:variant>
        <vt:i4>0</vt:i4>
      </vt:variant>
      <vt:variant>
        <vt:i4>5</vt:i4>
      </vt:variant>
      <vt:variant>
        <vt:lpwstr/>
      </vt:variant>
      <vt:variant>
        <vt:lpwstr>_Toc475370981</vt:lpwstr>
      </vt:variant>
      <vt:variant>
        <vt:i4>1769535</vt:i4>
      </vt:variant>
      <vt:variant>
        <vt:i4>266</vt:i4>
      </vt:variant>
      <vt:variant>
        <vt:i4>0</vt:i4>
      </vt:variant>
      <vt:variant>
        <vt:i4>5</vt:i4>
      </vt:variant>
      <vt:variant>
        <vt:lpwstr/>
      </vt:variant>
      <vt:variant>
        <vt:lpwstr>_Toc475370980</vt:lpwstr>
      </vt:variant>
      <vt:variant>
        <vt:i4>1310783</vt:i4>
      </vt:variant>
      <vt:variant>
        <vt:i4>263</vt:i4>
      </vt:variant>
      <vt:variant>
        <vt:i4>0</vt:i4>
      </vt:variant>
      <vt:variant>
        <vt:i4>5</vt:i4>
      </vt:variant>
      <vt:variant>
        <vt:lpwstr/>
      </vt:variant>
      <vt:variant>
        <vt:lpwstr>_Toc475370979</vt:lpwstr>
      </vt:variant>
      <vt:variant>
        <vt:i4>1310783</vt:i4>
      </vt:variant>
      <vt:variant>
        <vt:i4>257</vt:i4>
      </vt:variant>
      <vt:variant>
        <vt:i4>0</vt:i4>
      </vt:variant>
      <vt:variant>
        <vt:i4>5</vt:i4>
      </vt:variant>
      <vt:variant>
        <vt:lpwstr/>
      </vt:variant>
      <vt:variant>
        <vt:lpwstr>_Toc475370978</vt:lpwstr>
      </vt:variant>
      <vt:variant>
        <vt:i4>1310783</vt:i4>
      </vt:variant>
      <vt:variant>
        <vt:i4>254</vt:i4>
      </vt:variant>
      <vt:variant>
        <vt:i4>0</vt:i4>
      </vt:variant>
      <vt:variant>
        <vt:i4>5</vt:i4>
      </vt:variant>
      <vt:variant>
        <vt:lpwstr/>
      </vt:variant>
      <vt:variant>
        <vt:lpwstr>_Toc475370978</vt:lpwstr>
      </vt:variant>
      <vt:variant>
        <vt:i4>1310783</vt:i4>
      </vt:variant>
      <vt:variant>
        <vt:i4>251</vt:i4>
      </vt:variant>
      <vt:variant>
        <vt:i4>0</vt:i4>
      </vt:variant>
      <vt:variant>
        <vt:i4>5</vt:i4>
      </vt:variant>
      <vt:variant>
        <vt:lpwstr/>
      </vt:variant>
      <vt:variant>
        <vt:lpwstr>_Toc475370977</vt:lpwstr>
      </vt:variant>
      <vt:variant>
        <vt:i4>1310783</vt:i4>
      </vt:variant>
      <vt:variant>
        <vt:i4>245</vt:i4>
      </vt:variant>
      <vt:variant>
        <vt:i4>0</vt:i4>
      </vt:variant>
      <vt:variant>
        <vt:i4>5</vt:i4>
      </vt:variant>
      <vt:variant>
        <vt:lpwstr/>
      </vt:variant>
      <vt:variant>
        <vt:lpwstr>_Toc475370976</vt:lpwstr>
      </vt:variant>
      <vt:variant>
        <vt:i4>1310783</vt:i4>
      </vt:variant>
      <vt:variant>
        <vt:i4>239</vt:i4>
      </vt:variant>
      <vt:variant>
        <vt:i4>0</vt:i4>
      </vt:variant>
      <vt:variant>
        <vt:i4>5</vt:i4>
      </vt:variant>
      <vt:variant>
        <vt:lpwstr/>
      </vt:variant>
      <vt:variant>
        <vt:lpwstr>_Toc475370975</vt:lpwstr>
      </vt:variant>
      <vt:variant>
        <vt:i4>1310783</vt:i4>
      </vt:variant>
      <vt:variant>
        <vt:i4>233</vt:i4>
      </vt:variant>
      <vt:variant>
        <vt:i4>0</vt:i4>
      </vt:variant>
      <vt:variant>
        <vt:i4>5</vt:i4>
      </vt:variant>
      <vt:variant>
        <vt:lpwstr/>
      </vt:variant>
      <vt:variant>
        <vt:lpwstr>_Toc475370974</vt:lpwstr>
      </vt:variant>
      <vt:variant>
        <vt:i4>1310783</vt:i4>
      </vt:variant>
      <vt:variant>
        <vt:i4>227</vt:i4>
      </vt:variant>
      <vt:variant>
        <vt:i4>0</vt:i4>
      </vt:variant>
      <vt:variant>
        <vt:i4>5</vt:i4>
      </vt:variant>
      <vt:variant>
        <vt:lpwstr/>
      </vt:variant>
      <vt:variant>
        <vt:lpwstr>_Toc475370973</vt:lpwstr>
      </vt:variant>
      <vt:variant>
        <vt:i4>1310783</vt:i4>
      </vt:variant>
      <vt:variant>
        <vt:i4>221</vt:i4>
      </vt:variant>
      <vt:variant>
        <vt:i4>0</vt:i4>
      </vt:variant>
      <vt:variant>
        <vt:i4>5</vt:i4>
      </vt:variant>
      <vt:variant>
        <vt:lpwstr/>
      </vt:variant>
      <vt:variant>
        <vt:lpwstr>_Toc475370972</vt:lpwstr>
      </vt:variant>
      <vt:variant>
        <vt:i4>1310783</vt:i4>
      </vt:variant>
      <vt:variant>
        <vt:i4>215</vt:i4>
      </vt:variant>
      <vt:variant>
        <vt:i4>0</vt:i4>
      </vt:variant>
      <vt:variant>
        <vt:i4>5</vt:i4>
      </vt:variant>
      <vt:variant>
        <vt:lpwstr/>
      </vt:variant>
      <vt:variant>
        <vt:lpwstr>_Toc475370971</vt:lpwstr>
      </vt:variant>
      <vt:variant>
        <vt:i4>1310783</vt:i4>
      </vt:variant>
      <vt:variant>
        <vt:i4>209</vt:i4>
      </vt:variant>
      <vt:variant>
        <vt:i4>0</vt:i4>
      </vt:variant>
      <vt:variant>
        <vt:i4>5</vt:i4>
      </vt:variant>
      <vt:variant>
        <vt:lpwstr/>
      </vt:variant>
      <vt:variant>
        <vt:lpwstr>_Toc475370970</vt:lpwstr>
      </vt:variant>
      <vt:variant>
        <vt:i4>1376319</vt:i4>
      </vt:variant>
      <vt:variant>
        <vt:i4>203</vt:i4>
      </vt:variant>
      <vt:variant>
        <vt:i4>0</vt:i4>
      </vt:variant>
      <vt:variant>
        <vt:i4>5</vt:i4>
      </vt:variant>
      <vt:variant>
        <vt:lpwstr/>
      </vt:variant>
      <vt:variant>
        <vt:lpwstr>_Toc475370969</vt:lpwstr>
      </vt:variant>
      <vt:variant>
        <vt:i4>1376319</vt:i4>
      </vt:variant>
      <vt:variant>
        <vt:i4>197</vt:i4>
      </vt:variant>
      <vt:variant>
        <vt:i4>0</vt:i4>
      </vt:variant>
      <vt:variant>
        <vt:i4>5</vt:i4>
      </vt:variant>
      <vt:variant>
        <vt:lpwstr/>
      </vt:variant>
      <vt:variant>
        <vt:lpwstr>_Toc475370968</vt:lpwstr>
      </vt:variant>
      <vt:variant>
        <vt:i4>1376319</vt:i4>
      </vt:variant>
      <vt:variant>
        <vt:i4>191</vt:i4>
      </vt:variant>
      <vt:variant>
        <vt:i4>0</vt:i4>
      </vt:variant>
      <vt:variant>
        <vt:i4>5</vt:i4>
      </vt:variant>
      <vt:variant>
        <vt:lpwstr/>
      </vt:variant>
      <vt:variant>
        <vt:lpwstr>_Toc475370967</vt:lpwstr>
      </vt:variant>
      <vt:variant>
        <vt:i4>1376319</vt:i4>
      </vt:variant>
      <vt:variant>
        <vt:i4>185</vt:i4>
      </vt:variant>
      <vt:variant>
        <vt:i4>0</vt:i4>
      </vt:variant>
      <vt:variant>
        <vt:i4>5</vt:i4>
      </vt:variant>
      <vt:variant>
        <vt:lpwstr/>
      </vt:variant>
      <vt:variant>
        <vt:lpwstr>_Toc475370967</vt:lpwstr>
      </vt:variant>
      <vt:variant>
        <vt:i4>1376319</vt:i4>
      </vt:variant>
      <vt:variant>
        <vt:i4>182</vt:i4>
      </vt:variant>
      <vt:variant>
        <vt:i4>0</vt:i4>
      </vt:variant>
      <vt:variant>
        <vt:i4>5</vt:i4>
      </vt:variant>
      <vt:variant>
        <vt:lpwstr/>
      </vt:variant>
      <vt:variant>
        <vt:lpwstr>_Toc475370966</vt:lpwstr>
      </vt:variant>
      <vt:variant>
        <vt:i4>1376319</vt:i4>
      </vt:variant>
      <vt:variant>
        <vt:i4>179</vt:i4>
      </vt:variant>
      <vt:variant>
        <vt:i4>0</vt:i4>
      </vt:variant>
      <vt:variant>
        <vt:i4>5</vt:i4>
      </vt:variant>
      <vt:variant>
        <vt:lpwstr/>
      </vt:variant>
      <vt:variant>
        <vt:lpwstr>_Toc475370965</vt:lpwstr>
      </vt:variant>
      <vt:variant>
        <vt:i4>1376319</vt:i4>
      </vt:variant>
      <vt:variant>
        <vt:i4>176</vt:i4>
      </vt:variant>
      <vt:variant>
        <vt:i4>0</vt:i4>
      </vt:variant>
      <vt:variant>
        <vt:i4>5</vt:i4>
      </vt:variant>
      <vt:variant>
        <vt:lpwstr/>
      </vt:variant>
      <vt:variant>
        <vt:lpwstr>_Toc475370964</vt:lpwstr>
      </vt:variant>
      <vt:variant>
        <vt:i4>1376319</vt:i4>
      </vt:variant>
      <vt:variant>
        <vt:i4>170</vt:i4>
      </vt:variant>
      <vt:variant>
        <vt:i4>0</vt:i4>
      </vt:variant>
      <vt:variant>
        <vt:i4>5</vt:i4>
      </vt:variant>
      <vt:variant>
        <vt:lpwstr/>
      </vt:variant>
      <vt:variant>
        <vt:lpwstr>_Toc475370963</vt:lpwstr>
      </vt:variant>
      <vt:variant>
        <vt:i4>1376319</vt:i4>
      </vt:variant>
      <vt:variant>
        <vt:i4>164</vt:i4>
      </vt:variant>
      <vt:variant>
        <vt:i4>0</vt:i4>
      </vt:variant>
      <vt:variant>
        <vt:i4>5</vt:i4>
      </vt:variant>
      <vt:variant>
        <vt:lpwstr/>
      </vt:variant>
      <vt:variant>
        <vt:lpwstr>_Toc475370962</vt:lpwstr>
      </vt:variant>
      <vt:variant>
        <vt:i4>1376319</vt:i4>
      </vt:variant>
      <vt:variant>
        <vt:i4>158</vt:i4>
      </vt:variant>
      <vt:variant>
        <vt:i4>0</vt:i4>
      </vt:variant>
      <vt:variant>
        <vt:i4>5</vt:i4>
      </vt:variant>
      <vt:variant>
        <vt:lpwstr/>
      </vt:variant>
      <vt:variant>
        <vt:lpwstr>_Toc475370961</vt:lpwstr>
      </vt:variant>
      <vt:variant>
        <vt:i4>1376319</vt:i4>
      </vt:variant>
      <vt:variant>
        <vt:i4>152</vt:i4>
      </vt:variant>
      <vt:variant>
        <vt:i4>0</vt:i4>
      </vt:variant>
      <vt:variant>
        <vt:i4>5</vt:i4>
      </vt:variant>
      <vt:variant>
        <vt:lpwstr/>
      </vt:variant>
      <vt:variant>
        <vt:lpwstr>_Toc475370960</vt:lpwstr>
      </vt:variant>
      <vt:variant>
        <vt:i4>1441855</vt:i4>
      </vt:variant>
      <vt:variant>
        <vt:i4>149</vt:i4>
      </vt:variant>
      <vt:variant>
        <vt:i4>0</vt:i4>
      </vt:variant>
      <vt:variant>
        <vt:i4>5</vt:i4>
      </vt:variant>
      <vt:variant>
        <vt:lpwstr/>
      </vt:variant>
      <vt:variant>
        <vt:lpwstr>_Toc475370959</vt:lpwstr>
      </vt:variant>
      <vt:variant>
        <vt:i4>1441855</vt:i4>
      </vt:variant>
      <vt:variant>
        <vt:i4>146</vt:i4>
      </vt:variant>
      <vt:variant>
        <vt:i4>0</vt:i4>
      </vt:variant>
      <vt:variant>
        <vt:i4>5</vt:i4>
      </vt:variant>
      <vt:variant>
        <vt:lpwstr/>
      </vt:variant>
      <vt:variant>
        <vt:lpwstr>_Toc475370958</vt:lpwstr>
      </vt:variant>
      <vt:variant>
        <vt:i4>1441855</vt:i4>
      </vt:variant>
      <vt:variant>
        <vt:i4>143</vt:i4>
      </vt:variant>
      <vt:variant>
        <vt:i4>0</vt:i4>
      </vt:variant>
      <vt:variant>
        <vt:i4>5</vt:i4>
      </vt:variant>
      <vt:variant>
        <vt:lpwstr/>
      </vt:variant>
      <vt:variant>
        <vt:lpwstr>_Toc475370957</vt:lpwstr>
      </vt:variant>
      <vt:variant>
        <vt:i4>1441855</vt:i4>
      </vt:variant>
      <vt:variant>
        <vt:i4>140</vt:i4>
      </vt:variant>
      <vt:variant>
        <vt:i4>0</vt:i4>
      </vt:variant>
      <vt:variant>
        <vt:i4>5</vt:i4>
      </vt:variant>
      <vt:variant>
        <vt:lpwstr/>
      </vt:variant>
      <vt:variant>
        <vt:lpwstr>_Toc475370956</vt:lpwstr>
      </vt:variant>
      <vt:variant>
        <vt:i4>1441855</vt:i4>
      </vt:variant>
      <vt:variant>
        <vt:i4>137</vt:i4>
      </vt:variant>
      <vt:variant>
        <vt:i4>0</vt:i4>
      </vt:variant>
      <vt:variant>
        <vt:i4>5</vt:i4>
      </vt:variant>
      <vt:variant>
        <vt:lpwstr/>
      </vt:variant>
      <vt:variant>
        <vt:lpwstr>_Toc475370956</vt:lpwstr>
      </vt:variant>
      <vt:variant>
        <vt:i4>1441855</vt:i4>
      </vt:variant>
      <vt:variant>
        <vt:i4>134</vt:i4>
      </vt:variant>
      <vt:variant>
        <vt:i4>0</vt:i4>
      </vt:variant>
      <vt:variant>
        <vt:i4>5</vt:i4>
      </vt:variant>
      <vt:variant>
        <vt:lpwstr/>
      </vt:variant>
      <vt:variant>
        <vt:lpwstr>_Toc475370955</vt:lpwstr>
      </vt:variant>
      <vt:variant>
        <vt:i4>1441855</vt:i4>
      </vt:variant>
      <vt:variant>
        <vt:i4>128</vt:i4>
      </vt:variant>
      <vt:variant>
        <vt:i4>0</vt:i4>
      </vt:variant>
      <vt:variant>
        <vt:i4>5</vt:i4>
      </vt:variant>
      <vt:variant>
        <vt:lpwstr/>
      </vt:variant>
      <vt:variant>
        <vt:lpwstr>_Toc475370954</vt:lpwstr>
      </vt:variant>
      <vt:variant>
        <vt:i4>1441855</vt:i4>
      </vt:variant>
      <vt:variant>
        <vt:i4>122</vt:i4>
      </vt:variant>
      <vt:variant>
        <vt:i4>0</vt:i4>
      </vt:variant>
      <vt:variant>
        <vt:i4>5</vt:i4>
      </vt:variant>
      <vt:variant>
        <vt:lpwstr/>
      </vt:variant>
      <vt:variant>
        <vt:lpwstr>_Toc475370953</vt:lpwstr>
      </vt:variant>
      <vt:variant>
        <vt:i4>1441855</vt:i4>
      </vt:variant>
      <vt:variant>
        <vt:i4>116</vt:i4>
      </vt:variant>
      <vt:variant>
        <vt:i4>0</vt:i4>
      </vt:variant>
      <vt:variant>
        <vt:i4>5</vt:i4>
      </vt:variant>
      <vt:variant>
        <vt:lpwstr/>
      </vt:variant>
      <vt:variant>
        <vt:lpwstr>_Toc475370952</vt:lpwstr>
      </vt:variant>
      <vt:variant>
        <vt:i4>1441855</vt:i4>
      </vt:variant>
      <vt:variant>
        <vt:i4>110</vt:i4>
      </vt:variant>
      <vt:variant>
        <vt:i4>0</vt:i4>
      </vt:variant>
      <vt:variant>
        <vt:i4>5</vt:i4>
      </vt:variant>
      <vt:variant>
        <vt:lpwstr/>
      </vt:variant>
      <vt:variant>
        <vt:lpwstr>_Toc475370951</vt:lpwstr>
      </vt:variant>
      <vt:variant>
        <vt:i4>1441855</vt:i4>
      </vt:variant>
      <vt:variant>
        <vt:i4>104</vt:i4>
      </vt:variant>
      <vt:variant>
        <vt:i4>0</vt:i4>
      </vt:variant>
      <vt:variant>
        <vt:i4>5</vt:i4>
      </vt:variant>
      <vt:variant>
        <vt:lpwstr/>
      </vt:variant>
      <vt:variant>
        <vt:lpwstr>_Toc475370950</vt:lpwstr>
      </vt:variant>
      <vt:variant>
        <vt:i4>1507391</vt:i4>
      </vt:variant>
      <vt:variant>
        <vt:i4>98</vt:i4>
      </vt:variant>
      <vt:variant>
        <vt:i4>0</vt:i4>
      </vt:variant>
      <vt:variant>
        <vt:i4>5</vt:i4>
      </vt:variant>
      <vt:variant>
        <vt:lpwstr/>
      </vt:variant>
      <vt:variant>
        <vt:lpwstr>_Toc475370949</vt:lpwstr>
      </vt:variant>
      <vt:variant>
        <vt:i4>1507391</vt:i4>
      </vt:variant>
      <vt:variant>
        <vt:i4>92</vt:i4>
      </vt:variant>
      <vt:variant>
        <vt:i4>0</vt:i4>
      </vt:variant>
      <vt:variant>
        <vt:i4>5</vt:i4>
      </vt:variant>
      <vt:variant>
        <vt:lpwstr/>
      </vt:variant>
      <vt:variant>
        <vt:lpwstr>_Toc475370948</vt:lpwstr>
      </vt:variant>
      <vt:variant>
        <vt:i4>1507391</vt:i4>
      </vt:variant>
      <vt:variant>
        <vt:i4>86</vt:i4>
      </vt:variant>
      <vt:variant>
        <vt:i4>0</vt:i4>
      </vt:variant>
      <vt:variant>
        <vt:i4>5</vt:i4>
      </vt:variant>
      <vt:variant>
        <vt:lpwstr/>
      </vt:variant>
      <vt:variant>
        <vt:lpwstr>_Toc475370947</vt:lpwstr>
      </vt:variant>
      <vt:variant>
        <vt:i4>1507391</vt:i4>
      </vt:variant>
      <vt:variant>
        <vt:i4>80</vt:i4>
      </vt:variant>
      <vt:variant>
        <vt:i4>0</vt:i4>
      </vt:variant>
      <vt:variant>
        <vt:i4>5</vt:i4>
      </vt:variant>
      <vt:variant>
        <vt:lpwstr/>
      </vt:variant>
      <vt:variant>
        <vt:lpwstr>_Toc475370946</vt:lpwstr>
      </vt:variant>
      <vt:variant>
        <vt:i4>1507391</vt:i4>
      </vt:variant>
      <vt:variant>
        <vt:i4>74</vt:i4>
      </vt:variant>
      <vt:variant>
        <vt:i4>0</vt:i4>
      </vt:variant>
      <vt:variant>
        <vt:i4>5</vt:i4>
      </vt:variant>
      <vt:variant>
        <vt:lpwstr/>
      </vt:variant>
      <vt:variant>
        <vt:lpwstr>_Toc475370945</vt:lpwstr>
      </vt:variant>
      <vt:variant>
        <vt:i4>1507391</vt:i4>
      </vt:variant>
      <vt:variant>
        <vt:i4>68</vt:i4>
      </vt:variant>
      <vt:variant>
        <vt:i4>0</vt:i4>
      </vt:variant>
      <vt:variant>
        <vt:i4>5</vt:i4>
      </vt:variant>
      <vt:variant>
        <vt:lpwstr/>
      </vt:variant>
      <vt:variant>
        <vt:lpwstr>_Toc475370944</vt:lpwstr>
      </vt:variant>
      <vt:variant>
        <vt:i4>1507391</vt:i4>
      </vt:variant>
      <vt:variant>
        <vt:i4>62</vt:i4>
      </vt:variant>
      <vt:variant>
        <vt:i4>0</vt:i4>
      </vt:variant>
      <vt:variant>
        <vt:i4>5</vt:i4>
      </vt:variant>
      <vt:variant>
        <vt:lpwstr/>
      </vt:variant>
      <vt:variant>
        <vt:lpwstr>_Toc475370943</vt:lpwstr>
      </vt:variant>
      <vt:variant>
        <vt:i4>1507391</vt:i4>
      </vt:variant>
      <vt:variant>
        <vt:i4>56</vt:i4>
      </vt:variant>
      <vt:variant>
        <vt:i4>0</vt:i4>
      </vt:variant>
      <vt:variant>
        <vt:i4>5</vt:i4>
      </vt:variant>
      <vt:variant>
        <vt:lpwstr/>
      </vt:variant>
      <vt:variant>
        <vt:lpwstr>_Toc475370942</vt:lpwstr>
      </vt:variant>
      <vt:variant>
        <vt:i4>1507391</vt:i4>
      </vt:variant>
      <vt:variant>
        <vt:i4>50</vt:i4>
      </vt:variant>
      <vt:variant>
        <vt:i4>0</vt:i4>
      </vt:variant>
      <vt:variant>
        <vt:i4>5</vt:i4>
      </vt:variant>
      <vt:variant>
        <vt:lpwstr/>
      </vt:variant>
      <vt:variant>
        <vt:lpwstr>_Toc475370941</vt:lpwstr>
      </vt:variant>
      <vt:variant>
        <vt:i4>1507391</vt:i4>
      </vt:variant>
      <vt:variant>
        <vt:i4>44</vt:i4>
      </vt:variant>
      <vt:variant>
        <vt:i4>0</vt:i4>
      </vt:variant>
      <vt:variant>
        <vt:i4>5</vt:i4>
      </vt:variant>
      <vt:variant>
        <vt:lpwstr/>
      </vt:variant>
      <vt:variant>
        <vt:lpwstr>_Toc475370940</vt:lpwstr>
      </vt:variant>
      <vt:variant>
        <vt:i4>1048639</vt:i4>
      </vt:variant>
      <vt:variant>
        <vt:i4>38</vt:i4>
      </vt:variant>
      <vt:variant>
        <vt:i4>0</vt:i4>
      </vt:variant>
      <vt:variant>
        <vt:i4>5</vt:i4>
      </vt:variant>
      <vt:variant>
        <vt:lpwstr/>
      </vt:variant>
      <vt:variant>
        <vt:lpwstr>_Toc475370939</vt:lpwstr>
      </vt:variant>
      <vt:variant>
        <vt:i4>1048639</vt:i4>
      </vt:variant>
      <vt:variant>
        <vt:i4>32</vt:i4>
      </vt:variant>
      <vt:variant>
        <vt:i4>0</vt:i4>
      </vt:variant>
      <vt:variant>
        <vt:i4>5</vt:i4>
      </vt:variant>
      <vt:variant>
        <vt:lpwstr/>
      </vt:variant>
      <vt:variant>
        <vt:lpwstr>_Toc475370938</vt:lpwstr>
      </vt:variant>
      <vt:variant>
        <vt:i4>1048639</vt:i4>
      </vt:variant>
      <vt:variant>
        <vt:i4>26</vt:i4>
      </vt:variant>
      <vt:variant>
        <vt:i4>0</vt:i4>
      </vt:variant>
      <vt:variant>
        <vt:i4>5</vt:i4>
      </vt:variant>
      <vt:variant>
        <vt:lpwstr/>
      </vt:variant>
      <vt:variant>
        <vt:lpwstr>_Toc475370937</vt:lpwstr>
      </vt:variant>
      <vt:variant>
        <vt:i4>1048639</vt:i4>
      </vt:variant>
      <vt:variant>
        <vt:i4>20</vt:i4>
      </vt:variant>
      <vt:variant>
        <vt:i4>0</vt:i4>
      </vt:variant>
      <vt:variant>
        <vt:i4>5</vt:i4>
      </vt:variant>
      <vt:variant>
        <vt:lpwstr/>
      </vt:variant>
      <vt:variant>
        <vt:lpwstr>_Toc475370936</vt:lpwstr>
      </vt:variant>
      <vt:variant>
        <vt:i4>1048639</vt:i4>
      </vt:variant>
      <vt:variant>
        <vt:i4>14</vt:i4>
      </vt:variant>
      <vt:variant>
        <vt:i4>0</vt:i4>
      </vt:variant>
      <vt:variant>
        <vt:i4>5</vt:i4>
      </vt:variant>
      <vt:variant>
        <vt:lpwstr/>
      </vt:variant>
      <vt:variant>
        <vt:lpwstr>_Toc475370935</vt:lpwstr>
      </vt:variant>
      <vt:variant>
        <vt:i4>1048639</vt:i4>
      </vt:variant>
      <vt:variant>
        <vt:i4>8</vt:i4>
      </vt:variant>
      <vt:variant>
        <vt:i4>0</vt:i4>
      </vt:variant>
      <vt:variant>
        <vt:i4>5</vt:i4>
      </vt:variant>
      <vt:variant>
        <vt:lpwstr/>
      </vt:variant>
      <vt:variant>
        <vt:lpwstr>_Toc475370934</vt:lpwstr>
      </vt:variant>
      <vt:variant>
        <vt:i4>1048639</vt:i4>
      </vt:variant>
      <vt:variant>
        <vt:i4>2</vt:i4>
      </vt:variant>
      <vt:variant>
        <vt:i4>0</vt:i4>
      </vt:variant>
      <vt:variant>
        <vt:i4>5</vt:i4>
      </vt:variant>
      <vt:variant>
        <vt:lpwstr/>
      </vt:variant>
      <vt:variant>
        <vt:lpwstr>_Toc475370933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MICHEL Mathieu</cp:lastModifiedBy>
  <cp:revision>90</cp:revision>
  <cp:lastPrinted>2017-03-08T10:14:00Z</cp:lastPrinted>
  <dcterms:created xsi:type="dcterms:W3CDTF">2021-05-19T12:56:00Z</dcterms:created>
  <dcterms:modified xsi:type="dcterms:W3CDTF">2021-12-15T10:56:00Z</dcterms:modified>
</cp:coreProperties>
</file>